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7D" w:rsidRPr="00D92E7C" w:rsidRDefault="00D92E7C" w:rsidP="00D92E7C">
      <w:pPr>
        <w:tabs>
          <w:tab w:val="left" w:pos="11482"/>
        </w:tabs>
        <w:ind w:left="4956"/>
        <w:jc w:val="both"/>
        <w:rPr>
          <w:bCs/>
          <w:sz w:val="28"/>
          <w:szCs w:val="28"/>
        </w:rPr>
      </w:pPr>
      <w:bookmarkStart w:id="0" w:name="_GoBack"/>
      <w:bookmarkEnd w:id="0"/>
      <w:r w:rsidRPr="00D92E7C">
        <w:rPr>
          <w:bCs/>
          <w:sz w:val="28"/>
          <w:szCs w:val="28"/>
        </w:rPr>
        <w:t xml:space="preserve">Приложение 1 </w:t>
      </w:r>
    </w:p>
    <w:p w:rsidR="00D92E7C" w:rsidRPr="00D92E7C" w:rsidRDefault="00D92E7C" w:rsidP="00D92E7C">
      <w:pPr>
        <w:tabs>
          <w:tab w:val="left" w:pos="11482"/>
        </w:tabs>
        <w:ind w:left="4956"/>
        <w:jc w:val="both"/>
        <w:rPr>
          <w:bCs/>
          <w:sz w:val="28"/>
          <w:szCs w:val="28"/>
        </w:rPr>
      </w:pPr>
      <w:r w:rsidRPr="00D92E7C">
        <w:rPr>
          <w:bCs/>
          <w:sz w:val="28"/>
          <w:szCs w:val="28"/>
        </w:rPr>
        <w:t xml:space="preserve">к Отчету о работе Контрольно-счетной палаты муниципального образования </w:t>
      </w:r>
      <w:proofErr w:type="spellStart"/>
      <w:r w:rsidRPr="00D92E7C">
        <w:rPr>
          <w:bCs/>
          <w:sz w:val="28"/>
          <w:szCs w:val="28"/>
        </w:rPr>
        <w:t>Тосненский</w:t>
      </w:r>
      <w:proofErr w:type="spellEnd"/>
      <w:r w:rsidRPr="00D92E7C">
        <w:rPr>
          <w:bCs/>
          <w:sz w:val="28"/>
          <w:szCs w:val="28"/>
        </w:rPr>
        <w:t xml:space="preserve"> район Ленинградской области за 2014 год</w:t>
      </w:r>
    </w:p>
    <w:p w:rsidR="00D92E7C" w:rsidRDefault="00D92E7C" w:rsidP="007D220D">
      <w:pPr>
        <w:tabs>
          <w:tab w:val="left" w:pos="11482"/>
        </w:tabs>
        <w:jc w:val="center"/>
        <w:rPr>
          <w:b/>
          <w:bCs/>
          <w:sz w:val="28"/>
          <w:szCs w:val="28"/>
        </w:rPr>
      </w:pPr>
    </w:p>
    <w:p w:rsidR="007D220D" w:rsidRDefault="007D220D" w:rsidP="007D220D">
      <w:pPr>
        <w:tabs>
          <w:tab w:val="left" w:pos="114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показатели деятельности</w:t>
      </w:r>
    </w:p>
    <w:p w:rsidR="007D220D" w:rsidRDefault="007D220D" w:rsidP="007D220D">
      <w:pPr>
        <w:tabs>
          <w:tab w:val="left" w:pos="114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Контрольно-счетной палаты муниципального образования </w:t>
      </w:r>
    </w:p>
    <w:p w:rsidR="007D220D" w:rsidRDefault="007D220D" w:rsidP="007D220D">
      <w:pPr>
        <w:tabs>
          <w:tab w:val="left" w:pos="114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Тосненский район Ленинградской области в  201</w:t>
      </w:r>
      <w:r w:rsidR="006F398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году </w:t>
      </w:r>
    </w:p>
    <w:p w:rsidR="007D220D" w:rsidRDefault="007D220D" w:rsidP="007D220D">
      <w:pPr>
        <w:jc w:val="both"/>
        <w:rPr>
          <w:b/>
          <w:bCs/>
          <w:sz w:val="22"/>
          <w:szCs w:val="2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7392"/>
        <w:gridCol w:w="2126"/>
      </w:tblGrid>
      <w:tr w:rsidR="007D220D" w:rsidTr="00177C45">
        <w:trPr>
          <w:trHeight w:val="66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D220D" w:rsidRDefault="007D220D" w:rsidP="00A2707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D220D" w:rsidTr="00177C45">
        <w:trPr>
          <w:trHeight w:val="71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1. Правовой статус Контрольно-счетного органа, численность и профессиональная подготовка сотрудников</w:t>
            </w: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Юридическое лицо в структуре органов местного самоуправления</w:t>
            </w:r>
            <w:proofErr w:type="gramStart"/>
            <w:r>
              <w:rPr>
                <w:bCs/>
                <w:sz w:val="26"/>
                <w:szCs w:val="26"/>
              </w:rPr>
              <w:t xml:space="preserve"> (+/-)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7D1DD8" w:rsidRDefault="007D220D" w:rsidP="00A2707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D1DD8">
              <w:rPr>
                <w:rFonts w:eastAsia="Calibri"/>
                <w:b/>
                <w:sz w:val="26"/>
                <w:szCs w:val="26"/>
                <w:lang w:eastAsia="en-US"/>
              </w:rPr>
              <w:t>+</w:t>
            </w:r>
          </w:p>
        </w:tc>
      </w:tr>
      <w:tr w:rsidR="007D220D" w:rsidTr="00177C45">
        <w:trPr>
          <w:trHeight w:val="41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КСО в структуре представительного органа муниципального образования</w:t>
            </w:r>
            <w:proofErr w:type="gramStart"/>
            <w:r>
              <w:rPr>
                <w:bCs/>
                <w:sz w:val="26"/>
                <w:szCs w:val="26"/>
              </w:rPr>
              <w:t xml:space="preserve"> (+/-)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986428" w:rsidP="00A270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7D220D" w:rsidTr="00177C45">
        <w:trPr>
          <w:trHeight w:val="24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7D1DD8" w:rsidRDefault="00564423" w:rsidP="00A2707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7D1DD8" w:rsidRDefault="00564423" w:rsidP="00A2707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</w:tr>
      <w:tr w:rsidR="007D220D" w:rsidTr="00177C45">
        <w:trPr>
          <w:trHeight w:val="4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Численность сотрудников, имеющих средне-специальное образование,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986428" w:rsidP="00A270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Численность сотрудников, прошедших </w:t>
            </w:r>
            <w:proofErr w:type="gramStart"/>
            <w:r>
              <w:rPr>
                <w:bCs/>
                <w:sz w:val="26"/>
                <w:szCs w:val="26"/>
              </w:rPr>
              <w:t>обучение по программе</w:t>
            </w:r>
            <w:proofErr w:type="gramEnd"/>
            <w:r>
              <w:rPr>
                <w:bCs/>
                <w:sz w:val="26"/>
                <w:szCs w:val="26"/>
              </w:rPr>
              <w:t xml:space="preserve"> повышения квалификации за последние три года,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D8" w:rsidRPr="007D1DD8" w:rsidRDefault="00F272EC" w:rsidP="00A2707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1.6.1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 в том числе в отчётном году, чел.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7D1DD8" w:rsidRDefault="00F272EC" w:rsidP="00A2707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</w:p>
        </w:tc>
      </w:tr>
      <w:tr w:rsidR="007D220D" w:rsidTr="00177C45">
        <w:trPr>
          <w:trHeight w:val="36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2. Контрольная деятельность</w:t>
            </w:r>
          </w:p>
        </w:tc>
      </w:tr>
      <w:tr w:rsidR="007D220D" w:rsidTr="00177C45">
        <w:trPr>
          <w:trHeight w:val="33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Количество проведенных контрольных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7D1DD8" w:rsidRDefault="0031435C" w:rsidP="0031435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22</w:t>
            </w:r>
          </w:p>
        </w:tc>
      </w:tr>
      <w:tr w:rsidR="007D220D" w:rsidTr="00177C45">
        <w:trPr>
          <w:trHeight w:val="33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2.1.1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31435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в том числе по внешней проверке отчёта об исполнении бюджета и     бюджетной отчётности главных администраторов бюджетных средств</w:t>
            </w:r>
            <w:r w:rsidR="007D1DD8">
              <w:rPr>
                <w:bCs/>
                <w:sz w:val="26"/>
                <w:szCs w:val="26"/>
              </w:rPr>
              <w:t xml:space="preserve"> за 201</w:t>
            </w:r>
            <w:r w:rsidR="0031435C">
              <w:rPr>
                <w:bCs/>
                <w:sz w:val="26"/>
                <w:szCs w:val="26"/>
              </w:rPr>
              <w:t>3</w:t>
            </w:r>
            <w:r w:rsidR="007D1DD8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7D1DD8" w:rsidRDefault="0031435C" w:rsidP="0031435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18</w:t>
            </w: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Количество объектов, охваченных при проведении контрольных мероприятий (ед.)</w:t>
            </w:r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7D1DD8" w:rsidRDefault="0031435C" w:rsidP="00A2707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18</w:t>
            </w:r>
          </w:p>
        </w:tc>
      </w:tr>
      <w:tr w:rsidR="007D220D" w:rsidTr="00177C45">
        <w:trPr>
          <w:trHeight w:val="21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2.2.1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7D1DD8" w:rsidRDefault="00426762" w:rsidP="0074587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18</w:t>
            </w: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2.2.2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муниципальных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7D1DD8" w:rsidRDefault="007D220D" w:rsidP="00A2707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2.2.3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муниципальных предприятий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2.2.4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прочих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Объем проверенных средств, всего, тыс. руб.,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7D1DD8" w:rsidRDefault="00B63A54" w:rsidP="0098642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3 559 878,6</w:t>
            </w: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2.3.1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 объем проверенных бюджетных средств,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B63A54" w:rsidP="0098642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3 559 878,6</w:t>
            </w: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Pr="0086765C" w:rsidRDefault="007D220D" w:rsidP="00A27072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6765C">
              <w:rPr>
                <w:bCs/>
                <w:sz w:val="26"/>
                <w:szCs w:val="26"/>
              </w:rPr>
              <w:t>2.4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86765C" w:rsidRDefault="007D220D" w:rsidP="00A2707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6765C">
              <w:rPr>
                <w:bCs/>
                <w:sz w:val="26"/>
                <w:szCs w:val="26"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7D1DD8" w:rsidRDefault="00463C3A" w:rsidP="00A2707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</w:p>
        </w:tc>
      </w:tr>
      <w:tr w:rsidR="007D220D" w:rsidTr="00177C4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Справочно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D8" w:rsidRDefault="007D220D" w:rsidP="007D1DD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Объем расходных обяз</w:t>
            </w:r>
            <w:r w:rsidR="007D1DD8">
              <w:rPr>
                <w:bCs/>
                <w:sz w:val="26"/>
                <w:szCs w:val="26"/>
              </w:rPr>
              <w:t>ательств, утвержденных в бюджетах на 201</w:t>
            </w:r>
            <w:r w:rsidR="007C32A4">
              <w:rPr>
                <w:bCs/>
                <w:sz w:val="26"/>
                <w:szCs w:val="26"/>
              </w:rPr>
              <w:t>4</w:t>
            </w:r>
            <w:r w:rsidR="007D1DD8">
              <w:rPr>
                <w:bCs/>
                <w:sz w:val="26"/>
                <w:szCs w:val="26"/>
              </w:rPr>
              <w:t xml:space="preserve"> год:</w:t>
            </w:r>
          </w:p>
          <w:p w:rsidR="007D220D" w:rsidRDefault="007D1DD8" w:rsidP="007D1DD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7D220D">
              <w:rPr>
                <w:bCs/>
                <w:sz w:val="26"/>
                <w:szCs w:val="26"/>
              </w:rPr>
              <w:t xml:space="preserve"> муниципального образования</w:t>
            </w:r>
            <w:r w:rsidR="00986428">
              <w:rPr>
                <w:bCs/>
                <w:sz w:val="26"/>
                <w:szCs w:val="26"/>
              </w:rPr>
              <w:t xml:space="preserve"> Тосненский район Ленинградской области</w:t>
            </w:r>
            <w:r w:rsidR="007D220D">
              <w:rPr>
                <w:bCs/>
                <w:sz w:val="26"/>
                <w:szCs w:val="26"/>
              </w:rPr>
              <w:t>, тыс. руб.</w:t>
            </w:r>
          </w:p>
          <w:p w:rsidR="007D1DD8" w:rsidRDefault="007D1DD8" w:rsidP="007D1DD8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lastRenderedPageBreak/>
              <w:t>- в бюджетах  поселений района, передавших КСП полномочия КСО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D8" w:rsidRDefault="007D1DD8" w:rsidP="00BE24AE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D1DD8" w:rsidRDefault="007D1DD8" w:rsidP="00BE24AE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820E40" w:rsidRDefault="00820E40" w:rsidP="00177C4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2 662 779,5</w:t>
            </w:r>
          </w:p>
          <w:p w:rsidR="00820E40" w:rsidRDefault="00820E40" w:rsidP="00820E4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7D1DD8" w:rsidRPr="00820E40" w:rsidRDefault="00820E40" w:rsidP="00820E4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    </w:t>
            </w:r>
            <w:r w:rsidRPr="00820E40">
              <w:rPr>
                <w:rFonts w:eastAsia="Calibri"/>
                <w:b/>
                <w:sz w:val="26"/>
                <w:szCs w:val="26"/>
                <w:lang w:eastAsia="en-US"/>
              </w:rPr>
              <w:t>1 124 561,3</w:t>
            </w: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D92E7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Выявлено нарушений и</w:t>
            </w:r>
            <w:r w:rsidR="00D92E7C">
              <w:rPr>
                <w:sz w:val="26"/>
                <w:szCs w:val="26"/>
              </w:rPr>
              <w:t xml:space="preserve"> недостатков, всего,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177C45" w:rsidRDefault="00D92E7C" w:rsidP="0098642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4971,98</w:t>
            </w:r>
          </w:p>
        </w:tc>
      </w:tr>
      <w:tr w:rsidR="007D220D" w:rsidTr="00177C45">
        <w:trPr>
          <w:trHeight w:val="409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3. Экспертно-аналитическая деятельность</w:t>
            </w: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563B18" w:rsidRDefault="007D220D" w:rsidP="00A27072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563B18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177C45" w:rsidRDefault="007A08CE" w:rsidP="0098642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187</w:t>
            </w: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D92E7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3.1.1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D92E7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подготовлено заключений по проектам нормативных правовых актов органов местного самоуправления,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177C45" w:rsidRDefault="007A08CE" w:rsidP="00A2707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147</w:t>
            </w: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3.1.2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количество подготовленных КСО предложений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177C45" w:rsidRDefault="007A08CE" w:rsidP="0098642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95</w:t>
            </w:r>
          </w:p>
        </w:tc>
      </w:tr>
      <w:tr w:rsidR="007D220D" w:rsidTr="00177C45">
        <w:trPr>
          <w:trHeight w:val="32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3.1.3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количество предложений КСО, учтенных при принятии решений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177C45" w:rsidRDefault="00EE5C20" w:rsidP="0098642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95</w:t>
            </w:r>
          </w:p>
        </w:tc>
      </w:tr>
      <w:tr w:rsidR="007D220D" w:rsidTr="00177C45">
        <w:trPr>
          <w:trHeight w:val="65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4. Реализация результатов контрольных и </w:t>
            </w:r>
          </w:p>
          <w:p w:rsidR="007D220D" w:rsidRDefault="007D220D" w:rsidP="00A27072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экспертно-аналитических мероприятий</w:t>
            </w:r>
          </w:p>
        </w:tc>
      </w:tr>
      <w:tr w:rsidR="007D220D" w:rsidTr="0035238E">
        <w:trPr>
          <w:trHeight w:val="33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Направлено представлений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20D" w:rsidRPr="0035238E" w:rsidRDefault="0035238E" w:rsidP="00716C5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5238E"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D" w:rsidRDefault="007D220D" w:rsidP="00A27072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4.2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Направлено предписаний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D92E7C" w:rsidRDefault="0035238E" w:rsidP="00A2707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92E7C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563B18" w:rsidRDefault="007D220D" w:rsidP="00A27072">
            <w:pPr>
              <w:pStyle w:val="1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563B1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Устранено финансовых нарушений</w:t>
            </w:r>
            <w:r w:rsidRPr="00563B18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, тыс. руб.,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C84718" w:rsidRDefault="0035238E" w:rsidP="00986428">
            <w:pPr>
              <w:jc w:val="center"/>
              <w:rPr>
                <w:rFonts w:eastAsia="Calibri"/>
                <w:b/>
                <w:sz w:val="26"/>
                <w:szCs w:val="26"/>
                <w:highlight w:val="yellow"/>
                <w:lang w:eastAsia="en-US"/>
              </w:rPr>
            </w:pPr>
            <w:r w:rsidRPr="0035238E">
              <w:rPr>
                <w:rFonts w:eastAsia="Calibri"/>
                <w:b/>
                <w:sz w:val="26"/>
                <w:szCs w:val="26"/>
                <w:lang w:eastAsia="en-US"/>
              </w:rPr>
              <w:t>231,08</w:t>
            </w:r>
          </w:p>
        </w:tc>
      </w:tr>
      <w:tr w:rsidR="007D220D" w:rsidTr="0035238E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4.3.1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563B18" w:rsidRDefault="007D220D" w:rsidP="00A27072">
            <w:pPr>
              <w:pStyle w:val="1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563B1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             возмещено сре</w:t>
            </w:r>
            <w:proofErr w:type="gramStart"/>
            <w:r w:rsidRPr="00563B1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дств в б</w:t>
            </w:r>
            <w:proofErr w:type="gramEnd"/>
            <w:r w:rsidRPr="00563B1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20D" w:rsidRPr="00C84718" w:rsidRDefault="0035238E" w:rsidP="00986428">
            <w:pPr>
              <w:jc w:val="center"/>
              <w:rPr>
                <w:rFonts w:eastAsia="Calibri"/>
                <w:b/>
                <w:sz w:val="26"/>
                <w:szCs w:val="26"/>
                <w:highlight w:val="yellow"/>
                <w:lang w:eastAsia="en-US"/>
              </w:rPr>
            </w:pPr>
            <w:r w:rsidRPr="0035238E">
              <w:rPr>
                <w:rFonts w:eastAsia="Calibri"/>
                <w:b/>
                <w:sz w:val="26"/>
                <w:szCs w:val="26"/>
                <w:lang w:eastAsia="en-US"/>
              </w:rPr>
              <w:t>231,08</w:t>
            </w: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4.3.2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563B18" w:rsidRDefault="007D220D" w:rsidP="00A27072">
            <w:pPr>
              <w:pStyle w:val="1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563B1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             возмещено средств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3A1CDB" w:rsidP="00A270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4.3.3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563B18" w:rsidRDefault="007D220D" w:rsidP="00A27072">
            <w:pPr>
              <w:pStyle w:val="1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563B1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             выполнено работ, оказано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3A1CDB" w:rsidP="00A270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7D220D" w:rsidTr="00177C45">
        <w:trPr>
          <w:trHeight w:val="379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5. Гласность</w:t>
            </w:r>
          </w:p>
        </w:tc>
      </w:tr>
      <w:tr w:rsidR="008E4969" w:rsidRPr="008E4969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8E4969" w:rsidRDefault="00D92E7C" w:rsidP="00A270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4969">
              <w:rPr>
                <w:sz w:val="26"/>
                <w:szCs w:val="26"/>
              </w:rPr>
              <w:t>5.1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8E4969" w:rsidRDefault="00986428" w:rsidP="00177C45">
            <w:pPr>
              <w:ind w:left="-108"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8E4969">
              <w:rPr>
                <w:bCs/>
                <w:sz w:val="26"/>
                <w:szCs w:val="26"/>
              </w:rPr>
              <w:t>И</w:t>
            </w:r>
            <w:r w:rsidR="007D220D" w:rsidRPr="008E4969">
              <w:rPr>
                <w:bCs/>
                <w:sz w:val="26"/>
                <w:szCs w:val="26"/>
              </w:rPr>
              <w:t>нформационн</w:t>
            </w:r>
            <w:r w:rsidRPr="008E4969">
              <w:rPr>
                <w:bCs/>
                <w:sz w:val="26"/>
                <w:szCs w:val="26"/>
              </w:rPr>
              <w:t xml:space="preserve">ый </w:t>
            </w:r>
            <w:r w:rsidR="007D220D" w:rsidRPr="008E4969">
              <w:rPr>
                <w:bCs/>
                <w:sz w:val="26"/>
                <w:szCs w:val="26"/>
              </w:rPr>
              <w:t>сайт</w:t>
            </w:r>
            <w:r w:rsidRPr="008E4969">
              <w:rPr>
                <w:bCs/>
                <w:sz w:val="26"/>
                <w:szCs w:val="26"/>
              </w:rPr>
              <w:t xml:space="preserve"> Контрольно-счетной палаты муниципального образования Тосненс</w:t>
            </w:r>
            <w:r w:rsidR="00177C45" w:rsidRPr="008E4969">
              <w:rPr>
                <w:bCs/>
                <w:sz w:val="26"/>
                <w:szCs w:val="26"/>
              </w:rPr>
              <w:t>кий район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8E4969" w:rsidRDefault="007D66C4" w:rsidP="00A27072">
            <w:pPr>
              <w:ind w:lef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6" w:history="1">
              <w:r w:rsidR="00177C45" w:rsidRPr="008E4969">
                <w:rPr>
                  <w:rStyle w:val="a5"/>
                  <w:rFonts w:eastAsia="Calibri"/>
                  <w:color w:val="auto"/>
                  <w:sz w:val="28"/>
                  <w:szCs w:val="28"/>
                  <w:u w:val="none"/>
                  <w:lang w:val="en-US" w:eastAsia="en-US"/>
                </w:rPr>
                <w:t>www</w:t>
              </w:r>
              <w:r w:rsidR="00177C45" w:rsidRPr="008E4969">
                <w:rPr>
                  <w:rStyle w:val="a5"/>
                  <w:rFonts w:eastAsia="Calibri"/>
                  <w:color w:val="auto"/>
                  <w:sz w:val="28"/>
                  <w:szCs w:val="28"/>
                  <w:u w:val="none"/>
                  <w:lang w:eastAsia="en-US"/>
                </w:rPr>
                <w:t>.</w:t>
              </w:r>
              <w:proofErr w:type="spellStart"/>
              <w:r w:rsidR="00177C45" w:rsidRPr="008E4969">
                <w:rPr>
                  <w:rStyle w:val="a5"/>
                  <w:rFonts w:eastAsia="Calibri"/>
                  <w:color w:val="auto"/>
                  <w:sz w:val="28"/>
                  <w:szCs w:val="28"/>
                  <w:u w:val="none"/>
                  <w:lang w:val="en-US" w:eastAsia="en-US"/>
                </w:rPr>
                <w:t>ksptosno</w:t>
              </w:r>
              <w:proofErr w:type="spellEnd"/>
              <w:r w:rsidR="00177C45" w:rsidRPr="008E4969">
                <w:rPr>
                  <w:rStyle w:val="a5"/>
                  <w:rFonts w:eastAsia="Calibri"/>
                  <w:color w:val="auto"/>
                  <w:sz w:val="28"/>
                  <w:szCs w:val="28"/>
                  <w:u w:val="none"/>
                  <w:lang w:eastAsia="en-US"/>
                </w:rPr>
                <w:t>.</w:t>
              </w:r>
              <w:proofErr w:type="spellStart"/>
              <w:r w:rsidR="00177C45" w:rsidRPr="008E4969">
                <w:rPr>
                  <w:rStyle w:val="a5"/>
                  <w:rFonts w:eastAsia="Calibri"/>
                  <w:color w:val="auto"/>
                  <w:sz w:val="28"/>
                  <w:szCs w:val="28"/>
                  <w:u w:val="none"/>
                  <w:lang w:val="en-US" w:eastAsia="en-US"/>
                </w:rPr>
                <w:t>ru</w:t>
              </w:r>
              <w:proofErr w:type="spellEnd"/>
            </w:hyperlink>
          </w:p>
          <w:p w:rsidR="00177C45" w:rsidRPr="008E4969" w:rsidRDefault="00177C45" w:rsidP="00A27072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</w:tr>
      <w:tr w:rsidR="007D220D" w:rsidTr="0055120B">
        <w:trPr>
          <w:trHeight w:val="269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6. Финансовое обеспечение деятельности контрольно-счетного органа</w:t>
            </w: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55120B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Затраты на содержание контрольно-счетного органа в 201</w:t>
            </w:r>
            <w:r w:rsidR="0055120B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 xml:space="preserve"> году, тыс. руб. (факт)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F17DC8" w:rsidRDefault="00F17DC8" w:rsidP="002711A6">
            <w:pPr>
              <w:jc w:val="center"/>
              <w:rPr>
                <w:rFonts w:eastAsia="Calibri"/>
                <w:b/>
                <w:sz w:val="26"/>
                <w:szCs w:val="26"/>
                <w:highlight w:val="yellow"/>
                <w:lang w:eastAsia="en-US"/>
              </w:rPr>
            </w:pPr>
            <w:r w:rsidRPr="00F17DC8"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Pr="00F17DC8">
              <w:rPr>
                <w:rFonts w:eastAsia="Calibri"/>
                <w:b/>
                <w:sz w:val="26"/>
                <w:szCs w:val="26"/>
                <w:lang w:eastAsia="en-US"/>
              </w:rPr>
              <w:t>863,65</w:t>
            </w:r>
          </w:p>
        </w:tc>
      </w:tr>
      <w:tr w:rsidR="007D220D" w:rsidTr="00177C45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Default="007D220D" w:rsidP="00A2707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Запланировано средств на содержание контрольно-счетного органа в бюджете на 201</w:t>
            </w:r>
            <w:r w:rsidR="0055120B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 xml:space="preserve"> год,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D" w:rsidRPr="00F17DC8" w:rsidRDefault="00774B24" w:rsidP="002711A6">
            <w:pPr>
              <w:jc w:val="center"/>
              <w:rPr>
                <w:rFonts w:eastAsia="Calibri"/>
                <w:b/>
                <w:sz w:val="26"/>
                <w:szCs w:val="26"/>
                <w:highlight w:val="yellow"/>
                <w:lang w:eastAsia="en-US"/>
              </w:rPr>
            </w:pPr>
            <w:r w:rsidRPr="00774B24">
              <w:rPr>
                <w:rFonts w:eastAsia="Calibri"/>
                <w:b/>
                <w:sz w:val="26"/>
                <w:szCs w:val="26"/>
                <w:lang w:eastAsia="en-US"/>
              </w:rPr>
              <w:t>5 903,82</w:t>
            </w:r>
          </w:p>
        </w:tc>
      </w:tr>
    </w:tbl>
    <w:p w:rsidR="00177C45" w:rsidRDefault="00177C45" w:rsidP="00115928">
      <w:pPr>
        <w:outlineLvl w:val="0"/>
        <w:rPr>
          <w:sz w:val="28"/>
          <w:szCs w:val="28"/>
        </w:rPr>
      </w:pPr>
    </w:p>
    <w:sectPr w:rsidR="00177C45" w:rsidSect="00177C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EF"/>
    <w:rsid w:val="000942AE"/>
    <w:rsid w:val="00115928"/>
    <w:rsid w:val="00177876"/>
    <w:rsid w:val="00177C45"/>
    <w:rsid w:val="001A6274"/>
    <w:rsid w:val="001D2EEA"/>
    <w:rsid w:val="00242121"/>
    <w:rsid w:val="002711A6"/>
    <w:rsid w:val="00290CF9"/>
    <w:rsid w:val="002C54F0"/>
    <w:rsid w:val="0031435C"/>
    <w:rsid w:val="00340A3D"/>
    <w:rsid w:val="0035238E"/>
    <w:rsid w:val="003A1CDB"/>
    <w:rsid w:val="00426762"/>
    <w:rsid w:val="00463C3A"/>
    <w:rsid w:val="00470FDF"/>
    <w:rsid w:val="0049311D"/>
    <w:rsid w:val="00522A98"/>
    <w:rsid w:val="0055120B"/>
    <w:rsid w:val="00564423"/>
    <w:rsid w:val="00583AB6"/>
    <w:rsid w:val="00590C0A"/>
    <w:rsid w:val="006B4ED4"/>
    <w:rsid w:val="006F3984"/>
    <w:rsid w:val="00716C59"/>
    <w:rsid w:val="0073718C"/>
    <w:rsid w:val="00745876"/>
    <w:rsid w:val="00745D95"/>
    <w:rsid w:val="00766A63"/>
    <w:rsid w:val="00774B24"/>
    <w:rsid w:val="007A08CE"/>
    <w:rsid w:val="007C32A4"/>
    <w:rsid w:val="007D1DD8"/>
    <w:rsid w:val="007D220D"/>
    <w:rsid w:val="007D66C4"/>
    <w:rsid w:val="007F248D"/>
    <w:rsid w:val="00814F44"/>
    <w:rsid w:val="00820E40"/>
    <w:rsid w:val="008216EF"/>
    <w:rsid w:val="00832DCC"/>
    <w:rsid w:val="008E4969"/>
    <w:rsid w:val="00905FBB"/>
    <w:rsid w:val="00953869"/>
    <w:rsid w:val="00986428"/>
    <w:rsid w:val="00A25F42"/>
    <w:rsid w:val="00A74A22"/>
    <w:rsid w:val="00B24CA4"/>
    <w:rsid w:val="00B63A54"/>
    <w:rsid w:val="00BE24AE"/>
    <w:rsid w:val="00C84718"/>
    <w:rsid w:val="00CA7932"/>
    <w:rsid w:val="00D92E7C"/>
    <w:rsid w:val="00D95D82"/>
    <w:rsid w:val="00DB39E5"/>
    <w:rsid w:val="00DF71EA"/>
    <w:rsid w:val="00EE273F"/>
    <w:rsid w:val="00EE5C20"/>
    <w:rsid w:val="00F17DC8"/>
    <w:rsid w:val="00F272EC"/>
    <w:rsid w:val="00F8497D"/>
    <w:rsid w:val="00F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20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20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C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C5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77C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20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20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C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C5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77C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sptos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315A-D3E5-48D9-BA03-0D41E7D4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КСП3</dc:creator>
  <cp:lastModifiedBy>Наташа</cp:lastModifiedBy>
  <cp:revision>2</cp:revision>
  <cp:lastPrinted>2015-01-30T11:02:00Z</cp:lastPrinted>
  <dcterms:created xsi:type="dcterms:W3CDTF">2015-06-16T05:33:00Z</dcterms:created>
  <dcterms:modified xsi:type="dcterms:W3CDTF">2015-06-16T05:33:00Z</dcterms:modified>
</cp:coreProperties>
</file>