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AA" w:rsidRDefault="007F64AA" w:rsidP="00612395">
      <w:pPr>
        <w:spacing w:line="276" w:lineRule="auto"/>
        <w:jc w:val="center"/>
        <w:rPr>
          <w:b/>
          <w:sz w:val="28"/>
          <w:szCs w:val="28"/>
        </w:rPr>
      </w:pPr>
    </w:p>
    <w:p w:rsidR="002877E9" w:rsidRDefault="002877E9" w:rsidP="00FE3D17">
      <w:pPr>
        <w:jc w:val="center"/>
        <w:rPr>
          <w:b/>
          <w:sz w:val="28"/>
          <w:szCs w:val="28"/>
        </w:rPr>
      </w:pPr>
    </w:p>
    <w:p w:rsidR="002877E9" w:rsidRDefault="002877E9" w:rsidP="00FE3D17">
      <w:pPr>
        <w:jc w:val="center"/>
        <w:rPr>
          <w:b/>
          <w:sz w:val="28"/>
          <w:szCs w:val="28"/>
        </w:rPr>
      </w:pPr>
    </w:p>
    <w:p w:rsidR="002877E9" w:rsidRDefault="002877E9" w:rsidP="00FE3D17">
      <w:pPr>
        <w:jc w:val="center"/>
        <w:rPr>
          <w:b/>
          <w:sz w:val="28"/>
          <w:szCs w:val="28"/>
        </w:rPr>
      </w:pPr>
    </w:p>
    <w:p w:rsidR="002877E9" w:rsidRDefault="002877E9" w:rsidP="00FE3D17">
      <w:pPr>
        <w:jc w:val="center"/>
        <w:rPr>
          <w:b/>
          <w:sz w:val="28"/>
          <w:szCs w:val="28"/>
        </w:rPr>
      </w:pPr>
    </w:p>
    <w:p w:rsidR="002877E9" w:rsidRDefault="002877E9" w:rsidP="00FE3D17">
      <w:pPr>
        <w:jc w:val="center"/>
        <w:rPr>
          <w:b/>
          <w:sz w:val="28"/>
          <w:szCs w:val="28"/>
        </w:rPr>
      </w:pPr>
    </w:p>
    <w:p w:rsidR="002877E9" w:rsidRDefault="002877E9" w:rsidP="00FE3D17">
      <w:pPr>
        <w:jc w:val="center"/>
        <w:rPr>
          <w:b/>
          <w:sz w:val="28"/>
          <w:szCs w:val="28"/>
        </w:rPr>
      </w:pPr>
    </w:p>
    <w:p w:rsidR="007434C7" w:rsidRDefault="007434C7" w:rsidP="00DE1CC8">
      <w:pPr>
        <w:jc w:val="center"/>
        <w:rPr>
          <w:b/>
          <w:sz w:val="28"/>
          <w:szCs w:val="28"/>
        </w:rPr>
      </w:pPr>
    </w:p>
    <w:p w:rsidR="007434C7" w:rsidRDefault="007434C7" w:rsidP="007434C7">
      <w:pPr>
        <w:rPr>
          <w:b/>
          <w:sz w:val="26"/>
          <w:szCs w:val="26"/>
        </w:rPr>
      </w:pPr>
    </w:p>
    <w:p w:rsidR="00966D79" w:rsidRPr="00966D79" w:rsidRDefault="00966D79" w:rsidP="00DE1CC8">
      <w:pPr>
        <w:jc w:val="center"/>
        <w:rPr>
          <w:b/>
          <w:sz w:val="28"/>
          <w:szCs w:val="28"/>
        </w:rPr>
      </w:pPr>
      <w:r w:rsidRPr="00966D79">
        <w:rPr>
          <w:b/>
          <w:sz w:val="28"/>
          <w:szCs w:val="28"/>
        </w:rPr>
        <w:t>ЗАКЛЮЧЕНИЕ</w:t>
      </w:r>
    </w:p>
    <w:p w:rsidR="005705C5" w:rsidRDefault="005705C5" w:rsidP="00FE3D17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5C7429" w:rsidRPr="00D66DCB">
        <w:rPr>
          <w:b/>
          <w:bCs/>
          <w:sz w:val="28"/>
          <w:szCs w:val="28"/>
        </w:rPr>
        <w:t>годово</w:t>
      </w:r>
      <w:r>
        <w:rPr>
          <w:b/>
          <w:bCs/>
          <w:sz w:val="28"/>
          <w:szCs w:val="28"/>
        </w:rPr>
        <w:t>й отчет</w:t>
      </w:r>
      <w:r w:rsidR="005C7429">
        <w:rPr>
          <w:b/>
          <w:bCs/>
          <w:sz w:val="28"/>
          <w:szCs w:val="28"/>
        </w:rPr>
        <w:t xml:space="preserve"> об исполнении бюджета </w:t>
      </w:r>
      <w:r w:rsidR="000A417C">
        <w:rPr>
          <w:rFonts w:eastAsia="Times New Roman"/>
          <w:b/>
          <w:bCs/>
          <w:sz w:val="28"/>
          <w:szCs w:val="28"/>
        </w:rPr>
        <w:t xml:space="preserve">Любанского </w:t>
      </w:r>
      <w:r w:rsidR="009367EE">
        <w:rPr>
          <w:rFonts w:eastAsia="Times New Roman"/>
          <w:b/>
          <w:bCs/>
          <w:sz w:val="28"/>
          <w:szCs w:val="28"/>
        </w:rPr>
        <w:t>городского</w:t>
      </w:r>
      <w:r w:rsidR="00EF1279">
        <w:rPr>
          <w:rFonts w:eastAsia="Times New Roman"/>
          <w:b/>
          <w:bCs/>
          <w:sz w:val="28"/>
          <w:szCs w:val="28"/>
        </w:rPr>
        <w:t xml:space="preserve"> поселения Тосненского района Ленинградской области за 201</w:t>
      </w:r>
      <w:r w:rsidR="00F823CF">
        <w:rPr>
          <w:rFonts w:eastAsia="Times New Roman"/>
          <w:b/>
          <w:bCs/>
          <w:sz w:val="28"/>
          <w:szCs w:val="28"/>
        </w:rPr>
        <w:t>7</w:t>
      </w:r>
      <w:r w:rsidR="00EF1279">
        <w:rPr>
          <w:rFonts w:eastAsia="Times New Roman"/>
          <w:b/>
          <w:bCs/>
          <w:sz w:val="28"/>
          <w:szCs w:val="28"/>
        </w:rPr>
        <w:t xml:space="preserve"> год</w:t>
      </w:r>
    </w:p>
    <w:p w:rsidR="003B456F" w:rsidRDefault="00FD4F51" w:rsidP="00FE3D17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(с учетом результатов внешней проверки годовой бюджетной отчетности главного администратора бюджетных средст</w:t>
      </w:r>
      <w:r w:rsidR="00207A39"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>)</w:t>
      </w:r>
    </w:p>
    <w:p w:rsidR="003F6CB5" w:rsidRDefault="003F6CB5" w:rsidP="00612395">
      <w:pPr>
        <w:shd w:val="clear" w:color="auto" w:fill="FFFFFF"/>
        <w:spacing w:line="276" w:lineRule="auto"/>
        <w:ind w:left="43"/>
        <w:jc w:val="center"/>
        <w:rPr>
          <w:rFonts w:eastAsia="Times New Roman"/>
          <w:b/>
          <w:bCs/>
          <w:sz w:val="28"/>
          <w:szCs w:val="28"/>
        </w:rPr>
      </w:pPr>
    </w:p>
    <w:p w:rsidR="002B10A3" w:rsidRPr="005C1B20" w:rsidRDefault="002B10A3" w:rsidP="00043586">
      <w:pPr>
        <w:pStyle w:val="a6"/>
        <w:shd w:val="clear" w:color="auto" w:fill="FFFFFF"/>
        <w:spacing w:line="276" w:lineRule="auto"/>
        <w:ind w:left="792" w:hanging="792"/>
        <w:jc w:val="center"/>
        <w:rPr>
          <w:rFonts w:eastAsia="Times New Roman"/>
          <w:b/>
          <w:spacing w:val="-2"/>
          <w:sz w:val="28"/>
          <w:szCs w:val="28"/>
        </w:rPr>
      </w:pPr>
      <w:r w:rsidRPr="005C1B20">
        <w:rPr>
          <w:rFonts w:eastAsia="Times New Roman"/>
          <w:b/>
          <w:spacing w:val="-2"/>
          <w:sz w:val="28"/>
          <w:szCs w:val="28"/>
        </w:rPr>
        <w:t>Общие положения</w:t>
      </w:r>
    </w:p>
    <w:p w:rsidR="005C1B20" w:rsidRPr="005C1B20" w:rsidRDefault="005C1B20" w:rsidP="00612395">
      <w:pPr>
        <w:pStyle w:val="a6"/>
        <w:shd w:val="clear" w:color="auto" w:fill="FFFFFF"/>
        <w:spacing w:line="276" w:lineRule="auto"/>
        <w:ind w:left="792"/>
        <w:rPr>
          <w:b/>
        </w:rPr>
      </w:pPr>
    </w:p>
    <w:p w:rsidR="00B8444C" w:rsidRPr="00B8444C" w:rsidRDefault="00B8444C" w:rsidP="00B8444C">
      <w:pPr>
        <w:spacing w:line="276" w:lineRule="auto"/>
        <w:ind w:firstLine="567"/>
        <w:jc w:val="both"/>
        <w:rPr>
          <w:sz w:val="28"/>
          <w:szCs w:val="28"/>
        </w:rPr>
      </w:pPr>
      <w:r w:rsidRPr="00B8444C">
        <w:rPr>
          <w:sz w:val="28"/>
          <w:szCs w:val="28"/>
        </w:rPr>
        <w:t xml:space="preserve">Заключение Контрольно-счетной палаты муниципального образования Тосненский район Ленинградской области на отчет об исполнении бюджета </w:t>
      </w:r>
      <w:r w:rsidR="00320934">
        <w:rPr>
          <w:sz w:val="28"/>
          <w:szCs w:val="28"/>
        </w:rPr>
        <w:t>Любанского городского</w:t>
      </w:r>
      <w:r w:rsidRPr="00B8444C">
        <w:rPr>
          <w:sz w:val="28"/>
          <w:szCs w:val="28"/>
        </w:rPr>
        <w:t xml:space="preserve"> поселения  Тосненского района Ленинградской области за 201</w:t>
      </w:r>
      <w:r w:rsidR="00F823CF">
        <w:rPr>
          <w:sz w:val="28"/>
          <w:szCs w:val="28"/>
        </w:rPr>
        <w:t>7</w:t>
      </w:r>
      <w:r w:rsidRPr="00B8444C">
        <w:rPr>
          <w:sz w:val="28"/>
          <w:szCs w:val="28"/>
        </w:rPr>
        <w:t xml:space="preserve"> год (далее – Заключение КСП) подготовлено в соответствии с Бюджетным кодексом Российской Федерации,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бюджетном процессе в </w:t>
      </w:r>
      <w:r w:rsidR="00320934">
        <w:rPr>
          <w:sz w:val="28"/>
          <w:szCs w:val="28"/>
        </w:rPr>
        <w:t>Любанском городском</w:t>
      </w:r>
      <w:r w:rsidRPr="00B8444C">
        <w:rPr>
          <w:sz w:val="28"/>
          <w:szCs w:val="28"/>
        </w:rPr>
        <w:t xml:space="preserve"> поселении (далее также – Положение о бюджетном процессе), утвержденным решением совета депутатов </w:t>
      </w:r>
      <w:r w:rsidR="00320934">
        <w:rPr>
          <w:sz w:val="28"/>
          <w:szCs w:val="28"/>
        </w:rPr>
        <w:t>Любанского городского</w:t>
      </w:r>
      <w:r w:rsidRPr="00B8444C">
        <w:rPr>
          <w:sz w:val="28"/>
          <w:szCs w:val="28"/>
        </w:rPr>
        <w:t xml:space="preserve"> поселения Тосненского района Ленинградской области </w:t>
      </w:r>
      <w:r w:rsidR="00AE015A" w:rsidRPr="00AE015A">
        <w:rPr>
          <w:sz w:val="28"/>
          <w:szCs w:val="28"/>
        </w:rPr>
        <w:t>от</w:t>
      </w:r>
      <w:r w:rsidR="003423CA" w:rsidRPr="003423CA">
        <w:rPr>
          <w:sz w:val="28"/>
          <w:szCs w:val="28"/>
        </w:rPr>
        <w:t xml:space="preserve">  30.11.2017  №  118</w:t>
      </w:r>
      <w:r w:rsidRPr="00B8444C">
        <w:rPr>
          <w:sz w:val="28"/>
          <w:szCs w:val="28"/>
        </w:rPr>
        <w:t xml:space="preserve">, на основании Соглашения </w:t>
      </w:r>
      <w:r w:rsidRPr="00B8444C">
        <w:rPr>
          <w:rFonts w:eastAsia="Times New Roman"/>
          <w:sz w:val="28"/>
          <w:szCs w:val="28"/>
        </w:rPr>
        <w:t xml:space="preserve">о передаче </w:t>
      </w:r>
      <w:r w:rsidR="00D32BB3" w:rsidRPr="00B8444C">
        <w:rPr>
          <w:sz w:val="28"/>
          <w:szCs w:val="28"/>
        </w:rPr>
        <w:t>Контрольно-счетной палат</w:t>
      </w:r>
      <w:r w:rsidR="00D32BB3">
        <w:rPr>
          <w:sz w:val="28"/>
          <w:szCs w:val="28"/>
        </w:rPr>
        <w:t>е</w:t>
      </w:r>
      <w:r w:rsidR="00D32BB3" w:rsidRPr="00B8444C">
        <w:rPr>
          <w:sz w:val="28"/>
          <w:szCs w:val="28"/>
        </w:rPr>
        <w:t xml:space="preserve"> муниципального образования Тосненский район Ленинградской области </w:t>
      </w:r>
      <w:r w:rsidRPr="00B8444C">
        <w:rPr>
          <w:rFonts w:eastAsia="Times New Roman"/>
          <w:sz w:val="28"/>
          <w:szCs w:val="28"/>
        </w:rPr>
        <w:t xml:space="preserve">полномочий </w:t>
      </w:r>
      <w:r w:rsidR="00D32BB3">
        <w:rPr>
          <w:rFonts w:eastAsia="Times New Roman"/>
          <w:sz w:val="28"/>
          <w:szCs w:val="28"/>
        </w:rPr>
        <w:t>контрольно-счётного органа Любанского городского поселения</w:t>
      </w:r>
      <w:r w:rsidRPr="00B8444C">
        <w:rPr>
          <w:sz w:val="28"/>
          <w:szCs w:val="28"/>
        </w:rPr>
        <w:t>.</w:t>
      </w:r>
    </w:p>
    <w:p w:rsidR="002955CF" w:rsidRPr="003423CA" w:rsidRDefault="002955CF" w:rsidP="002955CF">
      <w:pPr>
        <w:widowControl/>
        <w:shd w:val="clear" w:color="auto" w:fill="FFFFFF"/>
        <w:autoSpaceDE/>
        <w:autoSpaceDN/>
        <w:adjustRightInd/>
        <w:spacing w:line="276" w:lineRule="auto"/>
        <w:ind w:left="7" w:right="7" w:firstLine="554"/>
        <w:jc w:val="both"/>
        <w:rPr>
          <w:rFonts w:eastAsia="Times New Roman" w:cstheme="minorBidi"/>
          <w:color w:val="000000" w:themeColor="text1"/>
          <w:sz w:val="28"/>
          <w:szCs w:val="28"/>
          <w:lang w:eastAsia="en-US"/>
        </w:rPr>
      </w:pPr>
      <w:r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>Согласно решению совета депутатов Любанского городского поселения Тосненского района Ленинградской области от</w:t>
      </w:r>
      <w:r w:rsidRPr="003423CA">
        <w:rPr>
          <w:rFonts w:eastAsia="Times New Roman" w:cstheme="minorBidi"/>
          <w:color w:val="FF0000"/>
          <w:sz w:val="28"/>
          <w:szCs w:val="28"/>
          <w:lang w:eastAsia="en-US"/>
        </w:rPr>
        <w:t xml:space="preserve"> </w:t>
      </w:r>
      <w:r w:rsidRPr="003423C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423CA" w:rsidRPr="003423C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3423CA">
        <w:rPr>
          <w:rFonts w:eastAsia="Calibri"/>
          <w:color w:val="000000" w:themeColor="text1"/>
          <w:sz w:val="28"/>
          <w:szCs w:val="28"/>
          <w:lang w:eastAsia="en-US"/>
        </w:rPr>
        <w:t>.12.201</w:t>
      </w:r>
      <w:r w:rsidR="003423CA" w:rsidRPr="003423C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3423CA">
        <w:rPr>
          <w:rFonts w:eastAsia="Calibri"/>
          <w:color w:val="000000" w:themeColor="text1"/>
          <w:sz w:val="28"/>
          <w:szCs w:val="28"/>
          <w:lang w:eastAsia="en-US"/>
        </w:rPr>
        <w:t xml:space="preserve"> №</w:t>
      </w:r>
      <w:r w:rsidR="003423CA" w:rsidRPr="003423CA">
        <w:rPr>
          <w:rFonts w:eastAsia="Calibri"/>
          <w:color w:val="000000" w:themeColor="text1"/>
          <w:sz w:val="28"/>
          <w:szCs w:val="28"/>
          <w:lang w:eastAsia="en-US"/>
        </w:rPr>
        <w:t>80</w:t>
      </w:r>
      <w:r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 «О бюджете Любанского городского поселения Тосненского района Ленинградской области на 201</w:t>
      </w:r>
      <w:r w:rsidR="003423CA"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>7</w:t>
      </w:r>
      <w:r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 год и на плановый период 201</w:t>
      </w:r>
      <w:r w:rsidR="003423CA"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>8</w:t>
      </w:r>
      <w:r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 и 201</w:t>
      </w:r>
      <w:r w:rsidR="003423CA"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>9</w:t>
      </w:r>
      <w:r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 годов» (приложение №3 «Перечень главных администраторов доходов бюджета Любанского городского поселения Тосненского района Ленинградской области», приложение №4 «Перечень главных администраторов источников внутреннего финансирования дефицита местного бюджета», приложение №5 «Ведомственная структура расходов бюджета Любанского городского поселения Тосненского района Ленинградской области на 201</w:t>
      </w:r>
      <w:r w:rsidR="003423CA"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>7</w:t>
      </w:r>
      <w:r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 год»), бюджетные полномочия главного администратора доходов бюджета и </w:t>
      </w:r>
      <w:r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lastRenderedPageBreak/>
        <w:t>источников внутреннего финансирования дефицита местного бюджета, главного распорядителя и получателя средств бюджета поселения</w:t>
      </w:r>
      <w:r w:rsidR="00EC7A06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 </w:t>
      </w:r>
      <w:r w:rsidR="00EC7A06"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в отчетном периоде в установленном порядке </w:t>
      </w:r>
      <w:r w:rsidR="00EC7A06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осуществляла </w:t>
      </w:r>
      <w:r w:rsidR="00EC7A06"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>администрация</w:t>
      </w:r>
      <w:r w:rsidR="00EC7A06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 поселения</w:t>
      </w:r>
      <w:r w:rsidRPr="003423CA">
        <w:rPr>
          <w:rFonts w:eastAsia="Times New Roman" w:cstheme="minorBidi"/>
          <w:color w:val="000000" w:themeColor="text1"/>
          <w:sz w:val="28"/>
          <w:szCs w:val="28"/>
          <w:lang w:eastAsia="en-US"/>
        </w:rPr>
        <w:t xml:space="preserve">. </w:t>
      </w:r>
    </w:p>
    <w:p w:rsidR="00B8444C" w:rsidRPr="003423CA" w:rsidRDefault="002955CF" w:rsidP="00B8444C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3423CA">
        <w:rPr>
          <w:color w:val="000000" w:themeColor="text1"/>
          <w:sz w:val="28"/>
          <w:szCs w:val="28"/>
        </w:rPr>
        <w:t xml:space="preserve">Настоящее </w:t>
      </w:r>
      <w:r w:rsidR="00B8444C" w:rsidRPr="003423CA">
        <w:rPr>
          <w:color w:val="000000" w:themeColor="text1"/>
          <w:sz w:val="28"/>
          <w:szCs w:val="28"/>
        </w:rPr>
        <w:t xml:space="preserve">Заключение КСП подготовлено с учетом результатов внешней проверки годовой </w:t>
      </w:r>
      <w:r w:rsidR="00B8444C" w:rsidRPr="003423CA">
        <w:rPr>
          <w:rFonts w:eastAsia="Times New Roman"/>
          <w:color w:val="000000" w:themeColor="text1"/>
          <w:sz w:val="28"/>
          <w:szCs w:val="28"/>
        </w:rPr>
        <w:t xml:space="preserve">бюджетной отчетности администрации </w:t>
      </w:r>
      <w:r w:rsidR="00320934" w:rsidRPr="003423CA">
        <w:rPr>
          <w:rFonts w:eastAsia="Times New Roman"/>
          <w:color w:val="000000" w:themeColor="text1"/>
          <w:sz w:val="28"/>
          <w:szCs w:val="28"/>
        </w:rPr>
        <w:t>Любанского городского</w:t>
      </w:r>
      <w:r w:rsidR="00B8444C" w:rsidRPr="003423CA">
        <w:rPr>
          <w:rFonts w:eastAsia="Times New Roman"/>
          <w:color w:val="000000" w:themeColor="text1"/>
          <w:sz w:val="28"/>
          <w:szCs w:val="28"/>
        </w:rPr>
        <w:t xml:space="preserve"> поселения Тосненского района Ленинградской области за</w:t>
      </w:r>
      <w:r w:rsidR="00B8444C" w:rsidRPr="003423CA">
        <w:rPr>
          <w:rFonts w:eastAsia="Times New Roman"/>
          <w:color w:val="FF0000"/>
          <w:sz w:val="28"/>
          <w:szCs w:val="28"/>
        </w:rPr>
        <w:t xml:space="preserve"> </w:t>
      </w:r>
      <w:r w:rsidR="00B8444C" w:rsidRPr="003423CA">
        <w:rPr>
          <w:rFonts w:eastAsia="Times New Roman"/>
          <w:color w:val="000000" w:themeColor="text1"/>
          <w:sz w:val="28"/>
          <w:szCs w:val="28"/>
        </w:rPr>
        <w:t>201</w:t>
      </w:r>
      <w:r w:rsidR="003423CA" w:rsidRPr="003423CA">
        <w:rPr>
          <w:rFonts w:eastAsia="Times New Roman"/>
          <w:color w:val="000000" w:themeColor="text1"/>
          <w:sz w:val="28"/>
          <w:szCs w:val="28"/>
        </w:rPr>
        <w:t xml:space="preserve">7 </w:t>
      </w:r>
      <w:r w:rsidR="00B8444C" w:rsidRPr="003423CA">
        <w:rPr>
          <w:rFonts w:eastAsia="Times New Roman"/>
          <w:color w:val="000000" w:themeColor="text1"/>
          <w:sz w:val="28"/>
          <w:szCs w:val="28"/>
        </w:rPr>
        <w:t>год</w:t>
      </w:r>
      <w:r w:rsidR="00B8444C" w:rsidRPr="003423CA">
        <w:rPr>
          <w:color w:val="000000" w:themeColor="text1"/>
          <w:sz w:val="28"/>
          <w:szCs w:val="28"/>
        </w:rPr>
        <w:t>, проведенной в соответствии с</w:t>
      </w:r>
      <w:r w:rsidR="00200CF2">
        <w:rPr>
          <w:color w:val="000000" w:themeColor="text1"/>
          <w:sz w:val="28"/>
          <w:szCs w:val="28"/>
        </w:rPr>
        <w:t xml:space="preserve"> требованиями</w:t>
      </w:r>
      <w:r w:rsidR="00B8444C" w:rsidRPr="003423CA">
        <w:rPr>
          <w:color w:val="000000" w:themeColor="text1"/>
          <w:sz w:val="28"/>
          <w:szCs w:val="28"/>
        </w:rPr>
        <w:t xml:space="preserve"> стать</w:t>
      </w:r>
      <w:r w:rsidR="00200CF2">
        <w:rPr>
          <w:color w:val="000000" w:themeColor="text1"/>
          <w:sz w:val="28"/>
          <w:szCs w:val="28"/>
        </w:rPr>
        <w:t>и</w:t>
      </w:r>
      <w:r w:rsidR="00B8444C" w:rsidRPr="003423CA">
        <w:rPr>
          <w:color w:val="000000" w:themeColor="text1"/>
          <w:sz w:val="28"/>
          <w:szCs w:val="28"/>
        </w:rPr>
        <w:t xml:space="preserve"> 264.4 Бюджетного кодекса РФ.</w:t>
      </w:r>
      <w:r w:rsidR="00B8444C" w:rsidRPr="003423CA">
        <w:rPr>
          <w:color w:val="FF0000"/>
          <w:sz w:val="28"/>
          <w:szCs w:val="28"/>
        </w:rPr>
        <w:t xml:space="preserve"> </w:t>
      </w:r>
      <w:r w:rsidR="00B8444C" w:rsidRPr="003423CA">
        <w:rPr>
          <w:color w:val="000000" w:themeColor="text1"/>
          <w:sz w:val="28"/>
          <w:szCs w:val="28"/>
        </w:rPr>
        <w:t xml:space="preserve">По результатам внешней проверки </w:t>
      </w:r>
      <w:r w:rsidR="00B8444C" w:rsidRPr="003423CA">
        <w:rPr>
          <w:rFonts w:eastAsia="Times New Roman"/>
          <w:color w:val="000000" w:themeColor="text1"/>
          <w:sz w:val="28"/>
          <w:szCs w:val="28"/>
        </w:rPr>
        <w:t xml:space="preserve">бюджетной отчетности администрации </w:t>
      </w:r>
      <w:r w:rsidR="00320934" w:rsidRPr="003423CA">
        <w:rPr>
          <w:rFonts w:eastAsia="Times New Roman"/>
          <w:color w:val="000000" w:themeColor="text1"/>
          <w:sz w:val="28"/>
          <w:szCs w:val="28"/>
        </w:rPr>
        <w:t>Любанского городского</w:t>
      </w:r>
      <w:r w:rsidR="00B8444C" w:rsidRPr="003423CA">
        <w:rPr>
          <w:rFonts w:eastAsia="Times New Roman"/>
          <w:color w:val="000000" w:themeColor="text1"/>
          <w:sz w:val="28"/>
          <w:szCs w:val="28"/>
        </w:rPr>
        <w:t xml:space="preserve"> поселения Тосненского района Ленинградской области за</w:t>
      </w:r>
      <w:r w:rsidR="00B8444C" w:rsidRPr="003423CA">
        <w:rPr>
          <w:rFonts w:eastAsia="Times New Roman"/>
          <w:color w:val="FF0000"/>
          <w:sz w:val="28"/>
          <w:szCs w:val="28"/>
        </w:rPr>
        <w:t xml:space="preserve"> </w:t>
      </w:r>
      <w:r w:rsidR="00B8444C" w:rsidRPr="003423CA">
        <w:rPr>
          <w:rFonts w:eastAsia="Times New Roman"/>
          <w:color w:val="000000" w:themeColor="text1"/>
          <w:sz w:val="28"/>
          <w:szCs w:val="28"/>
        </w:rPr>
        <w:t>201</w:t>
      </w:r>
      <w:r w:rsidR="003423CA" w:rsidRPr="003423CA">
        <w:rPr>
          <w:rFonts w:eastAsia="Times New Roman"/>
          <w:color w:val="000000" w:themeColor="text1"/>
          <w:sz w:val="28"/>
          <w:szCs w:val="28"/>
        </w:rPr>
        <w:t>7</w:t>
      </w:r>
      <w:r w:rsidR="00B8444C" w:rsidRPr="003423CA">
        <w:rPr>
          <w:rFonts w:eastAsia="Times New Roman"/>
          <w:color w:val="000000" w:themeColor="text1"/>
          <w:sz w:val="28"/>
          <w:szCs w:val="28"/>
        </w:rPr>
        <w:t>год</w:t>
      </w:r>
      <w:r w:rsidR="00B8444C" w:rsidRPr="003423CA">
        <w:rPr>
          <w:color w:val="000000" w:themeColor="text1"/>
          <w:sz w:val="28"/>
          <w:szCs w:val="28"/>
        </w:rPr>
        <w:t xml:space="preserve">  подготовлен и направлен в администрацию </w:t>
      </w:r>
      <w:r w:rsidR="00320934" w:rsidRPr="003423CA">
        <w:rPr>
          <w:color w:val="000000" w:themeColor="text1"/>
          <w:sz w:val="28"/>
          <w:szCs w:val="28"/>
        </w:rPr>
        <w:t>Любанского городского</w:t>
      </w:r>
      <w:r w:rsidR="00B8444C" w:rsidRPr="003423CA">
        <w:rPr>
          <w:color w:val="000000" w:themeColor="text1"/>
          <w:sz w:val="28"/>
          <w:szCs w:val="28"/>
        </w:rPr>
        <w:t xml:space="preserve"> поселения (далее – Администрация) </w:t>
      </w:r>
      <w:r w:rsidR="00AE015A" w:rsidRPr="001B27B3">
        <w:rPr>
          <w:color w:val="000000" w:themeColor="text1"/>
          <w:sz w:val="28"/>
          <w:szCs w:val="28"/>
        </w:rPr>
        <w:t>Акт</w:t>
      </w:r>
      <w:r w:rsidR="00B8444C" w:rsidRPr="001B27B3">
        <w:rPr>
          <w:color w:val="FF0000"/>
          <w:sz w:val="28"/>
          <w:szCs w:val="28"/>
        </w:rPr>
        <w:t xml:space="preserve"> </w:t>
      </w:r>
      <w:r w:rsidR="00B8444C" w:rsidRPr="001B27B3">
        <w:rPr>
          <w:color w:val="000000" w:themeColor="text1"/>
          <w:sz w:val="28"/>
          <w:szCs w:val="28"/>
        </w:rPr>
        <w:t>от</w:t>
      </w:r>
      <w:r w:rsidR="00B8444C" w:rsidRPr="001B27B3">
        <w:rPr>
          <w:color w:val="FF0000"/>
          <w:sz w:val="28"/>
          <w:szCs w:val="28"/>
        </w:rPr>
        <w:t xml:space="preserve"> </w:t>
      </w:r>
      <w:r w:rsidR="006B3878" w:rsidRPr="001B27B3">
        <w:rPr>
          <w:color w:val="000000" w:themeColor="text1"/>
          <w:sz w:val="28"/>
          <w:szCs w:val="28"/>
        </w:rPr>
        <w:t>28</w:t>
      </w:r>
      <w:r w:rsidR="00320934" w:rsidRPr="001B27B3">
        <w:rPr>
          <w:color w:val="000000" w:themeColor="text1"/>
          <w:sz w:val="28"/>
          <w:szCs w:val="28"/>
        </w:rPr>
        <w:t>.04.201</w:t>
      </w:r>
      <w:r w:rsidR="006B3878" w:rsidRPr="001B27B3">
        <w:rPr>
          <w:color w:val="000000" w:themeColor="text1"/>
          <w:sz w:val="28"/>
          <w:szCs w:val="28"/>
        </w:rPr>
        <w:t>8</w:t>
      </w:r>
      <w:r w:rsidR="00320934" w:rsidRPr="001B27B3">
        <w:rPr>
          <w:color w:val="000000" w:themeColor="text1"/>
          <w:sz w:val="28"/>
          <w:szCs w:val="28"/>
        </w:rPr>
        <w:t xml:space="preserve"> № 0</w:t>
      </w:r>
      <w:r w:rsidR="00AE015A" w:rsidRPr="001B27B3">
        <w:rPr>
          <w:color w:val="000000" w:themeColor="text1"/>
          <w:sz w:val="28"/>
          <w:szCs w:val="28"/>
        </w:rPr>
        <w:t>1-</w:t>
      </w:r>
      <w:r w:rsidR="006B3878" w:rsidRPr="001B27B3">
        <w:rPr>
          <w:color w:val="000000" w:themeColor="text1"/>
          <w:sz w:val="28"/>
          <w:szCs w:val="28"/>
        </w:rPr>
        <w:t>111</w:t>
      </w:r>
      <w:r w:rsidR="00320934" w:rsidRPr="001B27B3">
        <w:rPr>
          <w:color w:val="000000" w:themeColor="text1"/>
          <w:sz w:val="28"/>
          <w:szCs w:val="28"/>
        </w:rPr>
        <w:t>/201</w:t>
      </w:r>
      <w:r w:rsidR="006B3878" w:rsidRPr="001B27B3">
        <w:rPr>
          <w:color w:val="000000" w:themeColor="text1"/>
          <w:sz w:val="28"/>
          <w:szCs w:val="28"/>
        </w:rPr>
        <w:t>8</w:t>
      </w:r>
      <w:r w:rsidR="00B8444C" w:rsidRPr="003423CA">
        <w:rPr>
          <w:color w:val="FF0000"/>
          <w:sz w:val="28"/>
          <w:szCs w:val="28"/>
        </w:rPr>
        <w:t xml:space="preserve"> </w:t>
      </w:r>
      <w:r w:rsidR="00B8444C" w:rsidRPr="003423CA">
        <w:rPr>
          <w:color w:val="000000" w:themeColor="text1"/>
          <w:sz w:val="28"/>
          <w:szCs w:val="28"/>
        </w:rPr>
        <w:t xml:space="preserve">для рассмотрения и </w:t>
      </w:r>
      <w:proofErr w:type="gramStart"/>
      <w:r w:rsidR="00B8444C" w:rsidRPr="003423CA">
        <w:rPr>
          <w:color w:val="000000" w:themeColor="text1"/>
          <w:sz w:val="28"/>
          <w:szCs w:val="28"/>
        </w:rPr>
        <w:t>принятия</w:t>
      </w:r>
      <w:proofErr w:type="gramEnd"/>
      <w:r w:rsidR="00B8444C" w:rsidRPr="003423CA">
        <w:rPr>
          <w:color w:val="000000" w:themeColor="text1"/>
          <w:sz w:val="28"/>
          <w:szCs w:val="28"/>
        </w:rPr>
        <w:t xml:space="preserve"> соответствующих мер по устранению </w:t>
      </w:r>
      <w:r w:rsidR="00200CF2">
        <w:rPr>
          <w:color w:val="000000" w:themeColor="text1"/>
          <w:sz w:val="28"/>
          <w:szCs w:val="28"/>
        </w:rPr>
        <w:t xml:space="preserve">выявленных недостатков и нарушений </w:t>
      </w:r>
      <w:r w:rsidR="00B8444C" w:rsidRPr="003423CA">
        <w:rPr>
          <w:color w:val="000000" w:themeColor="text1"/>
          <w:sz w:val="28"/>
          <w:szCs w:val="28"/>
        </w:rPr>
        <w:t xml:space="preserve">и недопущению </w:t>
      </w:r>
      <w:r w:rsidR="00634635">
        <w:rPr>
          <w:color w:val="000000" w:themeColor="text1"/>
          <w:sz w:val="28"/>
          <w:szCs w:val="28"/>
        </w:rPr>
        <w:t xml:space="preserve">их </w:t>
      </w:r>
      <w:r w:rsidR="00B8444C" w:rsidRPr="003423CA">
        <w:rPr>
          <w:color w:val="000000" w:themeColor="text1"/>
          <w:sz w:val="28"/>
          <w:szCs w:val="28"/>
        </w:rPr>
        <w:t>в дальнейшем.</w:t>
      </w:r>
      <w:r w:rsidR="00B8444C" w:rsidRPr="003423CA">
        <w:rPr>
          <w:color w:val="FF0000"/>
          <w:sz w:val="28"/>
          <w:szCs w:val="28"/>
        </w:rPr>
        <w:t xml:space="preserve"> </w:t>
      </w:r>
    </w:p>
    <w:p w:rsidR="00D66289" w:rsidRDefault="00B8444C" w:rsidP="002955CF">
      <w:pPr>
        <w:shd w:val="clear" w:color="auto" w:fill="FFFFFF"/>
        <w:spacing w:line="276" w:lineRule="auto"/>
        <w:ind w:firstLine="567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B807B3">
        <w:rPr>
          <w:color w:val="000000" w:themeColor="text1"/>
          <w:sz w:val="28"/>
          <w:szCs w:val="28"/>
        </w:rPr>
        <w:t xml:space="preserve">Отчет об исполнении бюджета </w:t>
      </w:r>
      <w:r w:rsidR="00320934" w:rsidRPr="00B807B3">
        <w:rPr>
          <w:color w:val="000000" w:themeColor="text1"/>
          <w:sz w:val="28"/>
          <w:szCs w:val="28"/>
        </w:rPr>
        <w:t>Любанского городского</w:t>
      </w:r>
      <w:r w:rsidRPr="00B807B3">
        <w:rPr>
          <w:color w:val="000000" w:themeColor="text1"/>
          <w:sz w:val="28"/>
          <w:szCs w:val="28"/>
        </w:rPr>
        <w:t xml:space="preserve"> поселения  Тосненского района Ленинградской области за 201</w:t>
      </w:r>
      <w:r w:rsidR="003423CA" w:rsidRPr="00B807B3">
        <w:rPr>
          <w:color w:val="000000" w:themeColor="text1"/>
          <w:sz w:val="28"/>
          <w:szCs w:val="28"/>
        </w:rPr>
        <w:t>7</w:t>
      </w:r>
      <w:r w:rsidRPr="00B807B3">
        <w:rPr>
          <w:color w:val="000000" w:themeColor="text1"/>
          <w:sz w:val="28"/>
          <w:szCs w:val="28"/>
        </w:rPr>
        <w:t xml:space="preserve"> год представлен Администрацией в Контрольно-счетную палату муниципального образования Тосненский район Ленинградской области </w:t>
      </w:r>
      <w:r w:rsidR="00B807B3" w:rsidRPr="00B807B3">
        <w:rPr>
          <w:color w:val="000000" w:themeColor="text1"/>
          <w:sz w:val="28"/>
          <w:szCs w:val="28"/>
        </w:rPr>
        <w:t>14</w:t>
      </w:r>
      <w:r w:rsidRPr="00B807B3">
        <w:rPr>
          <w:color w:val="000000" w:themeColor="text1"/>
          <w:sz w:val="28"/>
          <w:szCs w:val="28"/>
        </w:rPr>
        <w:t xml:space="preserve"> марта 2</w:t>
      </w:r>
      <w:r w:rsidR="00AE015A" w:rsidRPr="00B807B3">
        <w:rPr>
          <w:color w:val="000000" w:themeColor="text1"/>
          <w:sz w:val="28"/>
          <w:szCs w:val="28"/>
        </w:rPr>
        <w:t>01</w:t>
      </w:r>
      <w:r w:rsidR="00B807B3" w:rsidRPr="00B807B3">
        <w:rPr>
          <w:color w:val="000000" w:themeColor="text1"/>
          <w:sz w:val="28"/>
          <w:szCs w:val="28"/>
        </w:rPr>
        <w:t>8</w:t>
      </w:r>
      <w:r w:rsidRPr="00B807B3">
        <w:rPr>
          <w:color w:val="000000" w:themeColor="text1"/>
          <w:sz w:val="28"/>
          <w:szCs w:val="28"/>
        </w:rPr>
        <w:t xml:space="preserve"> года.</w:t>
      </w:r>
      <w:r w:rsidR="00D66289" w:rsidRPr="00B807B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E75F8">
        <w:rPr>
          <w:rFonts w:eastAsia="Times New Roman"/>
          <w:color w:val="000000" w:themeColor="text1"/>
          <w:sz w:val="28"/>
          <w:szCs w:val="28"/>
        </w:rPr>
        <w:t xml:space="preserve">При этом, уточненная годовая бюджетная отчетность главного администратора бюджетных средств представлена в Контрольно-счетную палату 19.04.2018 года. </w:t>
      </w:r>
      <w:r w:rsidR="00D66289" w:rsidRPr="00B807B3">
        <w:rPr>
          <w:rFonts w:eastAsia="Times New Roman"/>
          <w:color w:val="000000" w:themeColor="text1"/>
          <w:sz w:val="28"/>
          <w:szCs w:val="28"/>
        </w:rPr>
        <w:t xml:space="preserve">   </w:t>
      </w:r>
    </w:p>
    <w:p w:rsidR="00EE05C8" w:rsidRPr="00BE75F8" w:rsidRDefault="00EE05C8" w:rsidP="00612395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000000" w:themeColor="text1"/>
          <w:sz w:val="28"/>
          <w:szCs w:val="28"/>
        </w:rPr>
      </w:pPr>
      <w:r w:rsidRPr="00BE75F8">
        <w:rPr>
          <w:rFonts w:eastAsia="Times New Roman"/>
          <w:color w:val="000000" w:themeColor="text1"/>
          <w:sz w:val="28"/>
          <w:szCs w:val="28"/>
        </w:rPr>
        <w:t xml:space="preserve">Внешняя проверка </w:t>
      </w:r>
      <w:r w:rsidR="005D3D11" w:rsidRPr="00BE75F8">
        <w:rPr>
          <w:rFonts w:eastAsia="Times New Roman"/>
          <w:color w:val="000000" w:themeColor="text1"/>
          <w:sz w:val="28"/>
          <w:szCs w:val="28"/>
        </w:rPr>
        <w:t xml:space="preserve">годового отчета </w:t>
      </w:r>
      <w:r w:rsidRPr="00BE75F8">
        <w:rPr>
          <w:rFonts w:eastAsia="Times New Roman"/>
          <w:color w:val="000000" w:themeColor="text1"/>
          <w:sz w:val="28"/>
          <w:szCs w:val="28"/>
        </w:rPr>
        <w:t xml:space="preserve">проведена </w:t>
      </w:r>
      <w:proofErr w:type="spellStart"/>
      <w:r w:rsidRPr="00BE75F8">
        <w:rPr>
          <w:rFonts w:eastAsia="Times New Roman"/>
          <w:color w:val="000000" w:themeColor="text1"/>
          <w:sz w:val="28"/>
          <w:szCs w:val="28"/>
        </w:rPr>
        <w:t>камерально</w:t>
      </w:r>
      <w:proofErr w:type="spellEnd"/>
      <w:r w:rsidRPr="00BE75F8">
        <w:rPr>
          <w:rFonts w:eastAsia="Times New Roman"/>
          <w:color w:val="000000" w:themeColor="text1"/>
          <w:sz w:val="28"/>
          <w:szCs w:val="28"/>
        </w:rPr>
        <w:t>.</w:t>
      </w:r>
    </w:p>
    <w:p w:rsidR="006672AE" w:rsidRDefault="00F57D36" w:rsidP="006B3878">
      <w:pPr>
        <w:spacing w:line="276" w:lineRule="auto"/>
        <w:ind w:firstLine="709"/>
        <w:jc w:val="both"/>
        <w:rPr>
          <w:rFonts w:eastAsia="Times New Roman"/>
          <w:b/>
          <w:i/>
          <w:color w:val="000000" w:themeColor="text1"/>
          <w:sz w:val="28"/>
          <w:szCs w:val="28"/>
        </w:rPr>
      </w:pPr>
      <w:r w:rsidRPr="006672AE">
        <w:rPr>
          <w:rFonts w:eastAsia="Times New Roman"/>
          <w:b/>
          <w:i/>
          <w:color w:val="000000" w:themeColor="text1"/>
          <w:sz w:val="28"/>
          <w:szCs w:val="28"/>
        </w:rPr>
        <w:t>В нарушение пункта 3</w:t>
      </w:r>
      <w:r w:rsidR="00282777" w:rsidRPr="006672AE">
        <w:rPr>
          <w:rFonts w:eastAsia="Times New Roman"/>
          <w:b/>
          <w:i/>
          <w:color w:val="000000" w:themeColor="text1"/>
          <w:sz w:val="28"/>
          <w:szCs w:val="28"/>
        </w:rPr>
        <w:t>8</w:t>
      </w:r>
      <w:r w:rsidRPr="006672AE">
        <w:rPr>
          <w:rFonts w:eastAsia="Times New Roman"/>
          <w:b/>
          <w:i/>
          <w:color w:val="000000" w:themeColor="text1"/>
          <w:sz w:val="28"/>
          <w:szCs w:val="28"/>
        </w:rPr>
        <w:t xml:space="preserve">.4 Положения о бюджетном процессе </w:t>
      </w:r>
      <w:r w:rsidR="006672AE">
        <w:rPr>
          <w:rFonts w:eastAsia="Times New Roman"/>
          <w:b/>
          <w:i/>
          <w:color w:val="000000" w:themeColor="text1"/>
          <w:sz w:val="28"/>
          <w:szCs w:val="28"/>
        </w:rPr>
        <w:t>о</w:t>
      </w:r>
      <w:r w:rsidR="006672AE" w:rsidRPr="006672AE">
        <w:rPr>
          <w:rFonts w:eastAsia="Times New Roman"/>
          <w:b/>
          <w:i/>
          <w:color w:val="000000" w:themeColor="text1"/>
          <w:sz w:val="28"/>
          <w:szCs w:val="28"/>
        </w:rPr>
        <w:t xml:space="preserve">дновременно с годовым отчетом об исполнении бюджета Любанского городского поселения </w:t>
      </w:r>
      <w:r w:rsidRPr="006672AE">
        <w:rPr>
          <w:rFonts w:eastAsia="Times New Roman"/>
          <w:b/>
          <w:i/>
          <w:color w:val="000000" w:themeColor="text1"/>
          <w:sz w:val="28"/>
          <w:szCs w:val="28"/>
        </w:rPr>
        <w:t>не представлен</w:t>
      </w:r>
      <w:r w:rsidR="006672AE" w:rsidRPr="006672AE">
        <w:rPr>
          <w:rFonts w:eastAsia="Times New Roman"/>
          <w:b/>
          <w:i/>
          <w:color w:val="000000" w:themeColor="text1"/>
          <w:sz w:val="28"/>
          <w:szCs w:val="28"/>
        </w:rPr>
        <w:t>ы</w:t>
      </w:r>
      <w:r w:rsidR="006672AE">
        <w:rPr>
          <w:rFonts w:eastAsia="Times New Roman"/>
          <w:b/>
          <w:i/>
          <w:color w:val="000000" w:themeColor="text1"/>
          <w:sz w:val="28"/>
          <w:szCs w:val="28"/>
        </w:rPr>
        <w:t>:</w:t>
      </w:r>
      <w:r w:rsidR="006672AE" w:rsidRPr="006672AE">
        <w:rPr>
          <w:rFonts w:eastAsia="Times New Roman"/>
          <w:b/>
          <w:i/>
          <w:color w:val="000000" w:themeColor="text1"/>
          <w:sz w:val="28"/>
          <w:szCs w:val="28"/>
        </w:rPr>
        <w:t xml:space="preserve"> </w:t>
      </w:r>
    </w:p>
    <w:p w:rsidR="006672AE" w:rsidRPr="006672AE" w:rsidRDefault="006672AE" w:rsidP="000758F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672AE">
        <w:rPr>
          <w:rFonts w:eastAsia="Times New Roman"/>
          <w:color w:val="000000" w:themeColor="text1"/>
          <w:sz w:val="28"/>
          <w:szCs w:val="28"/>
        </w:rPr>
        <w:t xml:space="preserve">- </w:t>
      </w:r>
      <w:r w:rsidR="00282777" w:rsidRPr="006672AE">
        <w:rPr>
          <w:color w:val="000000" w:themeColor="text1"/>
          <w:sz w:val="28"/>
          <w:szCs w:val="28"/>
        </w:rPr>
        <w:t>отчет об использовании бюджетных инвестиций в объекты капитального строительства муниципальной собственности Любанского городского поселения или на приобретение объектов недвижимого имущества в муниципальную собственность Любанского городского поселения,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в объекты капитального строительства или на приобретение объектов недвижимого имущества, а также субсидий на осуществление капитальных вложений в объекты капитального строительства муниципальной собственности Любанского городского поселения или на приобретение объектов недвижимого имущества в муниципальную собственность Любанского городского поселения с разбивкой по объектам капитального строительства или объектам недвижимого имущества;</w:t>
      </w:r>
      <w:r w:rsidRPr="006672AE">
        <w:rPr>
          <w:color w:val="000000" w:themeColor="text1"/>
          <w:sz w:val="28"/>
          <w:szCs w:val="28"/>
        </w:rPr>
        <w:t xml:space="preserve"> </w:t>
      </w:r>
    </w:p>
    <w:p w:rsidR="00282777" w:rsidRPr="006672AE" w:rsidRDefault="006672AE" w:rsidP="000758F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672AE">
        <w:rPr>
          <w:color w:val="000000" w:themeColor="text1"/>
          <w:sz w:val="28"/>
          <w:szCs w:val="28"/>
        </w:rPr>
        <w:lastRenderedPageBreak/>
        <w:t xml:space="preserve">- </w:t>
      </w:r>
      <w:r w:rsidR="00282777" w:rsidRPr="006672AE">
        <w:rPr>
          <w:color w:val="000000" w:themeColor="text1"/>
          <w:sz w:val="28"/>
          <w:szCs w:val="28"/>
        </w:rPr>
        <w:t xml:space="preserve">отчет о ходе реализации и оценке эффективности муниципальных программ Любанского городского поселения,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форме, установленной администрацией </w:t>
      </w:r>
      <w:r w:rsidR="00282777" w:rsidRPr="000758F0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Любанского</w:t>
      </w:r>
      <w:r w:rsidRPr="006672AE">
        <w:rPr>
          <w:color w:val="000000" w:themeColor="text1"/>
          <w:sz w:val="28"/>
          <w:szCs w:val="28"/>
        </w:rPr>
        <w:t xml:space="preserve"> городского поселения.</w:t>
      </w:r>
    </w:p>
    <w:p w:rsidR="00556213" w:rsidRPr="003423CA" w:rsidRDefault="00556213" w:rsidP="00282777">
      <w:pPr>
        <w:shd w:val="clear" w:color="auto" w:fill="FFFFFF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207A39" w:rsidRPr="00282777" w:rsidRDefault="00207A39" w:rsidP="00DE1CC8">
      <w:pPr>
        <w:shd w:val="clear" w:color="auto" w:fill="FFFFFF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282777">
        <w:rPr>
          <w:rFonts w:eastAsia="Times New Roman"/>
          <w:b/>
          <w:color w:val="000000" w:themeColor="text1"/>
          <w:sz w:val="28"/>
          <w:szCs w:val="28"/>
        </w:rPr>
        <w:t>Результаты внешней проверки годовой бюджетной отчетности Администрации поселения</w:t>
      </w:r>
    </w:p>
    <w:p w:rsidR="00207A39" w:rsidRPr="003423CA" w:rsidRDefault="00207A39" w:rsidP="00207A39">
      <w:pPr>
        <w:shd w:val="clear" w:color="auto" w:fill="FFFFFF"/>
        <w:spacing w:line="276" w:lineRule="auto"/>
        <w:ind w:firstLine="410"/>
        <w:jc w:val="both"/>
        <w:rPr>
          <w:rFonts w:eastAsia="Times New Roman"/>
          <w:color w:val="FF0000"/>
          <w:sz w:val="28"/>
          <w:szCs w:val="28"/>
        </w:rPr>
      </w:pPr>
    </w:p>
    <w:p w:rsidR="00683E51" w:rsidRPr="00282777" w:rsidRDefault="00683E51" w:rsidP="00683E5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82777">
        <w:rPr>
          <w:rFonts w:eastAsia="Times New Roman"/>
          <w:color w:val="000000" w:themeColor="text1"/>
          <w:sz w:val="28"/>
          <w:szCs w:val="28"/>
        </w:rPr>
        <w:t xml:space="preserve">Оценка </w:t>
      </w:r>
      <w:r w:rsidRPr="00282777">
        <w:rPr>
          <w:color w:val="000000" w:themeColor="text1"/>
          <w:sz w:val="28"/>
          <w:szCs w:val="28"/>
        </w:rPr>
        <w:t xml:space="preserve">полноты и </w:t>
      </w:r>
      <w:r w:rsidRPr="00282777">
        <w:rPr>
          <w:rFonts w:eastAsia="Times New Roman"/>
          <w:color w:val="000000" w:themeColor="text1"/>
          <w:sz w:val="28"/>
          <w:szCs w:val="28"/>
        </w:rPr>
        <w:t>достоверности годовой бюджетной отчетности администрации Любанского городского поселения за 201</w:t>
      </w:r>
      <w:r w:rsidR="00282777" w:rsidRPr="00282777">
        <w:rPr>
          <w:rFonts w:eastAsia="Times New Roman"/>
          <w:color w:val="000000" w:themeColor="text1"/>
          <w:sz w:val="28"/>
          <w:szCs w:val="28"/>
        </w:rPr>
        <w:t>7</w:t>
      </w:r>
      <w:r w:rsidRPr="00282777">
        <w:rPr>
          <w:rFonts w:eastAsia="Times New Roman"/>
          <w:color w:val="000000" w:themeColor="text1"/>
          <w:sz w:val="28"/>
          <w:szCs w:val="28"/>
        </w:rPr>
        <w:t xml:space="preserve"> год проводилась </w:t>
      </w:r>
      <w:proofErr w:type="spellStart"/>
      <w:r w:rsidRPr="00282777">
        <w:rPr>
          <w:rFonts w:eastAsia="Times New Roman"/>
          <w:color w:val="000000" w:themeColor="text1"/>
          <w:sz w:val="28"/>
          <w:szCs w:val="28"/>
        </w:rPr>
        <w:t>камерально</w:t>
      </w:r>
      <w:proofErr w:type="spellEnd"/>
      <w:r w:rsidRPr="00282777">
        <w:rPr>
          <w:rFonts w:eastAsia="Times New Roman"/>
          <w:color w:val="000000" w:themeColor="text1"/>
          <w:sz w:val="28"/>
          <w:szCs w:val="28"/>
        </w:rPr>
        <w:t>, на основании представленных администрацией форм бюджетной отчетности,</w:t>
      </w:r>
      <w:r w:rsidRPr="00282777">
        <w:rPr>
          <w:color w:val="000000" w:themeColor="text1"/>
          <w:sz w:val="28"/>
          <w:szCs w:val="28"/>
        </w:rPr>
        <w:t xml:space="preserve"> методом сравнения, во всех существенных отношениях – на выборочной основе.</w:t>
      </w:r>
    </w:p>
    <w:p w:rsidR="00616886" w:rsidRPr="00D469BC" w:rsidRDefault="00683E51" w:rsidP="00616886">
      <w:pPr>
        <w:spacing w:before="280" w:line="276" w:lineRule="auto"/>
        <w:ind w:firstLine="540"/>
        <w:jc w:val="both"/>
        <w:rPr>
          <w:rFonts w:eastAsia="Calibri"/>
          <w:sz w:val="28"/>
          <w:szCs w:val="28"/>
        </w:rPr>
      </w:pPr>
      <w:r w:rsidRPr="00D64BB5">
        <w:rPr>
          <w:color w:val="000000" w:themeColor="text1"/>
          <w:sz w:val="28"/>
          <w:szCs w:val="28"/>
        </w:rPr>
        <w:t xml:space="preserve">В ходе проведения внешней проверки бюджетной отчетности были выявлены факты нарушения </w:t>
      </w:r>
      <w:r w:rsidR="006A0DDD" w:rsidRPr="00D64BB5">
        <w:rPr>
          <w:b/>
          <w:i/>
          <w:color w:val="000000" w:themeColor="text1"/>
          <w:sz w:val="28"/>
          <w:szCs w:val="28"/>
        </w:rPr>
        <w:t>Бюджетного кодекса РФ</w:t>
      </w:r>
      <w:r w:rsidR="006A0DDD" w:rsidRPr="00D64BB5">
        <w:rPr>
          <w:color w:val="000000" w:themeColor="text1"/>
          <w:sz w:val="28"/>
          <w:szCs w:val="28"/>
        </w:rPr>
        <w:t xml:space="preserve">, </w:t>
      </w:r>
      <w:r w:rsidRPr="00D64BB5">
        <w:rPr>
          <w:rFonts w:eastAsia="Times New Roman"/>
          <w:b/>
          <w:i/>
          <w:color w:val="000000" w:themeColor="text1"/>
          <w:sz w:val="28"/>
          <w:szCs w:val="28"/>
        </w:rPr>
        <w:t xml:space="preserve">Федерального закона от 06.12.2011 №402-ФЗ «О бухгалтерском учете», </w:t>
      </w:r>
      <w:r w:rsidR="00D64BB5" w:rsidRPr="00D64BB5">
        <w:rPr>
          <w:rFonts w:eastAsia="Calibri"/>
          <w:b/>
          <w:i/>
          <w:color w:val="000000" w:themeColor="text1"/>
          <w:sz w:val="28"/>
          <w:szCs w:val="28"/>
        </w:rPr>
        <w:t xml:space="preserve">Федерального закона от 12.01.1996 N 7-ФЗ  "О некоммерческих организациях", </w:t>
      </w:r>
      <w:r w:rsidRPr="00D64BB5">
        <w:rPr>
          <w:rFonts w:eastAsia="Times New Roman"/>
          <w:b/>
          <w:i/>
          <w:color w:val="000000" w:themeColor="text1"/>
          <w:sz w:val="28"/>
          <w:szCs w:val="28"/>
        </w:rPr>
        <w:t xml:space="preserve">Приказа Минфина </w:t>
      </w:r>
      <w:r w:rsidRPr="00D469BC">
        <w:rPr>
          <w:rFonts w:eastAsia="Times New Roman"/>
          <w:b/>
          <w:i/>
          <w:sz w:val="28"/>
          <w:szCs w:val="28"/>
        </w:rPr>
        <w:t>России от 28 декабря 2010 г.  №191н</w:t>
      </w:r>
      <w:r w:rsidRPr="00D469BC">
        <w:rPr>
          <w:rFonts w:eastAsia="Times New Roman"/>
          <w:i/>
          <w:sz w:val="28"/>
          <w:szCs w:val="28"/>
        </w:rPr>
        <w:t>.</w:t>
      </w:r>
      <w:r w:rsidR="00616886" w:rsidRPr="00D469BC">
        <w:rPr>
          <w:rFonts w:eastAsia="Calibri"/>
          <w:sz w:val="28"/>
          <w:szCs w:val="28"/>
        </w:rPr>
        <w:t xml:space="preserve"> </w:t>
      </w:r>
      <w:r w:rsidR="00616886" w:rsidRPr="00D469BC">
        <w:rPr>
          <w:rFonts w:eastAsia="Calibri"/>
          <w:sz w:val="28"/>
          <w:szCs w:val="28"/>
        </w:rPr>
        <w:tab/>
        <w:t xml:space="preserve"> </w:t>
      </w:r>
    </w:p>
    <w:p w:rsidR="004216DD" w:rsidRPr="00D469BC" w:rsidRDefault="004216DD" w:rsidP="004216DD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D469BC">
        <w:rPr>
          <w:rFonts w:eastAsia="Calibri"/>
          <w:sz w:val="28"/>
          <w:szCs w:val="28"/>
        </w:rPr>
        <w:t>Согласно данным годовой бюджетной отчетности администрации в 2017 году  создано одно муниципальное бюджетное учреждение «Управление инвентаризации и кадастровых работ» (постановление  администрации Любанского городского поселения Тосненского района Ленинградской области от 27.02.2017 №73).</w:t>
      </w:r>
    </w:p>
    <w:p w:rsidR="004216DD" w:rsidRPr="00D469BC" w:rsidRDefault="004216DD" w:rsidP="004216DD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D469BC">
        <w:rPr>
          <w:rFonts w:eastAsia="Calibri"/>
          <w:sz w:val="28"/>
          <w:szCs w:val="28"/>
        </w:rPr>
        <w:tab/>
        <w:t>Согласно статье 9.2 Федерального закона от 12.01.1996 N 7-ФЗ  "О некоммерческих организациях", бюджетное учреждение осуществляет свою деятельность на основании государственного (муниципального) задания, сформированного  в соответствии с видами деятельности, отнесенными уставом учреждения к основным видам его деятельности.</w:t>
      </w:r>
    </w:p>
    <w:p w:rsidR="004216DD" w:rsidRPr="00D469BC" w:rsidRDefault="004216DD" w:rsidP="004216DD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D469BC">
        <w:rPr>
          <w:rFonts w:eastAsia="Calibri"/>
          <w:sz w:val="28"/>
          <w:szCs w:val="28"/>
        </w:rPr>
        <w:tab/>
        <w:t xml:space="preserve">Согласно </w:t>
      </w:r>
      <w:r w:rsidRPr="00D469BC">
        <w:rPr>
          <w:rFonts w:eastAsia="Calibri"/>
          <w:sz w:val="28"/>
          <w:szCs w:val="28"/>
        </w:rPr>
        <w:tab/>
        <w:t xml:space="preserve">решению о бюджете (в ред. от 25.12.2017 №124), а также данным годовой бюджетной отчетности администрации расходов по КВР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не установлено, расходы </w:t>
      </w:r>
      <w:proofErr w:type="gramStart"/>
      <w:r w:rsidRPr="00D469BC">
        <w:rPr>
          <w:rFonts w:eastAsia="Calibri"/>
          <w:sz w:val="28"/>
          <w:szCs w:val="28"/>
        </w:rPr>
        <w:t>по</w:t>
      </w:r>
      <w:proofErr w:type="gramEnd"/>
      <w:r w:rsidRPr="00D469BC">
        <w:rPr>
          <w:rFonts w:eastAsia="Calibri"/>
          <w:sz w:val="28"/>
          <w:szCs w:val="28"/>
        </w:rPr>
        <w:t xml:space="preserve"> данному КВР не осуществлялись; согласно данным годовой бюджетной отчетности за 2017 год муниципального бюджетного учреждения «Управление инвентаризации и кадастровых работ» Сведения о результатах </w:t>
      </w:r>
      <w:r w:rsidRPr="00D469BC">
        <w:rPr>
          <w:rFonts w:eastAsia="Calibri"/>
          <w:sz w:val="28"/>
          <w:szCs w:val="28"/>
        </w:rPr>
        <w:lastRenderedPageBreak/>
        <w:t>деятельности учреждения по исполнению государственного (муниципального) задания (ф.0503762) не представлены в связи с отсутствием числовых показателей.</w:t>
      </w:r>
    </w:p>
    <w:p w:rsidR="004216DD" w:rsidRPr="00D469BC" w:rsidRDefault="004216DD" w:rsidP="004216DD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D469BC">
        <w:rPr>
          <w:rFonts w:eastAsia="Calibri"/>
          <w:sz w:val="28"/>
          <w:szCs w:val="28"/>
        </w:rPr>
        <w:t xml:space="preserve">Одновременно с этим, согласно данным годовой бюджетной отчетности администрации за 2017 год муниципального бюджетного учреждения «Управление инвентаризации и кадастровых работ» доходы от оказания платных услуг (работ) МБУ «Управление инвентаризации и кадастровых работ» за 2017 год составили 2 903,20 тыс. руб. </w:t>
      </w:r>
    </w:p>
    <w:p w:rsidR="004216DD" w:rsidRPr="00D469BC" w:rsidRDefault="004216DD" w:rsidP="004216DD">
      <w:pPr>
        <w:spacing w:line="276" w:lineRule="auto"/>
        <w:ind w:firstLine="540"/>
        <w:jc w:val="both"/>
        <w:rPr>
          <w:rFonts w:eastAsia="Calibri"/>
          <w:b/>
          <w:i/>
          <w:sz w:val="28"/>
          <w:szCs w:val="28"/>
        </w:rPr>
      </w:pPr>
      <w:r w:rsidRPr="00D469BC">
        <w:rPr>
          <w:rFonts w:eastAsia="Calibri"/>
          <w:sz w:val="28"/>
          <w:szCs w:val="28"/>
        </w:rPr>
        <w:t xml:space="preserve">Таким образом, в нарушение требований статьи 9.2 Федерального закона от 12.01.1996 N 7-ФЗ  "О некоммерческих организациях" </w:t>
      </w:r>
      <w:r w:rsidRPr="00D469BC">
        <w:rPr>
          <w:rFonts w:eastAsia="Calibri"/>
          <w:b/>
          <w:i/>
          <w:sz w:val="28"/>
          <w:szCs w:val="28"/>
        </w:rPr>
        <w:t>муниципальные задания муниципальному бюджетному учреждению «Управление инвентаризации и кадастровых работ» на 2017 год администрацией Любанского городского поселения не утверждены.</w:t>
      </w:r>
    </w:p>
    <w:p w:rsidR="004216DD" w:rsidRPr="00D469BC" w:rsidRDefault="004216DD" w:rsidP="004216DD">
      <w:pPr>
        <w:spacing w:line="276" w:lineRule="auto"/>
        <w:ind w:firstLine="540"/>
        <w:jc w:val="both"/>
        <w:rPr>
          <w:rFonts w:eastAsia="Calibri"/>
          <w:b/>
          <w:i/>
          <w:sz w:val="28"/>
          <w:szCs w:val="28"/>
        </w:rPr>
      </w:pPr>
      <w:r w:rsidRPr="00D469BC">
        <w:rPr>
          <w:rFonts w:eastAsia="Calibri"/>
          <w:b/>
          <w:i/>
          <w:sz w:val="28"/>
          <w:szCs w:val="28"/>
        </w:rPr>
        <w:t>Администрацией Любанского городского поселения ненадлежащим образом осуществлялись полномочия главного распорядителя бюджетных средств, предусмотренных подпунктом 9 пункта 1 статьи 158 Бюджетного кодекса Российской Федерации, в части формирования и утверждения муниципальных заданий подведомственным учреждениям.</w:t>
      </w:r>
    </w:p>
    <w:p w:rsidR="006A0DDD" w:rsidRPr="00D64BB5" w:rsidRDefault="00683E51" w:rsidP="004216DD">
      <w:pPr>
        <w:shd w:val="clear" w:color="auto" w:fill="FFFFFF"/>
        <w:spacing w:before="120" w:line="276" w:lineRule="auto"/>
        <w:ind w:left="7" w:right="7" w:firstLine="560"/>
        <w:jc w:val="both"/>
        <w:rPr>
          <w:color w:val="000000" w:themeColor="text1"/>
          <w:sz w:val="28"/>
          <w:szCs w:val="28"/>
        </w:rPr>
      </w:pPr>
      <w:r w:rsidRPr="00D64BB5">
        <w:rPr>
          <w:color w:val="000000" w:themeColor="text1"/>
          <w:sz w:val="28"/>
          <w:szCs w:val="28"/>
        </w:rPr>
        <w:t xml:space="preserve">Среди нарушений и недостатков ведения бюджетного (бухгалтерского) учета и составления годовой бюджетной отчетности, в том числе, </w:t>
      </w:r>
      <w:r w:rsidR="00D64BB5" w:rsidRPr="00D64BB5">
        <w:rPr>
          <w:color w:val="000000" w:themeColor="text1"/>
          <w:sz w:val="28"/>
          <w:szCs w:val="28"/>
        </w:rPr>
        <w:t>у</w:t>
      </w:r>
      <w:r w:rsidR="006A0DDD" w:rsidRPr="00D64BB5">
        <w:rPr>
          <w:color w:val="000000" w:themeColor="text1"/>
          <w:sz w:val="28"/>
          <w:szCs w:val="28"/>
        </w:rPr>
        <w:t xml:space="preserve">становлено нарушение порядка составления годовой бюджетной отчетности. </w:t>
      </w:r>
    </w:p>
    <w:p w:rsidR="006A0DDD" w:rsidRPr="00D64BB5" w:rsidRDefault="006A0DDD" w:rsidP="00D64BB5">
      <w:pPr>
        <w:shd w:val="clear" w:color="auto" w:fill="FFFFFF"/>
        <w:tabs>
          <w:tab w:val="left" w:pos="0"/>
          <w:tab w:val="left" w:pos="284"/>
        </w:tabs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D64BB5">
        <w:rPr>
          <w:rFonts w:eastAsia="Times New Roman"/>
          <w:color w:val="000000" w:themeColor="text1"/>
          <w:sz w:val="28"/>
          <w:szCs w:val="28"/>
        </w:rPr>
        <w:tab/>
        <w:t>Отдельные формы бюджетной отчетности</w:t>
      </w:r>
      <w:r w:rsidRPr="00D64BB5">
        <w:rPr>
          <w:color w:val="000000" w:themeColor="text1"/>
          <w:sz w:val="28"/>
          <w:szCs w:val="28"/>
        </w:rPr>
        <w:t xml:space="preserve"> составлены с нарушением общих требований к бухгалтерской (финансовой) отчетности субъекта, установленных статьями 13 и 14 Федерального закона №402-ФЗ,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№191н</w:t>
      </w:r>
      <w:r w:rsidRPr="00D64BB5">
        <w:rPr>
          <w:rFonts w:eastAsia="Times New Roman"/>
          <w:color w:val="000000" w:themeColor="text1"/>
          <w:sz w:val="28"/>
          <w:szCs w:val="28"/>
        </w:rPr>
        <w:t xml:space="preserve">: </w:t>
      </w:r>
    </w:p>
    <w:p w:rsidR="00D64BB5" w:rsidRPr="00D64BB5" w:rsidRDefault="00D64BB5" w:rsidP="00D64BB5">
      <w:pPr>
        <w:pStyle w:val="a6"/>
        <w:numPr>
          <w:ilvl w:val="0"/>
          <w:numId w:val="31"/>
        </w:numPr>
        <w:spacing w:line="276" w:lineRule="auto"/>
        <w:ind w:left="0" w:hanging="7"/>
        <w:jc w:val="both"/>
        <w:rPr>
          <w:bCs/>
          <w:color w:val="000000" w:themeColor="text1"/>
          <w:sz w:val="28"/>
          <w:szCs w:val="28"/>
        </w:rPr>
      </w:pPr>
      <w:r w:rsidRPr="00D64BB5">
        <w:rPr>
          <w:bCs/>
          <w:color w:val="000000" w:themeColor="text1"/>
          <w:sz w:val="28"/>
          <w:szCs w:val="28"/>
        </w:rPr>
        <w:t>в нарушение пункта 55 Инструкции 191н (ред. 02.11.2017) в графе 4 формы 0503127 по разделу «Доходы бюджета» отражены объемы бюджетных назначений по закрепленным за администрацией поселения доходам бюджета, не соответствующие годовым объемам утвержденных решением о бюджете (ред. от 25.12.2017) на текущий (отчетный) финансовый год бюджетных назначений.</w:t>
      </w:r>
    </w:p>
    <w:p w:rsidR="00D64BB5" w:rsidRPr="00D64BB5" w:rsidRDefault="00D64BB5" w:rsidP="00D64BB5">
      <w:pPr>
        <w:pStyle w:val="a6"/>
        <w:numPr>
          <w:ilvl w:val="0"/>
          <w:numId w:val="31"/>
        </w:numPr>
        <w:spacing w:line="276" w:lineRule="auto"/>
        <w:ind w:left="0" w:hanging="7"/>
        <w:jc w:val="both"/>
        <w:rPr>
          <w:rFonts w:eastAsia="Times New Roman"/>
          <w:color w:val="000000" w:themeColor="text1"/>
          <w:sz w:val="28"/>
          <w:szCs w:val="28"/>
        </w:rPr>
      </w:pPr>
      <w:r w:rsidRPr="00D64BB5">
        <w:rPr>
          <w:rFonts w:eastAsia="Times New Roman"/>
          <w:color w:val="000000" w:themeColor="text1"/>
          <w:sz w:val="28"/>
          <w:szCs w:val="28"/>
        </w:rPr>
        <w:t xml:space="preserve">в нарушение п.152 </w:t>
      </w:r>
      <w:r w:rsidRPr="00D64BB5">
        <w:rPr>
          <w:color w:val="000000" w:themeColor="text1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(ред. от 02.11.2017)</w:t>
      </w:r>
      <w:r w:rsidRPr="00D64BB5">
        <w:rPr>
          <w:rFonts w:eastAsia="Times New Roman"/>
          <w:color w:val="000000" w:themeColor="text1"/>
          <w:sz w:val="28"/>
          <w:szCs w:val="28"/>
        </w:rPr>
        <w:t xml:space="preserve"> бюджетная </w:t>
      </w:r>
      <w:r w:rsidRPr="00D64BB5">
        <w:rPr>
          <w:rFonts w:eastAsia="Times New Roman"/>
          <w:color w:val="000000" w:themeColor="text1"/>
          <w:sz w:val="28"/>
          <w:szCs w:val="28"/>
        </w:rPr>
        <w:lastRenderedPageBreak/>
        <w:t>отчётность сформирована без указания информации</w:t>
      </w:r>
      <w:r w:rsidRPr="00D64BB5">
        <w:rPr>
          <w:color w:val="000000" w:themeColor="text1"/>
          <w:sz w:val="28"/>
          <w:szCs w:val="28"/>
        </w:rPr>
        <w:t xml:space="preserve"> </w:t>
      </w:r>
      <w:r w:rsidRPr="00D64BB5">
        <w:rPr>
          <w:rFonts w:eastAsia="Times New Roman"/>
          <w:color w:val="000000" w:themeColor="text1"/>
          <w:sz w:val="28"/>
          <w:szCs w:val="28"/>
        </w:rPr>
        <w:t>о мерах по повышению эффективности расходования бюджетных средств.</w:t>
      </w:r>
    </w:p>
    <w:p w:rsidR="00D64BB5" w:rsidRDefault="00D64BB5" w:rsidP="00D64BB5">
      <w:pPr>
        <w:pStyle w:val="a6"/>
        <w:numPr>
          <w:ilvl w:val="0"/>
          <w:numId w:val="31"/>
        </w:numPr>
        <w:spacing w:line="276" w:lineRule="auto"/>
        <w:ind w:left="0" w:hanging="7"/>
        <w:jc w:val="both"/>
        <w:rPr>
          <w:color w:val="000000" w:themeColor="text1"/>
          <w:sz w:val="28"/>
          <w:szCs w:val="28"/>
        </w:rPr>
      </w:pPr>
      <w:r w:rsidRPr="00D64BB5">
        <w:rPr>
          <w:color w:val="000000" w:themeColor="text1"/>
          <w:sz w:val="28"/>
          <w:szCs w:val="28"/>
        </w:rPr>
        <w:t xml:space="preserve">текстовая часть раздела 5 "Прочие вопросы деятельности субъекта бюджетной отчетности" Пояснительной записки </w:t>
      </w:r>
      <w:hyperlink r:id="rId9" w:history="1">
        <w:r w:rsidRPr="00D64BB5">
          <w:rPr>
            <w:color w:val="000000" w:themeColor="text1"/>
            <w:sz w:val="28"/>
            <w:szCs w:val="28"/>
          </w:rPr>
          <w:t>(ф. 0503160)</w:t>
        </w:r>
      </w:hyperlink>
      <w:r w:rsidRPr="00D64BB5">
        <w:rPr>
          <w:color w:val="000000" w:themeColor="text1"/>
          <w:sz w:val="28"/>
          <w:szCs w:val="28"/>
        </w:rPr>
        <w:t xml:space="preserve"> сформирована без указания сведений о дате проведения инвентаризации и реквизитах распорядительного документа о проведении инвентаризации в МБУ «Управление инвентаризации кадастровых работ», что является недостатком бюджетной отчетности.</w:t>
      </w:r>
    </w:p>
    <w:p w:rsidR="00D64BB5" w:rsidRDefault="00D64BB5" w:rsidP="00D64BB5">
      <w:pPr>
        <w:pStyle w:val="a6"/>
        <w:spacing w:line="276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Также б</w:t>
      </w:r>
      <w:r w:rsidRPr="00D64BB5">
        <w:rPr>
          <w:rFonts w:eastAsia="Times New Roman"/>
          <w:color w:val="000000" w:themeColor="text1"/>
          <w:sz w:val="28"/>
          <w:szCs w:val="28"/>
        </w:rPr>
        <w:t xml:space="preserve">юджетная отчетность не содержит анализа показателей исполнения муниципальных программ, не объясняет причины неисполнения программ, причины не достижения целей, значений показателей в 2017 году. </w:t>
      </w:r>
    </w:p>
    <w:p w:rsidR="001B27B3" w:rsidRDefault="001B27B3" w:rsidP="00DE1CC8">
      <w:pPr>
        <w:shd w:val="clear" w:color="auto" w:fill="FFFFFF"/>
        <w:tabs>
          <w:tab w:val="left" w:pos="634"/>
        </w:tabs>
        <w:jc w:val="center"/>
        <w:rPr>
          <w:rFonts w:eastAsia="Times New Roman"/>
          <w:b/>
          <w:sz w:val="28"/>
          <w:szCs w:val="28"/>
        </w:rPr>
      </w:pPr>
    </w:p>
    <w:p w:rsidR="00D25C8F" w:rsidRPr="00282777" w:rsidRDefault="00207A39" w:rsidP="00DE1CC8">
      <w:pPr>
        <w:shd w:val="clear" w:color="auto" w:fill="FFFFFF"/>
        <w:tabs>
          <w:tab w:val="left" w:pos="634"/>
        </w:tabs>
        <w:jc w:val="center"/>
        <w:rPr>
          <w:b/>
          <w:spacing w:val="-15"/>
          <w:sz w:val="28"/>
          <w:szCs w:val="28"/>
        </w:rPr>
      </w:pPr>
      <w:r w:rsidRPr="00282777">
        <w:rPr>
          <w:rFonts w:eastAsia="Times New Roman"/>
          <w:b/>
          <w:sz w:val="28"/>
          <w:szCs w:val="28"/>
        </w:rPr>
        <w:t xml:space="preserve">Итоги исполнения бюджета </w:t>
      </w:r>
      <w:r w:rsidR="00CB0252" w:rsidRPr="00282777">
        <w:rPr>
          <w:rFonts w:eastAsia="Times New Roman"/>
          <w:b/>
          <w:sz w:val="28"/>
          <w:szCs w:val="28"/>
        </w:rPr>
        <w:t>Любанского городского</w:t>
      </w:r>
      <w:r w:rsidRPr="00282777">
        <w:rPr>
          <w:rFonts w:eastAsia="Times New Roman"/>
          <w:b/>
          <w:sz w:val="28"/>
          <w:szCs w:val="28"/>
        </w:rPr>
        <w:t xml:space="preserve"> поселения Тосненского района Ленинградской области</w:t>
      </w:r>
    </w:p>
    <w:p w:rsidR="00852B2A" w:rsidRPr="003423CA" w:rsidRDefault="00852B2A" w:rsidP="00DE1CC8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</w:p>
    <w:p w:rsidR="005C1B20" w:rsidRPr="00282777" w:rsidRDefault="005C1B20" w:rsidP="00282777">
      <w:pPr>
        <w:tabs>
          <w:tab w:val="left" w:pos="426"/>
        </w:tabs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 w:rsidRPr="00282777">
        <w:rPr>
          <w:rFonts w:cs="Arial"/>
          <w:bCs/>
          <w:sz w:val="28"/>
          <w:szCs w:val="28"/>
        </w:rPr>
        <w:t xml:space="preserve">Бюджетный процесс в поселении основывается на положениях Бюджетного кодекса Российской Федерации и Положении </w:t>
      </w:r>
      <w:r w:rsidRPr="00282777">
        <w:rPr>
          <w:sz w:val="28"/>
          <w:szCs w:val="28"/>
        </w:rPr>
        <w:t>о бюджетном процессе</w:t>
      </w:r>
      <w:r w:rsidRPr="00282777">
        <w:rPr>
          <w:rFonts w:cs="Arial"/>
          <w:bCs/>
          <w:sz w:val="28"/>
          <w:szCs w:val="28"/>
        </w:rPr>
        <w:t>.</w:t>
      </w:r>
    </w:p>
    <w:p w:rsidR="001158F8" w:rsidRPr="003423CA" w:rsidRDefault="000D5E15" w:rsidP="007F64AA">
      <w:pPr>
        <w:spacing w:line="276" w:lineRule="auto"/>
        <w:ind w:firstLine="439"/>
        <w:jc w:val="both"/>
        <w:rPr>
          <w:rFonts w:cs="Arial"/>
          <w:bCs/>
          <w:color w:val="FF0000"/>
          <w:sz w:val="28"/>
          <w:szCs w:val="28"/>
        </w:rPr>
      </w:pPr>
      <w:r w:rsidRPr="003423CA">
        <w:rPr>
          <w:rFonts w:eastAsia="Times New Roman"/>
          <w:color w:val="FF0000"/>
          <w:sz w:val="28"/>
          <w:szCs w:val="28"/>
        </w:rPr>
        <w:tab/>
      </w:r>
      <w:r w:rsidR="001158F8" w:rsidRPr="00282777">
        <w:rPr>
          <w:sz w:val="28"/>
          <w:szCs w:val="28"/>
        </w:rPr>
        <w:t xml:space="preserve">Бюджет  </w:t>
      </w:r>
      <w:r w:rsidR="00CB0252" w:rsidRPr="00282777">
        <w:rPr>
          <w:sz w:val="28"/>
          <w:szCs w:val="28"/>
        </w:rPr>
        <w:t>Любанского городского</w:t>
      </w:r>
      <w:r w:rsidR="001158F8" w:rsidRPr="00282777">
        <w:rPr>
          <w:sz w:val="28"/>
          <w:szCs w:val="28"/>
        </w:rPr>
        <w:t xml:space="preserve"> поселения  на 201</w:t>
      </w:r>
      <w:r w:rsidR="00282777" w:rsidRPr="00282777">
        <w:rPr>
          <w:sz w:val="28"/>
          <w:szCs w:val="28"/>
        </w:rPr>
        <w:t>7</w:t>
      </w:r>
      <w:r w:rsidR="001158F8" w:rsidRPr="00282777">
        <w:rPr>
          <w:sz w:val="28"/>
          <w:szCs w:val="28"/>
        </w:rPr>
        <w:t xml:space="preserve"> год  утвержден   решением  совета  депутатов  </w:t>
      </w:r>
      <w:r w:rsidR="00CB0252" w:rsidRPr="00282777">
        <w:rPr>
          <w:sz w:val="28"/>
          <w:szCs w:val="28"/>
        </w:rPr>
        <w:t>Любанского городского</w:t>
      </w:r>
      <w:r w:rsidR="001158F8" w:rsidRPr="00282777">
        <w:rPr>
          <w:sz w:val="28"/>
          <w:szCs w:val="28"/>
        </w:rPr>
        <w:t xml:space="preserve"> поселения Тосненского района  Ленинградской области </w:t>
      </w:r>
      <w:r w:rsidR="0001640E" w:rsidRPr="00282777">
        <w:rPr>
          <w:rFonts w:eastAsia="Times New Roman"/>
          <w:sz w:val="28"/>
          <w:szCs w:val="28"/>
        </w:rPr>
        <w:t xml:space="preserve">от </w:t>
      </w:r>
      <w:r w:rsidR="00282777" w:rsidRPr="00282777">
        <w:rPr>
          <w:rFonts w:eastAsia="Times New Roman"/>
          <w:sz w:val="28"/>
          <w:szCs w:val="28"/>
        </w:rPr>
        <w:t xml:space="preserve">22.12.2016 №80 </w:t>
      </w:r>
      <w:r w:rsidR="0001640E" w:rsidRPr="00282777">
        <w:rPr>
          <w:rFonts w:eastAsia="Times New Roman"/>
          <w:sz w:val="28"/>
          <w:szCs w:val="28"/>
        </w:rPr>
        <w:t xml:space="preserve"> «О бюджете Любанского городского поселения Тосненского района Ленинградской области на 201</w:t>
      </w:r>
      <w:r w:rsidR="00282777" w:rsidRPr="00282777">
        <w:rPr>
          <w:rFonts w:eastAsia="Times New Roman"/>
          <w:sz w:val="28"/>
          <w:szCs w:val="28"/>
        </w:rPr>
        <w:t>7</w:t>
      </w:r>
      <w:r w:rsidR="0001640E" w:rsidRPr="00282777">
        <w:rPr>
          <w:rFonts w:eastAsia="Times New Roman"/>
          <w:sz w:val="28"/>
          <w:szCs w:val="28"/>
        </w:rPr>
        <w:t xml:space="preserve"> год и на плановый период 201</w:t>
      </w:r>
      <w:r w:rsidR="00282777" w:rsidRPr="00282777">
        <w:rPr>
          <w:rFonts w:eastAsia="Times New Roman"/>
          <w:sz w:val="28"/>
          <w:szCs w:val="28"/>
        </w:rPr>
        <w:t>8</w:t>
      </w:r>
      <w:r w:rsidR="0001640E" w:rsidRPr="00282777">
        <w:rPr>
          <w:rFonts w:eastAsia="Times New Roman"/>
          <w:sz w:val="28"/>
          <w:szCs w:val="28"/>
        </w:rPr>
        <w:t xml:space="preserve"> и 201</w:t>
      </w:r>
      <w:r w:rsidR="00282777" w:rsidRPr="00282777">
        <w:rPr>
          <w:rFonts w:eastAsia="Times New Roman"/>
          <w:sz w:val="28"/>
          <w:szCs w:val="28"/>
        </w:rPr>
        <w:t>9</w:t>
      </w:r>
      <w:r w:rsidR="0001640E" w:rsidRPr="00282777">
        <w:rPr>
          <w:rFonts w:eastAsia="Times New Roman"/>
          <w:sz w:val="28"/>
          <w:szCs w:val="28"/>
        </w:rPr>
        <w:t xml:space="preserve"> годов» </w:t>
      </w:r>
      <w:r w:rsidR="00417EDF" w:rsidRPr="00282777">
        <w:rPr>
          <w:sz w:val="28"/>
          <w:szCs w:val="28"/>
        </w:rPr>
        <w:t xml:space="preserve">(далее </w:t>
      </w:r>
      <w:r w:rsidR="00801F1F" w:rsidRPr="00282777">
        <w:rPr>
          <w:sz w:val="28"/>
          <w:szCs w:val="28"/>
        </w:rPr>
        <w:t xml:space="preserve">также </w:t>
      </w:r>
      <w:r w:rsidR="00417EDF" w:rsidRPr="00282777">
        <w:rPr>
          <w:sz w:val="28"/>
          <w:szCs w:val="28"/>
        </w:rPr>
        <w:t>– решение о бюджете)</w:t>
      </w:r>
      <w:r w:rsidR="001158F8" w:rsidRPr="00282777">
        <w:rPr>
          <w:sz w:val="28"/>
          <w:szCs w:val="28"/>
        </w:rPr>
        <w:t>.</w:t>
      </w:r>
      <w:r w:rsidR="00801F1F" w:rsidRPr="00282777">
        <w:rPr>
          <w:rFonts w:eastAsia="Times New Roman"/>
          <w:sz w:val="28"/>
          <w:szCs w:val="28"/>
        </w:rPr>
        <w:t xml:space="preserve"> Утверждение бюджета </w:t>
      </w:r>
      <w:r w:rsidR="00CB0252" w:rsidRPr="00282777">
        <w:rPr>
          <w:rFonts w:eastAsia="Times New Roman"/>
          <w:sz w:val="28"/>
          <w:szCs w:val="28"/>
        </w:rPr>
        <w:t>Любанского городского</w:t>
      </w:r>
      <w:r w:rsidR="00801F1F" w:rsidRPr="00282777">
        <w:rPr>
          <w:rFonts w:cs="Arial"/>
          <w:bCs/>
          <w:sz w:val="28"/>
          <w:szCs w:val="28"/>
        </w:rPr>
        <w:t xml:space="preserve"> поселения на 201</w:t>
      </w:r>
      <w:r w:rsidR="00282777" w:rsidRPr="00282777">
        <w:rPr>
          <w:rFonts w:cs="Arial"/>
          <w:bCs/>
          <w:sz w:val="28"/>
          <w:szCs w:val="28"/>
        </w:rPr>
        <w:t>7</w:t>
      </w:r>
      <w:r w:rsidR="00801F1F" w:rsidRPr="00282777">
        <w:rPr>
          <w:rFonts w:cs="Arial"/>
          <w:bCs/>
          <w:sz w:val="28"/>
          <w:szCs w:val="28"/>
        </w:rPr>
        <w:t xml:space="preserve"> год</w:t>
      </w:r>
      <w:r w:rsidR="00801F1F" w:rsidRPr="00282777">
        <w:rPr>
          <w:rFonts w:cs="Arial" w:hint="eastAsia"/>
          <w:bCs/>
          <w:sz w:val="28"/>
          <w:szCs w:val="28"/>
        </w:rPr>
        <w:t xml:space="preserve"> </w:t>
      </w:r>
      <w:r w:rsidR="00801F1F" w:rsidRPr="00282777">
        <w:rPr>
          <w:rFonts w:cs="Arial"/>
          <w:bCs/>
          <w:sz w:val="28"/>
          <w:szCs w:val="28"/>
        </w:rPr>
        <w:t>обеспечено до начала финансового года.</w:t>
      </w:r>
    </w:p>
    <w:p w:rsidR="00D62FCC" w:rsidRPr="00282777" w:rsidRDefault="00D62FCC" w:rsidP="007F64AA">
      <w:pPr>
        <w:spacing w:line="276" w:lineRule="auto"/>
        <w:ind w:firstLine="439"/>
        <w:jc w:val="both"/>
        <w:rPr>
          <w:rFonts w:cs="Arial"/>
          <w:bCs/>
          <w:sz w:val="28"/>
          <w:szCs w:val="28"/>
        </w:rPr>
      </w:pPr>
      <w:r w:rsidRPr="00282777">
        <w:rPr>
          <w:rFonts w:cs="Arial"/>
          <w:bCs/>
          <w:sz w:val="28"/>
          <w:szCs w:val="28"/>
        </w:rPr>
        <w:t xml:space="preserve"> Решением о бюджете были установлены основные характеристики</w:t>
      </w:r>
      <w:r w:rsidR="00CC5F5C" w:rsidRPr="00282777">
        <w:rPr>
          <w:rFonts w:cs="Arial"/>
          <w:bCs/>
          <w:sz w:val="28"/>
          <w:szCs w:val="28"/>
        </w:rPr>
        <w:t xml:space="preserve"> бюджета поселения на 201</w:t>
      </w:r>
      <w:r w:rsidR="00282777" w:rsidRPr="00282777">
        <w:rPr>
          <w:rFonts w:cs="Arial"/>
          <w:bCs/>
          <w:sz w:val="28"/>
          <w:szCs w:val="28"/>
        </w:rPr>
        <w:t>7</w:t>
      </w:r>
      <w:r w:rsidR="00CC5F5C" w:rsidRPr="00282777">
        <w:rPr>
          <w:rFonts w:cs="Arial"/>
          <w:bCs/>
          <w:sz w:val="28"/>
          <w:szCs w:val="28"/>
        </w:rPr>
        <w:t xml:space="preserve"> год:</w:t>
      </w:r>
    </w:p>
    <w:p w:rsidR="00955C77" w:rsidRPr="00282777" w:rsidRDefault="00CC5F5C" w:rsidP="00955C77">
      <w:pPr>
        <w:spacing w:line="276" w:lineRule="auto"/>
        <w:ind w:firstLine="439"/>
        <w:jc w:val="both"/>
        <w:rPr>
          <w:rFonts w:cs="Arial"/>
          <w:bCs/>
          <w:sz w:val="28"/>
          <w:szCs w:val="28"/>
        </w:rPr>
      </w:pPr>
      <w:r w:rsidRPr="00282777">
        <w:rPr>
          <w:rFonts w:cs="Arial"/>
          <w:bCs/>
          <w:sz w:val="28"/>
          <w:szCs w:val="28"/>
        </w:rPr>
        <w:t xml:space="preserve">- </w:t>
      </w:r>
      <w:r w:rsidR="00955C77" w:rsidRPr="00282777">
        <w:rPr>
          <w:rFonts w:cs="Arial"/>
          <w:bCs/>
          <w:sz w:val="28"/>
          <w:szCs w:val="28"/>
        </w:rPr>
        <w:t xml:space="preserve">прогнозируемый общий объем доходов местного бюджета </w:t>
      </w:r>
      <w:r w:rsidR="004A6258">
        <w:rPr>
          <w:rFonts w:cs="Arial"/>
          <w:bCs/>
          <w:sz w:val="28"/>
          <w:szCs w:val="28"/>
        </w:rPr>
        <w:t xml:space="preserve">- </w:t>
      </w:r>
      <w:r w:rsidR="00955C77" w:rsidRPr="00282777">
        <w:rPr>
          <w:rFonts w:cs="Arial"/>
          <w:bCs/>
          <w:sz w:val="28"/>
          <w:szCs w:val="28"/>
        </w:rPr>
        <w:t xml:space="preserve">в сумме </w:t>
      </w:r>
      <w:r w:rsidR="00282777" w:rsidRPr="00282777">
        <w:rPr>
          <w:rFonts w:cs="Arial"/>
          <w:bCs/>
          <w:sz w:val="28"/>
          <w:szCs w:val="28"/>
        </w:rPr>
        <w:t>69 893,779</w:t>
      </w:r>
      <w:r w:rsidR="00955C77" w:rsidRPr="00282777">
        <w:rPr>
          <w:rFonts w:cs="Arial"/>
          <w:bCs/>
          <w:sz w:val="28"/>
          <w:szCs w:val="28"/>
        </w:rPr>
        <w:t xml:space="preserve"> тыс</w:t>
      </w:r>
      <w:r w:rsidR="00282777" w:rsidRPr="00282777">
        <w:rPr>
          <w:rFonts w:cs="Arial"/>
          <w:bCs/>
          <w:sz w:val="28"/>
          <w:szCs w:val="28"/>
        </w:rPr>
        <w:t>.</w:t>
      </w:r>
      <w:r w:rsidR="00955C77" w:rsidRPr="00282777">
        <w:rPr>
          <w:rFonts w:cs="Arial"/>
          <w:bCs/>
          <w:sz w:val="28"/>
          <w:szCs w:val="28"/>
        </w:rPr>
        <w:t xml:space="preserve"> рублей;</w:t>
      </w:r>
    </w:p>
    <w:p w:rsidR="00955C77" w:rsidRPr="00282777" w:rsidRDefault="00955C77" w:rsidP="00955C77">
      <w:pPr>
        <w:spacing w:line="276" w:lineRule="auto"/>
        <w:ind w:firstLine="439"/>
        <w:jc w:val="both"/>
        <w:rPr>
          <w:rFonts w:cs="Arial"/>
          <w:bCs/>
          <w:sz w:val="28"/>
          <w:szCs w:val="28"/>
        </w:rPr>
      </w:pPr>
      <w:r w:rsidRPr="00282777">
        <w:rPr>
          <w:rFonts w:cs="Arial"/>
          <w:bCs/>
          <w:sz w:val="28"/>
          <w:szCs w:val="28"/>
        </w:rPr>
        <w:t xml:space="preserve">- общий объем расходов местного бюджета </w:t>
      </w:r>
      <w:r w:rsidR="004A6258">
        <w:rPr>
          <w:rFonts w:cs="Arial"/>
          <w:bCs/>
          <w:sz w:val="28"/>
          <w:szCs w:val="28"/>
        </w:rPr>
        <w:t xml:space="preserve">- </w:t>
      </w:r>
      <w:r w:rsidRPr="00282777">
        <w:rPr>
          <w:rFonts w:cs="Arial"/>
          <w:bCs/>
          <w:sz w:val="28"/>
          <w:szCs w:val="28"/>
        </w:rPr>
        <w:t xml:space="preserve">в сумме </w:t>
      </w:r>
      <w:r w:rsidR="00282777" w:rsidRPr="00282777">
        <w:rPr>
          <w:rFonts w:cs="Arial"/>
          <w:bCs/>
          <w:sz w:val="28"/>
          <w:szCs w:val="28"/>
        </w:rPr>
        <w:t>75 299,837</w:t>
      </w:r>
      <w:r w:rsidRPr="00282777">
        <w:rPr>
          <w:rFonts w:cs="Arial"/>
          <w:bCs/>
          <w:sz w:val="28"/>
          <w:szCs w:val="28"/>
        </w:rPr>
        <w:t xml:space="preserve"> тыс</w:t>
      </w:r>
      <w:r w:rsidR="00282777" w:rsidRPr="00282777">
        <w:rPr>
          <w:rFonts w:cs="Arial"/>
          <w:bCs/>
          <w:sz w:val="28"/>
          <w:szCs w:val="28"/>
        </w:rPr>
        <w:t>.</w:t>
      </w:r>
      <w:r w:rsidRPr="00282777">
        <w:rPr>
          <w:rFonts w:cs="Arial"/>
          <w:bCs/>
          <w:sz w:val="28"/>
          <w:szCs w:val="28"/>
        </w:rPr>
        <w:t xml:space="preserve"> рублей;</w:t>
      </w:r>
    </w:p>
    <w:p w:rsidR="00955C77" w:rsidRPr="00282777" w:rsidRDefault="00955C77" w:rsidP="00955C77">
      <w:pPr>
        <w:spacing w:line="276" w:lineRule="auto"/>
        <w:ind w:firstLine="439"/>
        <w:jc w:val="both"/>
        <w:rPr>
          <w:rFonts w:cs="Arial"/>
          <w:bCs/>
          <w:sz w:val="28"/>
          <w:szCs w:val="28"/>
        </w:rPr>
      </w:pPr>
      <w:r w:rsidRPr="00282777">
        <w:rPr>
          <w:rFonts w:cs="Arial"/>
          <w:bCs/>
          <w:sz w:val="28"/>
          <w:szCs w:val="28"/>
        </w:rPr>
        <w:t xml:space="preserve">- прогнозируемый дефицит местного бюджета </w:t>
      </w:r>
      <w:r w:rsidR="004A6258">
        <w:rPr>
          <w:rFonts w:cs="Arial"/>
          <w:bCs/>
          <w:sz w:val="28"/>
          <w:szCs w:val="28"/>
        </w:rPr>
        <w:t xml:space="preserve">- </w:t>
      </w:r>
      <w:r w:rsidRPr="00282777">
        <w:rPr>
          <w:rFonts w:cs="Arial"/>
          <w:bCs/>
          <w:sz w:val="28"/>
          <w:szCs w:val="28"/>
        </w:rPr>
        <w:t xml:space="preserve">в сумме </w:t>
      </w:r>
      <w:r w:rsidR="00282777" w:rsidRPr="00282777">
        <w:rPr>
          <w:rFonts w:cs="Arial"/>
          <w:bCs/>
          <w:sz w:val="28"/>
          <w:szCs w:val="28"/>
        </w:rPr>
        <w:t>5 406,058</w:t>
      </w:r>
      <w:r w:rsidRPr="00282777">
        <w:rPr>
          <w:rFonts w:cs="Arial"/>
          <w:bCs/>
          <w:sz w:val="28"/>
          <w:szCs w:val="28"/>
        </w:rPr>
        <w:t xml:space="preserve"> тыс</w:t>
      </w:r>
      <w:r w:rsidR="00282777" w:rsidRPr="00282777">
        <w:rPr>
          <w:rFonts w:cs="Arial"/>
          <w:bCs/>
          <w:sz w:val="28"/>
          <w:szCs w:val="28"/>
        </w:rPr>
        <w:t xml:space="preserve">. </w:t>
      </w:r>
      <w:r w:rsidRPr="00282777">
        <w:rPr>
          <w:rFonts w:cs="Arial"/>
          <w:bCs/>
          <w:sz w:val="28"/>
          <w:szCs w:val="28"/>
        </w:rPr>
        <w:t>рублей.</w:t>
      </w:r>
    </w:p>
    <w:p w:rsidR="001158F8" w:rsidRPr="00282777" w:rsidRDefault="001158F8" w:rsidP="00955C77">
      <w:pPr>
        <w:spacing w:line="276" w:lineRule="auto"/>
        <w:ind w:firstLine="439"/>
        <w:jc w:val="both"/>
        <w:rPr>
          <w:sz w:val="28"/>
          <w:szCs w:val="28"/>
        </w:rPr>
      </w:pPr>
      <w:r w:rsidRPr="00282777">
        <w:rPr>
          <w:sz w:val="28"/>
          <w:szCs w:val="28"/>
        </w:rPr>
        <w:t>В ходе исполнения бюджета  в течение  201</w:t>
      </w:r>
      <w:r w:rsidR="00282777" w:rsidRPr="00282777">
        <w:rPr>
          <w:sz w:val="28"/>
          <w:szCs w:val="28"/>
        </w:rPr>
        <w:t>7</w:t>
      </w:r>
      <w:r w:rsidRPr="00282777">
        <w:rPr>
          <w:sz w:val="28"/>
          <w:szCs w:val="28"/>
        </w:rPr>
        <w:t xml:space="preserve"> года  по  представлению  администрации поселения в решение  совета  депутатов  </w:t>
      </w:r>
      <w:r w:rsidR="00CB0252" w:rsidRPr="00282777">
        <w:rPr>
          <w:sz w:val="28"/>
          <w:szCs w:val="28"/>
        </w:rPr>
        <w:t>Любанского городского</w:t>
      </w:r>
      <w:r w:rsidRPr="00282777">
        <w:rPr>
          <w:sz w:val="28"/>
          <w:szCs w:val="28"/>
        </w:rPr>
        <w:t xml:space="preserve"> поселения  Тосненского  района  Ленинградской  области  </w:t>
      </w:r>
      <w:r w:rsidR="00955C77" w:rsidRPr="00282777">
        <w:rPr>
          <w:rFonts w:eastAsia="Times New Roman"/>
          <w:sz w:val="28"/>
          <w:szCs w:val="28"/>
        </w:rPr>
        <w:t>от</w:t>
      </w:r>
      <w:r w:rsidR="00955C77" w:rsidRPr="003423CA">
        <w:rPr>
          <w:rFonts w:eastAsia="Times New Roman"/>
          <w:color w:val="FF0000"/>
          <w:sz w:val="28"/>
          <w:szCs w:val="28"/>
        </w:rPr>
        <w:t xml:space="preserve"> </w:t>
      </w:r>
      <w:r w:rsidR="00282777" w:rsidRPr="00282777">
        <w:rPr>
          <w:rFonts w:eastAsia="Times New Roman"/>
          <w:sz w:val="28"/>
          <w:szCs w:val="28"/>
        </w:rPr>
        <w:t xml:space="preserve">22.12.2016 №80  «О бюджете Любанского городского поселения Тосненского района Ленинградской области на 2017 год и на плановый период 2018 и 2019 годов» </w:t>
      </w:r>
      <w:r w:rsidR="00955C77" w:rsidRPr="003423CA">
        <w:rPr>
          <w:rFonts w:eastAsia="Times New Roman"/>
          <w:color w:val="FF0000"/>
          <w:sz w:val="28"/>
          <w:szCs w:val="28"/>
        </w:rPr>
        <w:t xml:space="preserve"> </w:t>
      </w:r>
      <w:r w:rsidRPr="00282777">
        <w:rPr>
          <w:sz w:val="28"/>
          <w:szCs w:val="28"/>
        </w:rPr>
        <w:t>изменения вносились</w:t>
      </w:r>
      <w:r w:rsidRPr="003423CA">
        <w:rPr>
          <w:color w:val="FF0000"/>
          <w:sz w:val="28"/>
          <w:szCs w:val="28"/>
        </w:rPr>
        <w:t xml:space="preserve"> </w:t>
      </w:r>
      <w:r w:rsidR="00955C77" w:rsidRPr="00282777">
        <w:rPr>
          <w:b/>
          <w:i/>
          <w:sz w:val="28"/>
          <w:szCs w:val="28"/>
        </w:rPr>
        <w:t>пять</w:t>
      </w:r>
      <w:r w:rsidR="00CB0252" w:rsidRPr="00282777">
        <w:rPr>
          <w:b/>
          <w:i/>
          <w:sz w:val="28"/>
          <w:szCs w:val="28"/>
        </w:rPr>
        <w:t xml:space="preserve"> раз</w:t>
      </w:r>
      <w:r w:rsidR="00417EDF" w:rsidRPr="00282777">
        <w:rPr>
          <w:sz w:val="28"/>
          <w:szCs w:val="28"/>
        </w:rPr>
        <w:t>:</w:t>
      </w:r>
    </w:p>
    <w:p w:rsidR="004A6CE1" w:rsidRPr="00282777" w:rsidRDefault="001158F8" w:rsidP="004A6CE1">
      <w:pPr>
        <w:spacing w:line="276" w:lineRule="auto"/>
        <w:jc w:val="both"/>
        <w:rPr>
          <w:sz w:val="28"/>
          <w:szCs w:val="28"/>
        </w:rPr>
      </w:pPr>
      <w:r w:rsidRPr="00282777">
        <w:rPr>
          <w:sz w:val="28"/>
          <w:szCs w:val="28"/>
        </w:rPr>
        <w:lastRenderedPageBreak/>
        <w:t xml:space="preserve">-  </w:t>
      </w:r>
      <w:r w:rsidR="004A6CE1" w:rsidRPr="00282777">
        <w:rPr>
          <w:sz w:val="28"/>
          <w:szCs w:val="28"/>
        </w:rPr>
        <w:t xml:space="preserve">решением совета депутатов от </w:t>
      </w:r>
      <w:r w:rsidR="00282777" w:rsidRPr="00282777">
        <w:rPr>
          <w:sz w:val="28"/>
          <w:szCs w:val="28"/>
        </w:rPr>
        <w:t>21</w:t>
      </w:r>
      <w:r w:rsidR="00955C77" w:rsidRPr="00282777">
        <w:rPr>
          <w:sz w:val="28"/>
          <w:szCs w:val="28"/>
        </w:rPr>
        <w:t>.02.201</w:t>
      </w:r>
      <w:r w:rsidR="00282777" w:rsidRPr="00282777">
        <w:rPr>
          <w:sz w:val="28"/>
          <w:szCs w:val="28"/>
        </w:rPr>
        <w:t>7</w:t>
      </w:r>
      <w:r w:rsidR="00CB0252" w:rsidRPr="00282777">
        <w:rPr>
          <w:sz w:val="28"/>
          <w:szCs w:val="28"/>
        </w:rPr>
        <w:t xml:space="preserve"> № </w:t>
      </w:r>
      <w:r w:rsidR="00282777" w:rsidRPr="00282777">
        <w:rPr>
          <w:sz w:val="28"/>
          <w:szCs w:val="28"/>
        </w:rPr>
        <w:t>83</w:t>
      </w:r>
      <w:r w:rsidR="004A6CE1" w:rsidRPr="00282777">
        <w:rPr>
          <w:sz w:val="28"/>
          <w:szCs w:val="28"/>
        </w:rPr>
        <w:t>;</w:t>
      </w:r>
    </w:p>
    <w:p w:rsidR="001158F8" w:rsidRPr="00282777" w:rsidRDefault="004A6CE1" w:rsidP="004A6CE1">
      <w:pPr>
        <w:spacing w:line="276" w:lineRule="auto"/>
        <w:jc w:val="both"/>
        <w:rPr>
          <w:sz w:val="28"/>
          <w:szCs w:val="28"/>
        </w:rPr>
      </w:pPr>
      <w:r w:rsidRPr="00282777">
        <w:rPr>
          <w:sz w:val="28"/>
          <w:szCs w:val="28"/>
        </w:rPr>
        <w:t xml:space="preserve">-  решением совета депутатов от </w:t>
      </w:r>
      <w:r w:rsidR="00282777" w:rsidRPr="00282777">
        <w:rPr>
          <w:sz w:val="28"/>
          <w:szCs w:val="28"/>
        </w:rPr>
        <w:t>30.03</w:t>
      </w:r>
      <w:r w:rsidR="00955C77" w:rsidRPr="00282777">
        <w:rPr>
          <w:sz w:val="28"/>
          <w:szCs w:val="28"/>
        </w:rPr>
        <w:t>.201</w:t>
      </w:r>
      <w:r w:rsidR="00282777" w:rsidRPr="00282777">
        <w:rPr>
          <w:sz w:val="28"/>
          <w:szCs w:val="28"/>
        </w:rPr>
        <w:t>7</w:t>
      </w:r>
      <w:r w:rsidR="00CB0252" w:rsidRPr="00282777">
        <w:rPr>
          <w:sz w:val="28"/>
          <w:szCs w:val="28"/>
        </w:rPr>
        <w:t xml:space="preserve"> № </w:t>
      </w:r>
      <w:r w:rsidR="00282777" w:rsidRPr="00282777">
        <w:rPr>
          <w:sz w:val="28"/>
          <w:szCs w:val="28"/>
        </w:rPr>
        <w:t>95</w:t>
      </w:r>
      <w:r w:rsidRPr="00282777">
        <w:rPr>
          <w:sz w:val="28"/>
          <w:szCs w:val="28"/>
        </w:rPr>
        <w:t>;</w:t>
      </w:r>
    </w:p>
    <w:p w:rsidR="004A6CE1" w:rsidRPr="00282777" w:rsidRDefault="004A6CE1" w:rsidP="004A6CE1">
      <w:pPr>
        <w:spacing w:line="276" w:lineRule="auto"/>
        <w:jc w:val="both"/>
        <w:rPr>
          <w:sz w:val="28"/>
          <w:szCs w:val="28"/>
        </w:rPr>
      </w:pPr>
      <w:r w:rsidRPr="00282777">
        <w:rPr>
          <w:sz w:val="28"/>
          <w:szCs w:val="28"/>
        </w:rPr>
        <w:t>-</w:t>
      </w:r>
      <w:r w:rsidR="00A210C0" w:rsidRPr="00282777">
        <w:rPr>
          <w:sz w:val="28"/>
          <w:szCs w:val="28"/>
        </w:rPr>
        <w:t xml:space="preserve"> </w:t>
      </w:r>
      <w:r w:rsidRPr="00282777">
        <w:rPr>
          <w:sz w:val="28"/>
          <w:szCs w:val="28"/>
        </w:rPr>
        <w:t xml:space="preserve"> решением совета депутатов от </w:t>
      </w:r>
      <w:r w:rsidR="00282777" w:rsidRPr="00282777">
        <w:rPr>
          <w:sz w:val="28"/>
          <w:szCs w:val="28"/>
        </w:rPr>
        <w:t>15</w:t>
      </w:r>
      <w:r w:rsidR="00955C77" w:rsidRPr="00282777">
        <w:rPr>
          <w:sz w:val="28"/>
          <w:szCs w:val="28"/>
        </w:rPr>
        <w:t>.0</w:t>
      </w:r>
      <w:r w:rsidR="00282777" w:rsidRPr="00282777">
        <w:rPr>
          <w:sz w:val="28"/>
          <w:szCs w:val="28"/>
        </w:rPr>
        <w:t>6</w:t>
      </w:r>
      <w:r w:rsidR="00955C77" w:rsidRPr="00282777">
        <w:rPr>
          <w:sz w:val="28"/>
          <w:szCs w:val="28"/>
        </w:rPr>
        <w:t>.201</w:t>
      </w:r>
      <w:r w:rsidR="00282777" w:rsidRPr="00282777">
        <w:rPr>
          <w:sz w:val="28"/>
          <w:szCs w:val="28"/>
        </w:rPr>
        <w:t>7</w:t>
      </w:r>
      <w:r w:rsidR="00CB0252" w:rsidRPr="00282777">
        <w:rPr>
          <w:sz w:val="28"/>
          <w:szCs w:val="28"/>
        </w:rPr>
        <w:t xml:space="preserve"> № </w:t>
      </w:r>
      <w:r w:rsidR="00282777" w:rsidRPr="00282777">
        <w:rPr>
          <w:sz w:val="28"/>
          <w:szCs w:val="28"/>
        </w:rPr>
        <w:t>103</w:t>
      </w:r>
      <w:r w:rsidR="00CB0252" w:rsidRPr="00282777">
        <w:rPr>
          <w:sz w:val="28"/>
          <w:szCs w:val="28"/>
        </w:rPr>
        <w:t>;</w:t>
      </w:r>
    </w:p>
    <w:p w:rsidR="00955C77" w:rsidRPr="00282777" w:rsidRDefault="00CB0252" w:rsidP="00CB0252">
      <w:pPr>
        <w:spacing w:line="276" w:lineRule="auto"/>
        <w:jc w:val="both"/>
        <w:rPr>
          <w:sz w:val="28"/>
          <w:szCs w:val="28"/>
        </w:rPr>
      </w:pPr>
      <w:r w:rsidRPr="00282777">
        <w:rPr>
          <w:sz w:val="28"/>
          <w:szCs w:val="28"/>
        </w:rPr>
        <w:t>-  решение</w:t>
      </w:r>
      <w:r w:rsidR="00955C77" w:rsidRPr="00282777">
        <w:rPr>
          <w:sz w:val="28"/>
          <w:szCs w:val="28"/>
        </w:rPr>
        <w:t xml:space="preserve">м совета депутатов от </w:t>
      </w:r>
      <w:r w:rsidR="00282777" w:rsidRPr="00282777">
        <w:rPr>
          <w:sz w:val="28"/>
          <w:szCs w:val="28"/>
        </w:rPr>
        <w:t>31.10</w:t>
      </w:r>
      <w:r w:rsidR="00955C77" w:rsidRPr="00282777">
        <w:rPr>
          <w:sz w:val="28"/>
          <w:szCs w:val="28"/>
        </w:rPr>
        <w:t>.201</w:t>
      </w:r>
      <w:r w:rsidR="00282777" w:rsidRPr="00282777">
        <w:rPr>
          <w:sz w:val="28"/>
          <w:szCs w:val="28"/>
        </w:rPr>
        <w:t>7</w:t>
      </w:r>
      <w:r w:rsidRPr="00282777">
        <w:rPr>
          <w:sz w:val="28"/>
          <w:szCs w:val="28"/>
        </w:rPr>
        <w:t xml:space="preserve"> № </w:t>
      </w:r>
      <w:r w:rsidR="00282777" w:rsidRPr="00282777">
        <w:rPr>
          <w:sz w:val="28"/>
          <w:szCs w:val="28"/>
        </w:rPr>
        <w:t>115</w:t>
      </w:r>
      <w:r w:rsidR="00955C77" w:rsidRPr="00282777">
        <w:rPr>
          <w:sz w:val="28"/>
          <w:szCs w:val="28"/>
        </w:rPr>
        <w:t>;</w:t>
      </w:r>
    </w:p>
    <w:p w:rsidR="00CB0252" w:rsidRPr="00282777" w:rsidRDefault="00955C77" w:rsidP="00CB0252">
      <w:pPr>
        <w:spacing w:line="276" w:lineRule="auto"/>
        <w:jc w:val="both"/>
        <w:rPr>
          <w:sz w:val="28"/>
          <w:szCs w:val="28"/>
        </w:rPr>
      </w:pPr>
      <w:r w:rsidRPr="00282777">
        <w:rPr>
          <w:sz w:val="28"/>
          <w:szCs w:val="28"/>
        </w:rPr>
        <w:t xml:space="preserve">-  решением совета депутатов от </w:t>
      </w:r>
      <w:r w:rsidR="00282777" w:rsidRPr="00282777">
        <w:rPr>
          <w:sz w:val="28"/>
          <w:szCs w:val="28"/>
        </w:rPr>
        <w:t>25</w:t>
      </w:r>
      <w:r w:rsidRPr="00282777">
        <w:rPr>
          <w:sz w:val="28"/>
          <w:szCs w:val="28"/>
        </w:rPr>
        <w:t>.12.201</w:t>
      </w:r>
      <w:r w:rsidR="00282777" w:rsidRPr="00282777">
        <w:rPr>
          <w:sz w:val="28"/>
          <w:szCs w:val="28"/>
        </w:rPr>
        <w:t>7</w:t>
      </w:r>
      <w:r w:rsidRPr="00282777">
        <w:rPr>
          <w:sz w:val="28"/>
          <w:szCs w:val="28"/>
        </w:rPr>
        <w:t xml:space="preserve"> № </w:t>
      </w:r>
      <w:r w:rsidR="00282777" w:rsidRPr="00282777">
        <w:rPr>
          <w:sz w:val="28"/>
          <w:szCs w:val="28"/>
        </w:rPr>
        <w:t>124</w:t>
      </w:r>
      <w:r w:rsidR="00CB0252" w:rsidRPr="00282777">
        <w:rPr>
          <w:sz w:val="28"/>
          <w:szCs w:val="28"/>
        </w:rPr>
        <w:t>.</w:t>
      </w:r>
    </w:p>
    <w:p w:rsidR="00B61381" w:rsidRPr="004A6258" w:rsidRDefault="00B61381" w:rsidP="00B61381">
      <w:pPr>
        <w:widowControl/>
        <w:shd w:val="clear" w:color="auto" w:fill="FFFFFF"/>
        <w:autoSpaceDE/>
        <w:autoSpaceDN/>
        <w:adjustRightInd/>
        <w:spacing w:line="276" w:lineRule="auto"/>
        <w:ind w:left="7" w:right="7" w:firstLine="554"/>
        <w:jc w:val="both"/>
        <w:rPr>
          <w:rFonts w:eastAsia="Times New Roman" w:cstheme="minorBidi"/>
          <w:sz w:val="28"/>
          <w:szCs w:val="28"/>
          <w:lang w:eastAsia="en-US"/>
        </w:rPr>
      </w:pPr>
      <w:r w:rsidRPr="004A6258">
        <w:rPr>
          <w:rFonts w:eastAsiaTheme="minorHAnsi" w:cstheme="minorBidi"/>
          <w:sz w:val="28"/>
          <w:szCs w:val="28"/>
          <w:lang w:eastAsia="en-US"/>
        </w:rPr>
        <w:t xml:space="preserve">Следует отметить, что </w:t>
      </w:r>
      <w:r w:rsidR="00F0784E" w:rsidRPr="004A6258">
        <w:rPr>
          <w:rFonts w:eastAsia="Times New Roman" w:cstheme="minorBidi"/>
          <w:sz w:val="28"/>
          <w:szCs w:val="28"/>
          <w:lang w:eastAsia="en-US"/>
        </w:rPr>
        <w:t>много</w:t>
      </w:r>
      <w:r w:rsidRPr="004A6258">
        <w:rPr>
          <w:rFonts w:eastAsia="Times New Roman" w:cstheme="minorBidi"/>
          <w:sz w:val="28"/>
          <w:szCs w:val="28"/>
          <w:lang w:eastAsia="en-US"/>
        </w:rPr>
        <w:t>кратное внесение изменений в бюджет поселения свидетельствует о недостаточном качестве планирования доходов и расходов главными администраторами доходов бюджета и главными распорядителями бюджетных средств.</w:t>
      </w:r>
    </w:p>
    <w:p w:rsidR="00CB0252" w:rsidRPr="003423CA" w:rsidRDefault="00CB0252" w:rsidP="004A6CE1">
      <w:pPr>
        <w:spacing w:line="276" w:lineRule="auto"/>
        <w:jc w:val="both"/>
        <w:rPr>
          <w:color w:val="FF0000"/>
          <w:sz w:val="28"/>
          <w:szCs w:val="28"/>
        </w:rPr>
      </w:pPr>
    </w:p>
    <w:p w:rsidR="00096C03" w:rsidRPr="00282777" w:rsidRDefault="004A6CE1" w:rsidP="005F6A31">
      <w:pPr>
        <w:pStyle w:val="aa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утверждены следующие показатели основных характеристик бюджета поселения</w:t>
      </w:r>
      <w:r w:rsidR="001158F8" w:rsidRPr="00282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E1CC8" w:rsidRPr="003423CA" w:rsidRDefault="00BC570F" w:rsidP="00B61381">
      <w:pPr>
        <w:shd w:val="clear" w:color="auto" w:fill="FFFFFF"/>
        <w:tabs>
          <w:tab w:val="left" w:pos="8014"/>
        </w:tabs>
        <w:spacing w:line="276" w:lineRule="auto"/>
        <w:jc w:val="right"/>
        <w:rPr>
          <w:color w:val="FF0000"/>
          <w:spacing w:val="-9"/>
          <w:sz w:val="24"/>
          <w:szCs w:val="24"/>
        </w:rPr>
      </w:pPr>
      <w:r>
        <w:rPr>
          <w:color w:val="FF0000"/>
          <w:spacing w:val="-9"/>
          <w:sz w:val="24"/>
          <w:szCs w:val="24"/>
        </w:rPr>
        <w:t xml:space="preserve"> </w:t>
      </w:r>
    </w:p>
    <w:p w:rsidR="00B61381" w:rsidRPr="00BC570F" w:rsidRDefault="00BC570F" w:rsidP="00BC570F">
      <w:pPr>
        <w:shd w:val="clear" w:color="auto" w:fill="FFFFFF"/>
        <w:tabs>
          <w:tab w:val="left" w:pos="8014"/>
        </w:tabs>
        <w:spacing w:line="276" w:lineRule="auto"/>
        <w:jc w:val="center"/>
        <w:rPr>
          <w:spacing w:val="-9"/>
        </w:rPr>
      </w:pPr>
      <w:r w:rsidRPr="00BC570F">
        <w:rPr>
          <w:spacing w:val="-9"/>
        </w:rPr>
        <w:t xml:space="preserve">                                                                            </w:t>
      </w:r>
      <w:r w:rsidR="004A6CE1" w:rsidRPr="00BC570F">
        <w:rPr>
          <w:spacing w:val="-9"/>
        </w:rPr>
        <w:fldChar w:fldCharType="begin"/>
      </w:r>
      <w:r w:rsidR="004A6CE1" w:rsidRPr="00BC570F">
        <w:rPr>
          <w:spacing w:val="-9"/>
        </w:rPr>
        <w:instrText xml:space="preserve"> LINK </w:instrText>
      </w:r>
      <w:r w:rsidR="00A420C2" w:rsidRPr="00BC570F">
        <w:rPr>
          <w:spacing w:val="-9"/>
        </w:rPr>
        <w:instrText xml:space="preserve">Excel.Sheet.12 "C:\\Users\\007\\Desktop\\внешняя проверка Дортман\\Лисинское СП\\таблицы к проектам ЛИСИНО.xlsx" "Осн хар!R1C1:R4C7" </w:instrText>
      </w:r>
      <w:r w:rsidR="004A6CE1" w:rsidRPr="00BC570F">
        <w:rPr>
          <w:spacing w:val="-9"/>
        </w:rPr>
        <w:instrText xml:space="preserve">\a \f 5 \h  \* MERGEFORMAT </w:instrText>
      </w:r>
      <w:r w:rsidR="004A6CE1" w:rsidRPr="00BC570F">
        <w:rPr>
          <w:spacing w:val="-9"/>
        </w:rPr>
        <w:fldChar w:fldCharType="separate"/>
      </w:r>
      <w:r w:rsidR="004A6CE1" w:rsidRPr="00BC570F">
        <w:rPr>
          <w:spacing w:val="-9"/>
        </w:rPr>
        <w:t>(тысяч рублей)</w:t>
      </w:r>
      <w:r w:rsidR="004A6CE1" w:rsidRPr="00BC570F">
        <w:rPr>
          <w:spacing w:val="-9"/>
        </w:rPr>
        <w:fldChar w:fldCharType="end"/>
      </w:r>
      <w:r w:rsidR="00011553" w:rsidRPr="00BC570F">
        <w:rPr>
          <w:spacing w:val="-9"/>
        </w:rPr>
        <w:t xml:space="preserve">          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1418"/>
        <w:gridCol w:w="1275"/>
        <w:gridCol w:w="1134"/>
        <w:gridCol w:w="1134"/>
        <w:gridCol w:w="1276"/>
        <w:gridCol w:w="1276"/>
      </w:tblGrid>
      <w:tr w:rsidR="00BC570F" w:rsidRPr="00BC570F" w:rsidTr="007434C7">
        <w:trPr>
          <w:trHeight w:val="49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Основные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Первоначальный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Уточненный 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Изменение плановых показателей</w:t>
            </w:r>
            <w:proofErr w:type="gramStart"/>
            <w:r w:rsidRPr="00BC570F">
              <w:rPr>
                <w:rFonts w:eastAsia="Times New Roman"/>
                <w:color w:val="000000"/>
              </w:rPr>
              <w:t xml:space="preserve"> (+,-,%)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% исполнения</w:t>
            </w:r>
          </w:p>
        </w:tc>
      </w:tr>
      <w:tr w:rsidR="00BC570F" w:rsidRPr="00BC570F" w:rsidTr="004A6258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69 893,78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188269,99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118 376,21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BC570F">
              <w:rPr>
                <w:rFonts w:eastAsia="Times New Roman"/>
                <w:b/>
                <w:bCs/>
                <w:i/>
                <w:iCs/>
                <w:color w:val="000000"/>
              </w:rPr>
              <w:t>169,37%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156 323,62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570F">
              <w:rPr>
                <w:rFonts w:eastAsia="Times New Roman"/>
                <w:b/>
                <w:bCs/>
                <w:color w:val="000000"/>
              </w:rPr>
              <w:t>83,03%</w:t>
            </w:r>
          </w:p>
        </w:tc>
      </w:tr>
      <w:tr w:rsidR="00BC570F" w:rsidRPr="00BC570F" w:rsidTr="004A6258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75 299,84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212 789,89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137 490,05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BC570F">
              <w:rPr>
                <w:rFonts w:eastAsia="Times New Roman"/>
                <w:b/>
                <w:bCs/>
                <w:i/>
                <w:iCs/>
                <w:color w:val="000000"/>
              </w:rPr>
              <w:t>182,59%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175 948,27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570F">
              <w:rPr>
                <w:rFonts w:eastAsia="Times New Roman"/>
                <w:b/>
                <w:bCs/>
                <w:color w:val="000000"/>
              </w:rPr>
              <w:t>82,69%</w:t>
            </w:r>
          </w:p>
        </w:tc>
      </w:tr>
      <w:tr w:rsidR="00BC570F" w:rsidRPr="00BC570F" w:rsidTr="004A6258">
        <w:trPr>
          <w:trHeight w:val="20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4A6258" w:rsidP="004A62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Дефицит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-5 406,06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-24 519,89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19 113,83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BC570F">
              <w:rPr>
                <w:rFonts w:eastAsia="Times New Roman"/>
                <w:b/>
                <w:bCs/>
                <w:i/>
                <w:iCs/>
                <w:color w:val="000000"/>
              </w:rPr>
              <w:t>353,56%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-19 624,65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0F" w:rsidRPr="00BC570F" w:rsidRDefault="00BC570F" w:rsidP="00BC57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C570F">
              <w:rPr>
                <w:rFonts w:eastAsia="Times New Roman"/>
                <w:color w:val="000000"/>
              </w:rPr>
              <w:t>х</w:t>
            </w:r>
          </w:p>
        </w:tc>
      </w:tr>
    </w:tbl>
    <w:p w:rsidR="00011553" w:rsidRPr="003423CA" w:rsidRDefault="00011553" w:rsidP="00612395">
      <w:pPr>
        <w:shd w:val="clear" w:color="auto" w:fill="FFFFFF"/>
        <w:spacing w:line="276" w:lineRule="auto"/>
        <w:rPr>
          <w:color w:val="FF0000"/>
        </w:rPr>
      </w:pPr>
      <w:r w:rsidRPr="003423CA">
        <w:rPr>
          <w:color w:val="FF0000"/>
          <w:spacing w:val="-9"/>
          <w:sz w:val="24"/>
          <w:szCs w:val="24"/>
        </w:rPr>
        <w:t xml:space="preserve">                                 </w:t>
      </w:r>
      <w:r w:rsidR="001158F8" w:rsidRPr="003423CA">
        <w:rPr>
          <w:color w:val="FF0000"/>
          <w:spacing w:val="-9"/>
          <w:sz w:val="24"/>
          <w:szCs w:val="24"/>
        </w:rPr>
        <w:tab/>
      </w:r>
      <w:r w:rsidRPr="003423CA">
        <w:rPr>
          <w:color w:val="FF0000"/>
          <w:spacing w:val="-9"/>
          <w:sz w:val="24"/>
          <w:szCs w:val="24"/>
        </w:rPr>
        <w:t xml:space="preserve">      </w:t>
      </w:r>
    </w:p>
    <w:p w:rsidR="009F0690" w:rsidRPr="003423CA" w:rsidRDefault="00ED01FF" w:rsidP="00612395">
      <w:pPr>
        <w:shd w:val="clear" w:color="auto" w:fill="FFFFFF"/>
        <w:spacing w:line="276" w:lineRule="auto"/>
        <w:ind w:right="36" w:firstLine="556"/>
        <w:jc w:val="both"/>
        <w:rPr>
          <w:color w:val="FF0000"/>
          <w:sz w:val="28"/>
          <w:szCs w:val="28"/>
        </w:rPr>
      </w:pPr>
      <w:r w:rsidRPr="00BC570F">
        <w:rPr>
          <w:sz w:val="28"/>
          <w:szCs w:val="28"/>
        </w:rPr>
        <w:t>Таким образом, в результате вне</w:t>
      </w:r>
      <w:r w:rsidR="00001D9E" w:rsidRPr="00BC570F">
        <w:rPr>
          <w:sz w:val="28"/>
          <w:szCs w:val="28"/>
        </w:rPr>
        <w:t>с</w:t>
      </w:r>
      <w:r w:rsidRPr="00BC570F">
        <w:rPr>
          <w:sz w:val="28"/>
          <w:szCs w:val="28"/>
        </w:rPr>
        <w:t>енных</w:t>
      </w:r>
      <w:r w:rsidR="00001D9E" w:rsidRPr="00BC570F">
        <w:rPr>
          <w:sz w:val="28"/>
          <w:szCs w:val="28"/>
        </w:rPr>
        <w:t xml:space="preserve"> изменений и дополнений в решение о бюджете на 201</w:t>
      </w:r>
      <w:r w:rsidR="00BC570F" w:rsidRPr="00BC570F">
        <w:rPr>
          <w:sz w:val="28"/>
          <w:szCs w:val="28"/>
        </w:rPr>
        <w:t>7</w:t>
      </w:r>
      <w:r w:rsidR="00001D9E" w:rsidRPr="00BC570F">
        <w:rPr>
          <w:sz w:val="28"/>
          <w:szCs w:val="28"/>
        </w:rPr>
        <w:t xml:space="preserve"> год  планируемые  показатели бюджета  </w:t>
      </w:r>
      <w:r w:rsidR="00BB0FE6" w:rsidRPr="00BC570F">
        <w:rPr>
          <w:sz w:val="28"/>
          <w:szCs w:val="28"/>
        </w:rPr>
        <w:t>Любанского городского</w:t>
      </w:r>
      <w:r w:rsidR="00417EDF" w:rsidRPr="00BC570F">
        <w:rPr>
          <w:sz w:val="28"/>
          <w:szCs w:val="28"/>
        </w:rPr>
        <w:t xml:space="preserve"> </w:t>
      </w:r>
      <w:r w:rsidR="00001D9E" w:rsidRPr="00BC570F">
        <w:rPr>
          <w:sz w:val="28"/>
          <w:szCs w:val="28"/>
        </w:rPr>
        <w:t>поселения  увеличились  как  по  доходам</w:t>
      </w:r>
      <w:r w:rsidR="00001D9E" w:rsidRPr="003423CA">
        <w:rPr>
          <w:color w:val="FF0000"/>
          <w:sz w:val="28"/>
          <w:szCs w:val="28"/>
        </w:rPr>
        <w:t xml:space="preserve"> </w:t>
      </w:r>
      <w:r w:rsidR="00001D9E" w:rsidRPr="00BC570F">
        <w:rPr>
          <w:sz w:val="28"/>
          <w:szCs w:val="28"/>
        </w:rPr>
        <w:t>(</w:t>
      </w:r>
      <w:r w:rsidR="00001D9E" w:rsidRPr="00BC570F">
        <w:rPr>
          <w:rFonts w:eastAsia="Times New Roman"/>
          <w:sz w:val="28"/>
          <w:szCs w:val="28"/>
        </w:rPr>
        <w:t xml:space="preserve">на </w:t>
      </w:r>
      <w:r w:rsidR="00BC570F" w:rsidRPr="00BC570F">
        <w:rPr>
          <w:rFonts w:eastAsia="Times New Roman"/>
          <w:sz w:val="28"/>
          <w:szCs w:val="28"/>
        </w:rPr>
        <w:t>169,37</w:t>
      </w:r>
      <w:r w:rsidR="00001D9E" w:rsidRPr="00BC570F">
        <w:rPr>
          <w:rFonts w:eastAsia="Times New Roman"/>
          <w:sz w:val="28"/>
          <w:szCs w:val="28"/>
        </w:rPr>
        <w:t xml:space="preserve">% или на </w:t>
      </w:r>
      <w:r w:rsidR="00BC570F" w:rsidRPr="00BC570F">
        <w:rPr>
          <w:rFonts w:eastAsia="Times New Roman"/>
          <w:sz w:val="28"/>
          <w:szCs w:val="28"/>
        </w:rPr>
        <w:t>118 376,21</w:t>
      </w:r>
      <w:r w:rsidR="00001D9E" w:rsidRPr="00BC570F">
        <w:rPr>
          <w:rFonts w:eastAsia="Times New Roman"/>
          <w:sz w:val="28"/>
          <w:szCs w:val="28"/>
        </w:rPr>
        <w:t xml:space="preserve"> тыс. рублей)</w:t>
      </w:r>
      <w:r w:rsidR="00001D9E" w:rsidRPr="00BC570F">
        <w:rPr>
          <w:sz w:val="28"/>
          <w:szCs w:val="28"/>
        </w:rPr>
        <w:t>, так  и по расходам  бюджета (</w:t>
      </w:r>
      <w:r w:rsidR="00001D9E" w:rsidRPr="00BC570F">
        <w:rPr>
          <w:rFonts w:eastAsia="Times New Roman"/>
          <w:sz w:val="28"/>
          <w:szCs w:val="28"/>
        </w:rPr>
        <w:t xml:space="preserve">на </w:t>
      </w:r>
      <w:r w:rsidR="00B61381" w:rsidRPr="00BC570F">
        <w:rPr>
          <w:rFonts w:eastAsia="Times New Roman"/>
          <w:sz w:val="28"/>
          <w:szCs w:val="28"/>
        </w:rPr>
        <w:t xml:space="preserve">  18</w:t>
      </w:r>
      <w:r w:rsidR="00BC570F" w:rsidRPr="00BC570F">
        <w:rPr>
          <w:rFonts w:eastAsia="Times New Roman"/>
          <w:sz w:val="28"/>
          <w:szCs w:val="28"/>
        </w:rPr>
        <w:t>2,59</w:t>
      </w:r>
      <w:r w:rsidR="00001D9E" w:rsidRPr="00BC570F">
        <w:rPr>
          <w:rFonts w:eastAsia="Times New Roman"/>
          <w:sz w:val="28"/>
          <w:szCs w:val="28"/>
        </w:rPr>
        <w:t xml:space="preserve">% или на </w:t>
      </w:r>
      <w:r w:rsidR="00B61381" w:rsidRPr="00BC570F">
        <w:rPr>
          <w:rFonts w:eastAsia="Times New Roman"/>
          <w:sz w:val="28"/>
          <w:szCs w:val="28"/>
        </w:rPr>
        <w:t>13</w:t>
      </w:r>
      <w:r w:rsidR="00BC570F" w:rsidRPr="00BC570F">
        <w:rPr>
          <w:rFonts w:eastAsia="Times New Roman"/>
          <w:sz w:val="28"/>
          <w:szCs w:val="28"/>
        </w:rPr>
        <w:t>7490</w:t>
      </w:r>
      <w:r w:rsidR="00B61381" w:rsidRPr="00BC570F">
        <w:rPr>
          <w:rFonts w:eastAsia="Times New Roman"/>
          <w:sz w:val="28"/>
          <w:szCs w:val="28"/>
        </w:rPr>
        <w:t>,</w:t>
      </w:r>
      <w:r w:rsidR="00BC570F" w:rsidRPr="00BC570F">
        <w:rPr>
          <w:rFonts w:eastAsia="Times New Roman"/>
          <w:sz w:val="28"/>
          <w:szCs w:val="28"/>
        </w:rPr>
        <w:t>05</w:t>
      </w:r>
      <w:r w:rsidR="00001D9E" w:rsidRPr="00BC570F">
        <w:rPr>
          <w:rFonts w:eastAsia="Times New Roman"/>
          <w:sz w:val="28"/>
          <w:szCs w:val="28"/>
        </w:rPr>
        <w:t xml:space="preserve"> тыс. рублей)</w:t>
      </w:r>
      <w:r w:rsidR="00C706CF" w:rsidRPr="00BC570F">
        <w:rPr>
          <w:sz w:val="28"/>
          <w:szCs w:val="28"/>
        </w:rPr>
        <w:t>.</w:t>
      </w:r>
      <w:r w:rsidR="00001D9E" w:rsidRPr="00BC570F">
        <w:rPr>
          <w:sz w:val="28"/>
          <w:szCs w:val="28"/>
        </w:rPr>
        <w:t xml:space="preserve"> </w:t>
      </w:r>
      <w:r w:rsidR="00001D9E" w:rsidRPr="003423CA">
        <w:rPr>
          <w:color w:val="FF0000"/>
          <w:sz w:val="28"/>
          <w:szCs w:val="28"/>
        </w:rPr>
        <w:t xml:space="preserve">   </w:t>
      </w:r>
    </w:p>
    <w:p w:rsidR="00BB0FE6" w:rsidRPr="00DF2474" w:rsidRDefault="00BB0FE6" w:rsidP="00BB0FE6">
      <w:pPr>
        <w:spacing w:line="276" w:lineRule="auto"/>
        <w:ind w:firstLine="720"/>
        <w:jc w:val="both"/>
        <w:outlineLvl w:val="3"/>
        <w:rPr>
          <w:rFonts w:eastAsia="Calibri"/>
          <w:sz w:val="28"/>
          <w:szCs w:val="28"/>
        </w:rPr>
      </w:pPr>
      <w:r w:rsidRPr="00BC570F">
        <w:rPr>
          <w:rFonts w:eastAsia="Calibri"/>
          <w:sz w:val="28"/>
          <w:szCs w:val="28"/>
        </w:rPr>
        <w:t>Бюджет Любанского городского поселения за 201</w:t>
      </w:r>
      <w:r w:rsidR="00BC570F" w:rsidRPr="00BC570F">
        <w:rPr>
          <w:rFonts w:eastAsia="Calibri"/>
          <w:sz w:val="28"/>
          <w:szCs w:val="28"/>
        </w:rPr>
        <w:t>7</w:t>
      </w:r>
      <w:r w:rsidRPr="00BC570F">
        <w:rPr>
          <w:rFonts w:eastAsia="Calibri"/>
          <w:sz w:val="28"/>
          <w:szCs w:val="28"/>
        </w:rPr>
        <w:t xml:space="preserve"> год исполнен по доходам </w:t>
      </w:r>
      <w:r w:rsidRPr="00DF2474">
        <w:rPr>
          <w:rFonts w:eastAsia="Calibri"/>
          <w:b/>
          <w:sz w:val="28"/>
          <w:szCs w:val="28"/>
        </w:rPr>
        <w:t>на</w:t>
      </w:r>
      <w:r w:rsidR="00BC570F" w:rsidRPr="00DF2474">
        <w:rPr>
          <w:rFonts w:eastAsia="Calibri"/>
          <w:b/>
          <w:sz w:val="28"/>
          <w:szCs w:val="28"/>
        </w:rPr>
        <w:t xml:space="preserve"> 83,03%</w:t>
      </w:r>
      <w:r w:rsidRPr="00BC570F">
        <w:rPr>
          <w:rFonts w:eastAsia="Calibri"/>
          <w:sz w:val="28"/>
          <w:szCs w:val="28"/>
        </w:rPr>
        <w:t xml:space="preserve"> </w:t>
      </w:r>
      <w:r w:rsidR="00B61381" w:rsidRPr="00BC570F">
        <w:rPr>
          <w:rFonts w:eastAsia="Calibri"/>
          <w:sz w:val="28"/>
          <w:szCs w:val="28"/>
        </w:rPr>
        <w:t>(в 2015 году</w:t>
      </w:r>
      <w:r w:rsidR="00BC570F" w:rsidRPr="00BC570F">
        <w:rPr>
          <w:rFonts w:eastAsia="Calibri"/>
          <w:sz w:val="28"/>
          <w:szCs w:val="28"/>
        </w:rPr>
        <w:t xml:space="preserve"> - </w:t>
      </w:r>
      <w:r w:rsidR="00B61381" w:rsidRPr="00BC570F">
        <w:rPr>
          <w:rFonts w:eastAsia="Calibri"/>
          <w:sz w:val="28"/>
          <w:szCs w:val="28"/>
        </w:rPr>
        <w:t xml:space="preserve"> на </w:t>
      </w:r>
      <w:r w:rsidRPr="00BC570F">
        <w:rPr>
          <w:rFonts w:eastAsia="Calibri"/>
          <w:sz w:val="28"/>
          <w:szCs w:val="28"/>
        </w:rPr>
        <w:t>97,75%</w:t>
      </w:r>
      <w:r w:rsidR="00BC570F" w:rsidRPr="00BC570F">
        <w:rPr>
          <w:rFonts w:eastAsia="Calibri"/>
          <w:sz w:val="28"/>
          <w:szCs w:val="28"/>
        </w:rPr>
        <w:t>; в 2016  - на</w:t>
      </w:r>
      <w:r w:rsidRPr="00BC570F">
        <w:rPr>
          <w:rFonts w:eastAsia="Calibri"/>
          <w:sz w:val="28"/>
          <w:szCs w:val="28"/>
        </w:rPr>
        <w:t xml:space="preserve"> </w:t>
      </w:r>
      <w:r w:rsidR="00BC570F" w:rsidRPr="00BC570F">
        <w:rPr>
          <w:rFonts w:eastAsia="Calibri"/>
          <w:sz w:val="28"/>
          <w:szCs w:val="28"/>
        </w:rPr>
        <w:t>76,1%</w:t>
      </w:r>
      <w:proofErr w:type="gramStart"/>
      <w:r w:rsidR="00BC570F" w:rsidRPr="00BC570F">
        <w:rPr>
          <w:rFonts w:eastAsia="Calibri"/>
          <w:sz w:val="28"/>
          <w:szCs w:val="28"/>
        </w:rPr>
        <w:t xml:space="preserve"> )</w:t>
      </w:r>
      <w:proofErr w:type="gramEnd"/>
      <w:r w:rsidR="00BC570F" w:rsidRPr="00BC570F">
        <w:rPr>
          <w:rFonts w:eastAsia="Calibri"/>
          <w:sz w:val="28"/>
          <w:szCs w:val="28"/>
        </w:rPr>
        <w:t xml:space="preserve"> </w:t>
      </w:r>
      <w:r w:rsidRPr="00BC570F">
        <w:rPr>
          <w:rFonts w:eastAsia="Calibri"/>
          <w:sz w:val="28"/>
          <w:szCs w:val="28"/>
        </w:rPr>
        <w:t xml:space="preserve">и по расходам </w:t>
      </w:r>
      <w:r w:rsidRPr="00DF2474">
        <w:rPr>
          <w:rFonts w:eastAsia="Calibri"/>
          <w:b/>
          <w:sz w:val="28"/>
          <w:szCs w:val="28"/>
        </w:rPr>
        <w:t xml:space="preserve">на </w:t>
      </w:r>
      <w:r w:rsidR="00BC570F" w:rsidRPr="00DF2474">
        <w:rPr>
          <w:rFonts w:eastAsia="Calibri"/>
          <w:b/>
          <w:sz w:val="28"/>
          <w:szCs w:val="28"/>
        </w:rPr>
        <w:t>82,69%</w:t>
      </w:r>
      <w:r w:rsidR="00BC570F" w:rsidRPr="00BC570F">
        <w:rPr>
          <w:rFonts w:eastAsia="Calibri"/>
          <w:sz w:val="28"/>
          <w:szCs w:val="28"/>
        </w:rPr>
        <w:t xml:space="preserve"> </w:t>
      </w:r>
      <w:r w:rsidR="00B61381" w:rsidRPr="00BC570F">
        <w:rPr>
          <w:rFonts w:eastAsia="Calibri"/>
          <w:sz w:val="28"/>
          <w:szCs w:val="28"/>
        </w:rPr>
        <w:t>(в 2015 году</w:t>
      </w:r>
      <w:r w:rsidR="003B20EF" w:rsidRPr="00BC570F">
        <w:rPr>
          <w:rFonts w:eastAsia="Calibri"/>
          <w:sz w:val="28"/>
          <w:szCs w:val="28"/>
        </w:rPr>
        <w:t xml:space="preserve"> -</w:t>
      </w:r>
      <w:r w:rsidR="00B61381" w:rsidRPr="00BC570F">
        <w:rPr>
          <w:rFonts w:eastAsia="Calibri"/>
          <w:sz w:val="28"/>
          <w:szCs w:val="28"/>
        </w:rPr>
        <w:t xml:space="preserve"> на </w:t>
      </w:r>
      <w:r w:rsidRPr="00BC570F">
        <w:rPr>
          <w:rFonts w:eastAsia="Calibri"/>
          <w:sz w:val="28"/>
          <w:szCs w:val="28"/>
        </w:rPr>
        <w:t>96,75</w:t>
      </w:r>
      <w:r w:rsidR="00BC570F" w:rsidRPr="00BC570F">
        <w:rPr>
          <w:rFonts w:eastAsia="Calibri"/>
          <w:sz w:val="28"/>
          <w:szCs w:val="28"/>
        </w:rPr>
        <w:t xml:space="preserve">%, в 2016 году – на 64,9% </w:t>
      </w:r>
      <w:r w:rsidRPr="00BC570F">
        <w:rPr>
          <w:rFonts w:eastAsia="Calibri"/>
          <w:sz w:val="28"/>
          <w:szCs w:val="28"/>
        </w:rPr>
        <w:t>%</w:t>
      </w:r>
      <w:r w:rsidR="00B61381" w:rsidRPr="00BC570F">
        <w:rPr>
          <w:rFonts w:eastAsia="Calibri"/>
          <w:sz w:val="28"/>
          <w:szCs w:val="28"/>
        </w:rPr>
        <w:t>)</w:t>
      </w:r>
      <w:r w:rsidRPr="00BC570F">
        <w:rPr>
          <w:rFonts w:eastAsia="Calibri"/>
          <w:sz w:val="28"/>
          <w:szCs w:val="28"/>
        </w:rPr>
        <w:t xml:space="preserve">, таким образом, бюджет </w:t>
      </w:r>
      <w:r w:rsidRPr="00DF2474">
        <w:rPr>
          <w:rFonts w:eastAsia="Calibri"/>
          <w:sz w:val="28"/>
          <w:szCs w:val="28"/>
        </w:rPr>
        <w:t xml:space="preserve">исполнен с </w:t>
      </w:r>
      <w:r w:rsidR="00BC570F" w:rsidRPr="00DF2474">
        <w:rPr>
          <w:rFonts w:eastAsia="Calibri"/>
          <w:sz w:val="28"/>
          <w:szCs w:val="28"/>
        </w:rPr>
        <w:t>де</w:t>
      </w:r>
      <w:r w:rsidRPr="00DF2474">
        <w:rPr>
          <w:rFonts w:eastAsia="Calibri"/>
          <w:sz w:val="28"/>
          <w:szCs w:val="28"/>
        </w:rPr>
        <w:t xml:space="preserve">фицитом в размере </w:t>
      </w:r>
      <w:r w:rsidR="00BC570F" w:rsidRPr="00DF2474">
        <w:rPr>
          <w:rFonts w:eastAsia="Calibri"/>
          <w:sz w:val="28"/>
          <w:szCs w:val="28"/>
        </w:rPr>
        <w:t>19 624,65</w:t>
      </w:r>
      <w:r w:rsidRPr="00DF2474">
        <w:rPr>
          <w:rFonts w:eastAsia="Calibri"/>
          <w:sz w:val="28"/>
          <w:szCs w:val="28"/>
        </w:rPr>
        <w:t xml:space="preserve"> тысяч рублей.</w:t>
      </w:r>
    </w:p>
    <w:p w:rsidR="00031637" w:rsidRDefault="00B61381" w:rsidP="00472A3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3423CA">
        <w:rPr>
          <w:rFonts w:eastAsiaTheme="minorHAnsi" w:cstheme="minorBidi"/>
          <w:color w:val="FF0000"/>
          <w:sz w:val="28"/>
          <w:szCs w:val="28"/>
          <w:lang w:eastAsia="en-US"/>
        </w:rPr>
        <w:tab/>
        <w:t xml:space="preserve"> </w:t>
      </w:r>
    </w:p>
    <w:p w:rsidR="00D54755" w:rsidRDefault="002F073A" w:rsidP="007434C7">
      <w:pPr>
        <w:shd w:val="clear" w:color="auto" w:fill="FFFFFF"/>
        <w:spacing w:line="276" w:lineRule="auto"/>
        <w:ind w:left="295" w:right="36" w:firstLine="727"/>
        <w:jc w:val="center"/>
        <w:rPr>
          <w:rFonts w:eastAsia="Times New Roman"/>
          <w:b/>
          <w:sz w:val="28"/>
          <w:szCs w:val="28"/>
        </w:rPr>
      </w:pPr>
      <w:r w:rsidRPr="00374DB7">
        <w:rPr>
          <w:rFonts w:eastAsia="Times New Roman"/>
          <w:b/>
          <w:sz w:val="28"/>
          <w:szCs w:val="28"/>
        </w:rPr>
        <w:t>Результаты проверки и анализа исполнения доходов бюджета</w:t>
      </w:r>
    </w:p>
    <w:p w:rsidR="007434C7" w:rsidRPr="007434C7" w:rsidRDefault="007434C7" w:rsidP="007434C7">
      <w:pPr>
        <w:shd w:val="clear" w:color="auto" w:fill="FFFFFF"/>
        <w:spacing w:line="276" w:lineRule="auto"/>
        <w:ind w:left="295" w:right="36" w:firstLine="727"/>
        <w:jc w:val="center"/>
        <w:rPr>
          <w:rFonts w:eastAsia="Times New Roman"/>
          <w:b/>
          <w:sz w:val="28"/>
          <w:szCs w:val="28"/>
        </w:rPr>
      </w:pPr>
    </w:p>
    <w:p w:rsidR="009E3963" w:rsidRPr="00374DB7" w:rsidRDefault="009E3963" w:rsidP="00374DB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74DB7">
        <w:rPr>
          <w:rFonts w:cs="Arial"/>
          <w:bCs/>
          <w:sz w:val="28"/>
          <w:szCs w:val="28"/>
        </w:rPr>
        <w:t xml:space="preserve">Согласно представленному </w:t>
      </w:r>
      <w:r w:rsidR="00F57E5E" w:rsidRPr="00374DB7">
        <w:rPr>
          <w:rFonts w:cs="Arial"/>
          <w:bCs/>
          <w:sz w:val="28"/>
          <w:szCs w:val="28"/>
        </w:rPr>
        <w:t>отчету об исполнен</w:t>
      </w:r>
      <w:r w:rsidR="00874298" w:rsidRPr="00374DB7">
        <w:rPr>
          <w:rFonts w:cs="Arial"/>
          <w:bCs/>
          <w:sz w:val="28"/>
          <w:szCs w:val="28"/>
        </w:rPr>
        <w:t xml:space="preserve">ии бюджета </w:t>
      </w:r>
      <w:r w:rsidR="00120A55" w:rsidRPr="00374DB7">
        <w:rPr>
          <w:rFonts w:cs="Arial"/>
          <w:bCs/>
          <w:sz w:val="28"/>
          <w:szCs w:val="28"/>
        </w:rPr>
        <w:t>Любанского городского</w:t>
      </w:r>
      <w:r w:rsidRPr="00374DB7">
        <w:rPr>
          <w:rFonts w:cs="Arial"/>
          <w:bCs/>
          <w:sz w:val="28"/>
          <w:szCs w:val="28"/>
        </w:rPr>
        <w:t xml:space="preserve"> поселения Тосненского района Ленинградской области за</w:t>
      </w:r>
      <w:r w:rsidRPr="00374DB7">
        <w:rPr>
          <w:rFonts w:cs="Arial" w:hint="eastAsia"/>
          <w:bCs/>
          <w:sz w:val="28"/>
          <w:szCs w:val="28"/>
        </w:rPr>
        <w:t xml:space="preserve"> 20</w:t>
      </w:r>
      <w:r w:rsidRPr="00374DB7">
        <w:rPr>
          <w:rFonts w:cs="Arial"/>
          <w:bCs/>
          <w:sz w:val="28"/>
          <w:szCs w:val="28"/>
        </w:rPr>
        <w:t>1</w:t>
      </w:r>
      <w:r w:rsidR="00374DB7" w:rsidRPr="00374DB7">
        <w:rPr>
          <w:rFonts w:cs="Arial"/>
          <w:bCs/>
          <w:sz w:val="28"/>
          <w:szCs w:val="28"/>
        </w:rPr>
        <w:t>7</w:t>
      </w:r>
      <w:r w:rsidRPr="00374DB7">
        <w:rPr>
          <w:rFonts w:cs="Arial" w:hint="eastAsia"/>
          <w:bCs/>
          <w:sz w:val="28"/>
          <w:szCs w:val="28"/>
        </w:rPr>
        <w:t xml:space="preserve"> </w:t>
      </w:r>
      <w:r w:rsidR="00F57E5E" w:rsidRPr="00374DB7">
        <w:rPr>
          <w:rFonts w:cs="Arial"/>
          <w:bCs/>
          <w:sz w:val="28"/>
          <w:szCs w:val="28"/>
        </w:rPr>
        <w:t xml:space="preserve">год, </w:t>
      </w:r>
      <w:r w:rsidR="00874298" w:rsidRPr="00374DB7">
        <w:rPr>
          <w:rFonts w:cs="Arial"/>
          <w:bCs/>
          <w:sz w:val="28"/>
          <w:szCs w:val="28"/>
        </w:rPr>
        <w:t>доходная</w:t>
      </w:r>
      <w:r w:rsidRPr="00374DB7">
        <w:rPr>
          <w:rFonts w:cs="Arial"/>
          <w:bCs/>
          <w:sz w:val="28"/>
          <w:szCs w:val="28"/>
        </w:rPr>
        <w:t xml:space="preserve"> часть бюджета</w:t>
      </w:r>
      <w:r w:rsidRPr="00374DB7">
        <w:rPr>
          <w:rFonts w:cs="Arial" w:hint="eastAsia"/>
          <w:bCs/>
          <w:sz w:val="28"/>
          <w:szCs w:val="28"/>
        </w:rPr>
        <w:t xml:space="preserve"> </w:t>
      </w:r>
      <w:r w:rsidRPr="00374DB7">
        <w:rPr>
          <w:rFonts w:cs="Arial"/>
          <w:bCs/>
          <w:sz w:val="28"/>
          <w:szCs w:val="28"/>
        </w:rPr>
        <w:t>исполн</w:t>
      </w:r>
      <w:r w:rsidR="00874298" w:rsidRPr="00374DB7">
        <w:rPr>
          <w:rFonts w:cs="Arial"/>
          <w:bCs/>
          <w:sz w:val="28"/>
          <w:szCs w:val="28"/>
        </w:rPr>
        <w:t>ена</w:t>
      </w:r>
      <w:r w:rsidRPr="00374DB7">
        <w:rPr>
          <w:rFonts w:cs="Arial" w:hint="eastAsia"/>
          <w:bCs/>
          <w:sz w:val="28"/>
          <w:szCs w:val="28"/>
        </w:rPr>
        <w:t xml:space="preserve"> </w:t>
      </w:r>
      <w:r w:rsidRPr="00374DB7">
        <w:rPr>
          <w:sz w:val="28"/>
          <w:szCs w:val="28"/>
        </w:rPr>
        <w:t xml:space="preserve">в сумме </w:t>
      </w:r>
      <w:r w:rsidR="00374DB7" w:rsidRPr="00BC570F">
        <w:rPr>
          <w:rFonts w:eastAsia="Times New Roman"/>
          <w:sz w:val="28"/>
          <w:szCs w:val="28"/>
        </w:rPr>
        <w:t>118 376,21</w:t>
      </w:r>
      <w:r w:rsidR="00374DB7" w:rsidRPr="00374DB7">
        <w:rPr>
          <w:rFonts w:eastAsia="Times New Roman"/>
          <w:sz w:val="28"/>
          <w:szCs w:val="28"/>
        </w:rPr>
        <w:t xml:space="preserve"> тысяч рублей, что составляет 83,03% </w:t>
      </w:r>
      <w:r w:rsidR="00374DB7" w:rsidRPr="00374DB7">
        <w:rPr>
          <w:sz w:val="28"/>
          <w:szCs w:val="28"/>
        </w:rPr>
        <w:t>от уточненного плана в объеме</w:t>
      </w:r>
      <w:r w:rsidR="00374DB7" w:rsidRPr="00374DB7">
        <w:rPr>
          <w:rFonts w:eastAsia="Times New Roman"/>
          <w:sz w:val="28"/>
          <w:szCs w:val="28"/>
        </w:rPr>
        <w:t xml:space="preserve"> </w:t>
      </w:r>
      <w:r w:rsidR="00374DB7" w:rsidRPr="00BC570F">
        <w:rPr>
          <w:rFonts w:eastAsia="Times New Roman"/>
          <w:sz w:val="28"/>
          <w:szCs w:val="28"/>
        </w:rPr>
        <w:t>188269,99</w:t>
      </w:r>
      <w:r w:rsidR="00374DB7" w:rsidRPr="00374DB7">
        <w:rPr>
          <w:rFonts w:eastAsia="Times New Roman"/>
          <w:sz w:val="28"/>
          <w:szCs w:val="28"/>
        </w:rPr>
        <w:t xml:space="preserve"> тысяч рублей</w:t>
      </w:r>
      <w:r w:rsidR="00374DB7" w:rsidRPr="00374DB7">
        <w:rPr>
          <w:rFonts w:eastAsia="Times New Roman"/>
        </w:rPr>
        <w:t xml:space="preserve"> </w:t>
      </w:r>
      <w:r w:rsidRPr="00374DB7">
        <w:rPr>
          <w:sz w:val="28"/>
          <w:szCs w:val="28"/>
        </w:rPr>
        <w:t>(</w:t>
      </w:r>
      <w:r w:rsidRPr="00374DB7">
        <w:rPr>
          <w:rFonts w:eastAsia="Times New Roman"/>
          <w:bCs/>
          <w:sz w:val="28"/>
          <w:szCs w:val="28"/>
        </w:rPr>
        <w:t xml:space="preserve">в </w:t>
      </w:r>
      <w:r w:rsidR="00000818" w:rsidRPr="00374DB7">
        <w:rPr>
          <w:rFonts w:eastAsia="Times New Roman"/>
          <w:sz w:val="28"/>
          <w:szCs w:val="28"/>
        </w:rPr>
        <w:t>201</w:t>
      </w:r>
      <w:r w:rsidR="005A0380" w:rsidRPr="00374DB7">
        <w:rPr>
          <w:rFonts w:eastAsia="Times New Roman"/>
          <w:sz w:val="28"/>
          <w:szCs w:val="28"/>
        </w:rPr>
        <w:t>5</w:t>
      </w:r>
      <w:r w:rsidR="00000818" w:rsidRPr="00374DB7">
        <w:rPr>
          <w:rFonts w:eastAsia="Times New Roman"/>
          <w:sz w:val="28"/>
          <w:szCs w:val="28"/>
        </w:rPr>
        <w:t xml:space="preserve"> год</w:t>
      </w:r>
      <w:r w:rsidR="005A0380" w:rsidRPr="00374DB7">
        <w:rPr>
          <w:rFonts w:eastAsia="Times New Roman"/>
          <w:sz w:val="28"/>
          <w:szCs w:val="28"/>
        </w:rPr>
        <w:t>у</w:t>
      </w:r>
      <w:r w:rsidR="00000818" w:rsidRPr="00374DB7">
        <w:rPr>
          <w:rFonts w:eastAsia="Times New Roman"/>
          <w:sz w:val="28"/>
          <w:szCs w:val="28"/>
        </w:rPr>
        <w:t xml:space="preserve"> доходная часть бюджета</w:t>
      </w:r>
      <w:r w:rsidR="005A0380" w:rsidRPr="00374DB7">
        <w:rPr>
          <w:rFonts w:eastAsia="Times New Roman"/>
          <w:sz w:val="28"/>
          <w:szCs w:val="28"/>
        </w:rPr>
        <w:t xml:space="preserve"> выполнена на 97,7</w:t>
      </w:r>
      <w:r w:rsidR="00000818" w:rsidRPr="00374DB7">
        <w:rPr>
          <w:rFonts w:eastAsia="Times New Roman"/>
          <w:sz w:val="28"/>
          <w:szCs w:val="28"/>
        </w:rPr>
        <w:t xml:space="preserve">%: при годовом плане </w:t>
      </w:r>
      <w:r w:rsidR="005A0380" w:rsidRPr="00374DB7">
        <w:rPr>
          <w:rFonts w:eastAsia="Times New Roman"/>
          <w:sz w:val="28"/>
          <w:szCs w:val="28"/>
        </w:rPr>
        <w:t>72930,7</w:t>
      </w:r>
      <w:r w:rsidR="00000818" w:rsidRPr="00374DB7">
        <w:rPr>
          <w:rFonts w:eastAsia="Times New Roman"/>
          <w:sz w:val="28"/>
          <w:szCs w:val="28"/>
        </w:rPr>
        <w:t xml:space="preserve"> тыс. рублей, фактически исполнено </w:t>
      </w:r>
      <w:r w:rsidR="005A0380" w:rsidRPr="00374DB7">
        <w:rPr>
          <w:rFonts w:eastAsia="Times New Roman"/>
          <w:sz w:val="28"/>
          <w:szCs w:val="28"/>
        </w:rPr>
        <w:t>71288,6</w:t>
      </w:r>
      <w:r w:rsidR="00000818" w:rsidRPr="00374DB7">
        <w:rPr>
          <w:sz w:val="28"/>
          <w:szCs w:val="28"/>
        </w:rPr>
        <w:t xml:space="preserve"> тыс. рублей</w:t>
      </w:r>
      <w:r w:rsidR="00374DB7" w:rsidRPr="00374DB7">
        <w:rPr>
          <w:sz w:val="28"/>
          <w:szCs w:val="28"/>
        </w:rPr>
        <w:t>;</w:t>
      </w:r>
      <w:proofErr w:type="gramEnd"/>
      <w:r w:rsidR="00374DB7" w:rsidRPr="00374DB7">
        <w:rPr>
          <w:sz w:val="28"/>
          <w:szCs w:val="28"/>
        </w:rPr>
        <w:t xml:space="preserve"> в 2016 году -  </w:t>
      </w:r>
      <w:r w:rsidR="00374DB7" w:rsidRPr="00374DB7">
        <w:rPr>
          <w:rFonts w:eastAsia="Times New Roman"/>
          <w:bCs/>
          <w:sz w:val="28"/>
          <w:szCs w:val="28"/>
        </w:rPr>
        <w:t>161 374,5 </w:t>
      </w:r>
      <w:r w:rsidR="00374DB7" w:rsidRPr="00374DB7">
        <w:rPr>
          <w:sz w:val="28"/>
          <w:szCs w:val="28"/>
        </w:rPr>
        <w:t xml:space="preserve">тыс. рублей, что составляет 76,1 % от уточненного плана в объеме </w:t>
      </w:r>
      <w:r w:rsidR="00374DB7" w:rsidRPr="00374DB7">
        <w:rPr>
          <w:rFonts w:eastAsia="Times New Roman"/>
          <w:bCs/>
          <w:sz w:val="28"/>
          <w:szCs w:val="28"/>
        </w:rPr>
        <w:t xml:space="preserve">212 068,1 </w:t>
      </w:r>
      <w:r w:rsidR="00374DB7" w:rsidRPr="00374DB7">
        <w:rPr>
          <w:sz w:val="28"/>
          <w:szCs w:val="28"/>
        </w:rPr>
        <w:t>тыс. рублей</w:t>
      </w:r>
      <w:r w:rsidRPr="00374DB7">
        <w:rPr>
          <w:rFonts w:eastAsia="Times New Roman"/>
          <w:bCs/>
          <w:sz w:val="28"/>
          <w:szCs w:val="28"/>
        </w:rPr>
        <w:t>).</w:t>
      </w:r>
      <w:r w:rsidRPr="00374DB7">
        <w:rPr>
          <w:sz w:val="28"/>
          <w:szCs w:val="28"/>
        </w:rPr>
        <w:t xml:space="preserve"> Невыполнение плана по доходам </w:t>
      </w:r>
      <w:r w:rsidR="00BB1374" w:rsidRPr="00374DB7">
        <w:rPr>
          <w:sz w:val="28"/>
          <w:szCs w:val="28"/>
        </w:rPr>
        <w:t>в 201</w:t>
      </w:r>
      <w:r w:rsidR="00374DB7">
        <w:rPr>
          <w:sz w:val="28"/>
          <w:szCs w:val="28"/>
        </w:rPr>
        <w:t>7</w:t>
      </w:r>
      <w:r w:rsidR="00BB1374" w:rsidRPr="00374DB7">
        <w:rPr>
          <w:sz w:val="28"/>
          <w:szCs w:val="28"/>
        </w:rPr>
        <w:t xml:space="preserve"> году </w:t>
      </w:r>
      <w:r w:rsidRPr="00374DB7">
        <w:rPr>
          <w:sz w:val="28"/>
          <w:szCs w:val="28"/>
        </w:rPr>
        <w:t xml:space="preserve">составило </w:t>
      </w:r>
      <w:r w:rsidR="00374DB7" w:rsidRPr="00374DB7">
        <w:rPr>
          <w:sz w:val="28"/>
          <w:szCs w:val="28"/>
        </w:rPr>
        <w:t xml:space="preserve">31 946,37 </w:t>
      </w:r>
      <w:r w:rsidRPr="00374DB7">
        <w:rPr>
          <w:sz w:val="28"/>
          <w:szCs w:val="28"/>
        </w:rPr>
        <w:t xml:space="preserve">тыс. рублей.  </w:t>
      </w:r>
    </w:p>
    <w:p w:rsidR="00BB1374" w:rsidRPr="00A133D3" w:rsidRDefault="00BB1374" w:rsidP="006123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A133D3">
        <w:rPr>
          <w:sz w:val="28"/>
          <w:szCs w:val="28"/>
        </w:rPr>
        <w:lastRenderedPageBreak/>
        <w:t xml:space="preserve">Информация об исполнении доходной части бюджета </w:t>
      </w:r>
      <w:r w:rsidR="00000818" w:rsidRPr="00A133D3">
        <w:rPr>
          <w:sz w:val="28"/>
          <w:szCs w:val="28"/>
        </w:rPr>
        <w:t>Любанского городского</w:t>
      </w:r>
      <w:r w:rsidRPr="00A133D3">
        <w:rPr>
          <w:sz w:val="28"/>
          <w:szCs w:val="28"/>
        </w:rPr>
        <w:t xml:space="preserve"> поселения, а также об изменении объемов доходов в первоначально утвержденной и уточненных редакциях бюджета представлены в </w:t>
      </w:r>
      <w:r w:rsidR="00680D04" w:rsidRPr="00A133D3">
        <w:rPr>
          <w:sz w:val="28"/>
          <w:szCs w:val="28"/>
        </w:rPr>
        <w:t>Т</w:t>
      </w:r>
      <w:r w:rsidR="005A0380" w:rsidRPr="00A133D3">
        <w:rPr>
          <w:sz w:val="28"/>
          <w:szCs w:val="28"/>
        </w:rPr>
        <w:t>аблице</w:t>
      </w:r>
      <w:r w:rsidR="00B6436A">
        <w:rPr>
          <w:sz w:val="28"/>
          <w:szCs w:val="28"/>
        </w:rPr>
        <w:t>:</w:t>
      </w:r>
      <w:r w:rsidRPr="00A133D3">
        <w:rPr>
          <w:sz w:val="28"/>
          <w:szCs w:val="28"/>
        </w:rPr>
        <w:t xml:space="preserve"> </w:t>
      </w:r>
    </w:p>
    <w:p w:rsidR="003F43AD" w:rsidRPr="00D46F8F" w:rsidRDefault="003F43AD" w:rsidP="00680D04">
      <w:pPr>
        <w:shd w:val="clear" w:color="auto" w:fill="FFFFFF"/>
        <w:tabs>
          <w:tab w:val="left" w:pos="6837"/>
        </w:tabs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 w:rsidRPr="00D46F8F">
        <w:rPr>
          <w:color w:val="000000" w:themeColor="text1"/>
          <w:sz w:val="22"/>
          <w:szCs w:val="22"/>
        </w:rPr>
        <w:t>(тысяч рублей)</w:t>
      </w:r>
    </w:p>
    <w:tbl>
      <w:tblPr>
        <w:tblW w:w="98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1134"/>
        <w:gridCol w:w="1275"/>
        <w:gridCol w:w="1418"/>
        <w:gridCol w:w="1286"/>
        <w:gridCol w:w="1092"/>
      </w:tblGrid>
      <w:tr w:rsidR="007E53DC" w:rsidRPr="003423CA" w:rsidTr="007434C7">
        <w:trPr>
          <w:cantSplit/>
          <w:trHeight w:val="11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7434C7" w:rsidRDefault="007E53DC" w:rsidP="007E53DC">
            <w:pPr>
              <w:jc w:val="center"/>
              <w:rPr>
                <w:sz w:val="18"/>
                <w:szCs w:val="18"/>
              </w:rPr>
            </w:pPr>
            <w:r w:rsidRPr="007434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7434C7" w:rsidRDefault="007E53DC" w:rsidP="007E53DC">
            <w:pPr>
              <w:jc w:val="center"/>
              <w:rPr>
                <w:sz w:val="18"/>
                <w:szCs w:val="18"/>
              </w:rPr>
            </w:pPr>
            <w:r w:rsidRPr="007434C7">
              <w:rPr>
                <w:sz w:val="18"/>
                <w:szCs w:val="18"/>
              </w:rPr>
              <w:t>Утверждено решением о бюджете первоначально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7434C7" w:rsidRDefault="007E53DC" w:rsidP="007E53DC">
            <w:pPr>
              <w:jc w:val="center"/>
              <w:rPr>
                <w:sz w:val="18"/>
                <w:szCs w:val="18"/>
              </w:rPr>
            </w:pPr>
            <w:r w:rsidRPr="007434C7">
              <w:rPr>
                <w:sz w:val="18"/>
                <w:szCs w:val="18"/>
              </w:rPr>
              <w:t>Утверждено решением о бюджете окончательно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7434C7" w:rsidRDefault="007E53DC" w:rsidP="007E53DC">
            <w:pPr>
              <w:jc w:val="center"/>
              <w:rPr>
                <w:sz w:val="18"/>
                <w:szCs w:val="18"/>
              </w:rPr>
            </w:pPr>
            <w:r w:rsidRPr="007434C7">
              <w:rPr>
                <w:sz w:val="18"/>
                <w:szCs w:val="18"/>
              </w:rPr>
              <w:t>Исполнено ф.0503117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7434C7" w:rsidRDefault="007E53DC" w:rsidP="007E53DC">
            <w:pPr>
              <w:jc w:val="center"/>
              <w:rPr>
                <w:sz w:val="18"/>
                <w:szCs w:val="18"/>
              </w:rPr>
            </w:pPr>
            <w:r w:rsidRPr="007434C7">
              <w:rPr>
                <w:sz w:val="18"/>
                <w:szCs w:val="18"/>
              </w:rPr>
              <w:t>Исполнено утвержденных назначений уточненным решением о бюджете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7434C7" w:rsidRDefault="007E53DC" w:rsidP="007E53DC">
            <w:pPr>
              <w:jc w:val="center"/>
              <w:rPr>
                <w:sz w:val="18"/>
                <w:szCs w:val="18"/>
              </w:rPr>
            </w:pPr>
            <w:r w:rsidRPr="007434C7">
              <w:rPr>
                <w:sz w:val="18"/>
                <w:szCs w:val="18"/>
              </w:rPr>
              <w:t>Не исполнено/перевыполнено</w:t>
            </w:r>
            <w:proofErr w:type="gramStart"/>
            <w:r w:rsidRPr="007434C7">
              <w:rPr>
                <w:sz w:val="18"/>
                <w:szCs w:val="18"/>
              </w:rPr>
              <w:t xml:space="preserve"> (-;+)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7434C7" w:rsidRDefault="007E53DC" w:rsidP="007E53DC">
            <w:pPr>
              <w:jc w:val="center"/>
              <w:rPr>
                <w:sz w:val="18"/>
                <w:szCs w:val="18"/>
              </w:rPr>
            </w:pPr>
            <w:r w:rsidRPr="007434C7">
              <w:rPr>
                <w:sz w:val="18"/>
                <w:szCs w:val="18"/>
              </w:rPr>
              <w:t>Доля фактических доходов в структуре</w:t>
            </w:r>
          </w:p>
        </w:tc>
      </w:tr>
      <w:tr w:rsidR="007E53DC" w:rsidRPr="003423CA" w:rsidTr="007434C7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69893,78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188269,99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156323,61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83,03%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-31 946,38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100,00%</w:t>
            </w:r>
          </w:p>
        </w:tc>
      </w:tr>
      <w:tr w:rsidR="007E53DC" w:rsidRPr="003423CA" w:rsidTr="007434C7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42432,80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46397,80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34837,80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75,09%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-11 560,00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  <w:color w:val="000000" w:themeColor="text1"/>
              </w:rPr>
            </w:pPr>
            <w:r w:rsidRPr="00D46F8F">
              <w:rPr>
                <w:b/>
                <w:color w:val="000000" w:themeColor="text1"/>
              </w:rPr>
              <w:t>22,29%</w:t>
            </w:r>
          </w:p>
        </w:tc>
      </w:tr>
      <w:tr w:rsidR="007E53DC" w:rsidRPr="003423CA" w:rsidTr="007434C7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9900,00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10720,00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11207,80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104,55%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487,80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7,17%</w:t>
            </w:r>
          </w:p>
        </w:tc>
      </w:tr>
      <w:tr w:rsidR="007E53DC" w:rsidRPr="003423CA" w:rsidTr="007434C7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Акцизы по подакцизным товарам (продукции), про</w:t>
            </w:r>
            <w:r>
              <w:t>и</w:t>
            </w:r>
            <w:r w:rsidRPr="006D2794">
              <w:t>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4125,00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4125,00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3811,84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92,41%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-313,16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2,44%</w:t>
            </w:r>
          </w:p>
        </w:tc>
      </w:tr>
      <w:tr w:rsidR="007E53DC" w:rsidRPr="003423CA" w:rsidTr="007434C7">
        <w:trPr>
          <w:trHeight w:val="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156,26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99,53%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-0,74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0,10%</w:t>
            </w:r>
          </w:p>
        </w:tc>
      </w:tr>
      <w:tr w:rsidR="007E53DC" w:rsidRPr="003423CA" w:rsidTr="007434C7">
        <w:trPr>
          <w:trHeight w:val="48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1390,80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1390,80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544,86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39,18%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-845,94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0,35%</w:t>
            </w:r>
          </w:p>
        </w:tc>
      </w:tr>
      <w:tr w:rsidR="007E53DC" w:rsidRPr="003423CA" w:rsidTr="007434C7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19117,05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63,72%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-10 882,95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12,23%</w:t>
            </w:r>
          </w:p>
        </w:tc>
      </w:tr>
      <w:tr w:rsidR="007E53DC" w:rsidRPr="003423CA" w:rsidTr="007434C7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Государственная пошлина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0,00%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-5,00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0,00%</w:t>
            </w:r>
          </w:p>
        </w:tc>
      </w:tr>
      <w:tr w:rsidR="007E53DC" w:rsidRPr="00D46F8F" w:rsidTr="007434C7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16076,32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14572,06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5536,47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37,99%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-9 035,59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3,54%</w:t>
            </w:r>
          </w:p>
        </w:tc>
      </w:tr>
      <w:tr w:rsidR="007E53DC" w:rsidRPr="003423CA" w:rsidTr="007434C7">
        <w:trPr>
          <w:trHeight w:val="4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7633,04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6521,68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3988,51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61,16%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-2 533,16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2,55%</w:t>
            </w:r>
          </w:p>
        </w:tc>
      </w:tr>
      <w:tr w:rsidR="007E53DC" w:rsidRPr="003423CA" w:rsidTr="007434C7">
        <w:trPr>
          <w:trHeight w:val="34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231,66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105,30%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11,66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0,15%</w:t>
            </w:r>
          </w:p>
        </w:tc>
      </w:tr>
      <w:tr w:rsidR="007E53DC" w:rsidRPr="003423CA" w:rsidTr="007434C7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8223,29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7788,38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1275,07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16,37%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-6 513,31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0,82%</w:t>
            </w:r>
          </w:p>
        </w:tc>
      </w:tr>
      <w:tr w:rsidR="007E53DC" w:rsidRPr="003423CA" w:rsidTr="007434C7">
        <w:trPr>
          <w:trHeight w:val="29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41,23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98,17%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6D2794" w:rsidRDefault="007E53DC" w:rsidP="00070060">
            <w:r w:rsidRPr="006D2794">
              <w:t>-0,77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6D2794" w:rsidRDefault="007E53DC" w:rsidP="00070060">
            <w:r w:rsidRPr="006D2794">
              <w:t>0,03%</w:t>
            </w:r>
          </w:p>
        </w:tc>
      </w:tr>
      <w:tr w:rsidR="007E53DC" w:rsidRPr="00D46F8F" w:rsidTr="007434C7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11384,66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127300,13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115949,34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91,08%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-11 350,79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3DC" w:rsidRPr="00D46F8F" w:rsidRDefault="007E53DC" w:rsidP="00070060">
            <w:pPr>
              <w:rPr>
                <w:b/>
              </w:rPr>
            </w:pPr>
            <w:r w:rsidRPr="00D46F8F">
              <w:rPr>
                <w:b/>
              </w:rPr>
              <w:t>74,17%</w:t>
            </w:r>
          </w:p>
        </w:tc>
      </w:tr>
    </w:tbl>
    <w:p w:rsidR="00D46F8F" w:rsidRPr="003423CA" w:rsidRDefault="00D46F8F" w:rsidP="00D46F8F">
      <w:pPr>
        <w:shd w:val="clear" w:color="auto" w:fill="FFFFFF"/>
        <w:tabs>
          <w:tab w:val="left" w:pos="6837"/>
        </w:tabs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D46F8F">
        <w:rPr>
          <w:b/>
          <w:i/>
          <w:color w:val="000000" w:themeColor="text1"/>
          <w:sz w:val="28"/>
          <w:szCs w:val="28"/>
        </w:rPr>
        <w:t>Налоговые доходы</w:t>
      </w:r>
      <w:r w:rsidRPr="00D46F8F">
        <w:rPr>
          <w:color w:val="000000" w:themeColor="text1"/>
          <w:sz w:val="28"/>
          <w:szCs w:val="28"/>
        </w:rPr>
        <w:t xml:space="preserve"> в 20</w:t>
      </w:r>
      <w:r w:rsidR="001231FF">
        <w:rPr>
          <w:color w:val="000000" w:themeColor="text1"/>
          <w:sz w:val="28"/>
          <w:szCs w:val="28"/>
        </w:rPr>
        <w:t>1</w:t>
      </w:r>
      <w:r w:rsidRPr="00D46F8F">
        <w:rPr>
          <w:color w:val="000000" w:themeColor="text1"/>
          <w:sz w:val="28"/>
          <w:szCs w:val="28"/>
        </w:rPr>
        <w:t xml:space="preserve">7 году поступили в сумме </w:t>
      </w:r>
      <w:r>
        <w:rPr>
          <w:color w:val="000000" w:themeColor="text1"/>
          <w:sz w:val="28"/>
          <w:szCs w:val="28"/>
        </w:rPr>
        <w:t xml:space="preserve">34 837,8 тыс. руб., что составляет 75,09% от уточненного плана в объеме </w:t>
      </w:r>
      <w:r w:rsidRPr="00D46F8F">
        <w:rPr>
          <w:color w:val="000000" w:themeColor="text1"/>
          <w:sz w:val="28"/>
          <w:szCs w:val="28"/>
        </w:rPr>
        <w:t>46397,80</w:t>
      </w:r>
      <w:r>
        <w:rPr>
          <w:color w:val="000000" w:themeColor="text1"/>
          <w:sz w:val="28"/>
          <w:szCs w:val="28"/>
        </w:rPr>
        <w:t xml:space="preserve"> тыс. рублей. </w:t>
      </w:r>
      <w:r w:rsidRPr="00D46F8F">
        <w:rPr>
          <w:color w:val="000000" w:themeColor="text1"/>
          <w:sz w:val="28"/>
          <w:szCs w:val="28"/>
        </w:rPr>
        <w:t>В структуре доходов бюджета поселения налоговые доходы составляют</w:t>
      </w:r>
      <w:r>
        <w:rPr>
          <w:color w:val="000000" w:themeColor="text1"/>
          <w:sz w:val="28"/>
          <w:szCs w:val="28"/>
        </w:rPr>
        <w:t xml:space="preserve"> 22,29%</w:t>
      </w:r>
      <w:r w:rsidR="001231F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5A0380" w:rsidRPr="00D46F8F" w:rsidRDefault="00B9140D" w:rsidP="00612395">
      <w:pPr>
        <w:pStyle w:val="2"/>
        <w:spacing w:after="0"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D46F8F">
        <w:rPr>
          <w:color w:val="000000" w:themeColor="text1"/>
          <w:sz w:val="28"/>
          <w:szCs w:val="28"/>
        </w:rPr>
        <w:t>Основным</w:t>
      </w:r>
      <w:r w:rsidR="000D1A48" w:rsidRPr="00D46F8F">
        <w:rPr>
          <w:color w:val="000000" w:themeColor="text1"/>
          <w:sz w:val="28"/>
          <w:szCs w:val="28"/>
        </w:rPr>
        <w:t>и</w:t>
      </w:r>
      <w:r w:rsidRPr="00D46F8F">
        <w:rPr>
          <w:color w:val="000000" w:themeColor="text1"/>
          <w:sz w:val="28"/>
          <w:szCs w:val="28"/>
        </w:rPr>
        <w:t xml:space="preserve"> источник</w:t>
      </w:r>
      <w:r w:rsidR="000D1A48" w:rsidRPr="00D46F8F">
        <w:rPr>
          <w:color w:val="000000" w:themeColor="text1"/>
          <w:sz w:val="28"/>
          <w:szCs w:val="28"/>
        </w:rPr>
        <w:t>ами</w:t>
      </w:r>
      <w:r w:rsidRPr="00D46F8F">
        <w:rPr>
          <w:color w:val="000000" w:themeColor="text1"/>
          <w:sz w:val="28"/>
          <w:szCs w:val="28"/>
        </w:rPr>
        <w:t xml:space="preserve"> </w:t>
      </w:r>
      <w:r w:rsidR="00D25A19" w:rsidRPr="00D46F8F">
        <w:rPr>
          <w:color w:val="000000" w:themeColor="text1"/>
          <w:sz w:val="28"/>
          <w:szCs w:val="28"/>
        </w:rPr>
        <w:t>налоговых доходов бюджета поселения в 201</w:t>
      </w:r>
      <w:r w:rsidR="00D46F8F" w:rsidRPr="00D46F8F">
        <w:rPr>
          <w:color w:val="000000" w:themeColor="text1"/>
          <w:sz w:val="28"/>
          <w:szCs w:val="28"/>
        </w:rPr>
        <w:t>7</w:t>
      </w:r>
      <w:r w:rsidR="00D25A19" w:rsidRPr="00D46F8F">
        <w:rPr>
          <w:color w:val="000000" w:themeColor="text1"/>
          <w:sz w:val="28"/>
          <w:szCs w:val="28"/>
        </w:rPr>
        <w:t> году</w:t>
      </w:r>
      <w:r w:rsidR="00D46F8F" w:rsidRPr="00D46F8F">
        <w:rPr>
          <w:color w:val="000000" w:themeColor="text1"/>
          <w:sz w:val="28"/>
          <w:szCs w:val="28"/>
        </w:rPr>
        <w:t>, как и в 2016 году, продолжают</w:t>
      </w:r>
      <w:r w:rsidR="00D25A19" w:rsidRPr="00D46F8F">
        <w:rPr>
          <w:color w:val="000000" w:themeColor="text1"/>
          <w:sz w:val="28"/>
          <w:szCs w:val="28"/>
        </w:rPr>
        <w:t xml:space="preserve"> явля</w:t>
      </w:r>
      <w:r w:rsidR="000D1A48" w:rsidRPr="00D46F8F">
        <w:rPr>
          <w:color w:val="000000" w:themeColor="text1"/>
          <w:sz w:val="28"/>
          <w:szCs w:val="28"/>
        </w:rPr>
        <w:t>т</w:t>
      </w:r>
      <w:r w:rsidR="00D46F8F" w:rsidRPr="00D46F8F">
        <w:rPr>
          <w:color w:val="000000" w:themeColor="text1"/>
          <w:sz w:val="28"/>
          <w:szCs w:val="28"/>
        </w:rPr>
        <w:t>ь</w:t>
      </w:r>
      <w:r w:rsidR="000D1A48" w:rsidRPr="00D46F8F">
        <w:rPr>
          <w:color w:val="000000" w:themeColor="text1"/>
          <w:sz w:val="28"/>
          <w:szCs w:val="28"/>
        </w:rPr>
        <w:t>ся</w:t>
      </w:r>
      <w:r w:rsidR="00071BEB" w:rsidRPr="00D46F8F">
        <w:rPr>
          <w:color w:val="000000" w:themeColor="text1"/>
          <w:sz w:val="28"/>
          <w:szCs w:val="28"/>
        </w:rPr>
        <w:t>:</w:t>
      </w:r>
      <w:r w:rsidR="000735D4" w:rsidRPr="00D46F8F">
        <w:rPr>
          <w:color w:val="000000" w:themeColor="text1"/>
          <w:sz w:val="28"/>
          <w:szCs w:val="28"/>
        </w:rPr>
        <w:t xml:space="preserve"> </w:t>
      </w:r>
    </w:p>
    <w:p w:rsidR="005A0380" w:rsidRPr="00D46F8F" w:rsidRDefault="005A0380" w:rsidP="00612395">
      <w:pPr>
        <w:pStyle w:val="2"/>
        <w:spacing w:after="0"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D46F8F">
        <w:rPr>
          <w:color w:val="000000" w:themeColor="text1"/>
          <w:sz w:val="28"/>
          <w:szCs w:val="28"/>
        </w:rPr>
        <w:t xml:space="preserve">- </w:t>
      </w:r>
      <w:r w:rsidRPr="00D46F8F">
        <w:rPr>
          <w:b/>
          <w:i/>
          <w:color w:val="000000" w:themeColor="text1"/>
          <w:sz w:val="28"/>
          <w:szCs w:val="28"/>
        </w:rPr>
        <w:t>налог на доходы физических лиц</w:t>
      </w:r>
      <w:r w:rsidR="00D25A19" w:rsidRPr="00D46F8F">
        <w:rPr>
          <w:color w:val="000000" w:themeColor="text1"/>
          <w:sz w:val="28"/>
          <w:szCs w:val="28"/>
        </w:rPr>
        <w:t>, который поступил в сумме</w:t>
      </w:r>
      <w:r w:rsidR="00D46F8F" w:rsidRPr="00D46F8F">
        <w:rPr>
          <w:color w:val="000000" w:themeColor="text1"/>
          <w:sz w:val="28"/>
          <w:szCs w:val="28"/>
        </w:rPr>
        <w:t xml:space="preserve"> 11207,80 тыс. руб. или 104,55% от уточненного плана в сумме 10720,00 тыс. рублей (в 2016 году налог поступил в сумме </w:t>
      </w:r>
      <w:r w:rsidR="00D25A19" w:rsidRPr="00D46F8F">
        <w:rPr>
          <w:color w:val="000000" w:themeColor="text1"/>
          <w:sz w:val="28"/>
          <w:szCs w:val="28"/>
        </w:rPr>
        <w:t xml:space="preserve"> </w:t>
      </w:r>
      <w:r w:rsidRPr="00D46F8F">
        <w:rPr>
          <w:color w:val="000000" w:themeColor="text1"/>
          <w:sz w:val="28"/>
          <w:szCs w:val="28"/>
        </w:rPr>
        <w:t>10 900,0</w:t>
      </w:r>
      <w:r w:rsidR="00D25A19" w:rsidRPr="00D46F8F">
        <w:rPr>
          <w:color w:val="000000" w:themeColor="text1"/>
          <w:sz w:val="28"/>
          <w:szCs w:val="28"/>
        </w:rPr>
        <w:t xml:space="preserve"> тыс. рублей</w:t>
      </w:r>
      <w:r w:rsidR="00D46F8F" w:rsidRPr="00D46F8F">
        <w:rPr>
          <w:color w:val="000000" w:themeColor="text1"/>
          <w:sz w:val="28"/>
          <w:szCs w:val="28"/>
        </w:rPr>
        <w:t>);</w:t>
      </w:r>
      <w:r w:rsidR="0027305C" w:rsidRPr="00D46F8F">
        <w:rPr>
          <w:color w:val="000000" w:themeColor="text1"/>
          <w:sz w:val="28"/>
          <w:szCs w:val="28"/>
        </w:rPr>
        <w:t xml:space="preserve"> </w:t>
      </w:r>
    </w:p>
    <w:p w:rsidR="00B9140D" w:rsidRPr="00D46F8F" w:rsidRDefault="005A0380" w:rsidP="00612395">
      <w:pPr>
        <w:pStyle w:val="2"/>
        <w:spacing w:after="0"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D46F8F">
        <w:rPr>
          <w:color w:val="000000" w:themeColor="text1"/>
          <w:sz w:val="28"/>
          <w:szCs w:val="28"/>
        </w:rPr>
        <w:t xml:space="preserve">- </w:t>
      </w:r>
      <w:r w:rsidRPr="00D46F8F">
        <w:rPr>
          <w:b/>
          <w:i/>
          <w:color w:val="000000" w:themeColor="text1"/>
          <w:sz w:val="28"/>
          <w:szCs w:val="28"/>
        </w:rPr>
        <w:t>земельный налог</w:t>
      </w:r>
      <w:r w:rsidR="0027305C" w:rsidRPr="00D46F8F">
        <w:rPr>
          <w:color w:val="000000" w:themeColor="text1"/>
          <w:sz w:val="28"/>
          <w:szCs w:val="28"/>
        </w:rPr>
        <w:t>,</w:t>
      </w:r>
      <w:r w:rsidR="0027305C" w:rsidRPr="003423CA">
        <w:rPr>
          <w:color w:val="FF0000"/>
          <w:sz w:val="28"/>
          <w:szCs w:val="28"/>
        </w:rPr>
        <w:t xml:space="preserve"> </w:t>
      </w:r>
      <w:r w:rsidR="0027305C" w:rsidRPr="00D46F8F">
        <w:rPr>
          <w:color w:val="000000" w:themeColor="text1"/>
          <w:sz w:val="28"/>
          <w:szCs w:val="28"/>
        </w:rPr>
        <w:t xml:space="preserve">который поступил в сумме </w:t>
      </w:r>
      <w:r w:rsidR="00D46F8F" w:rsidRPr="00D46F8F">
        <w:rPr>
          <w:color w:val="000000" w:themeColor="text1"/>
          <w:sz w:val="28"/>
          <w:szCs w:val="28"/>
        </w:rPr>
        <w:t xml:space="preserve">19117,05 тыс. руб. или </w:t>
      </w:r>
      <w:r w:rsidR="00D46F8F" w:rsidRPr="00D46F8F">
        <w:rPr>
          <w:color w:val="000000" w:themeColor="text1"/>
          <w:sz w:val="28"/>
          <w:szCs w:val="28"/>
        </w:rPr>
        <w:lastRenderedPageBreak/>
        <w:t>63,72% от уточненного плана в сумме</w:t>
      </w:r>
      <w:r w:rsidR="00D46F8F">
        <w:rPr>
          <w:color w:val="000000" w:themeColor="text1"/>
          <w:sz w:val="28"/>
          <w:szCs w:val="28"/>
        </w:rPr>
        <w:t xml:space="preserve"> </w:t>
      </w:r>
      <w:r w:rsidR="00D46F8F" w:rsidRPr="00D46F8F">
        <w:rPr>
          <w:color w:val="000000" w:themeColor="text1"/>
          <w:sz w:val="28"/>
          <w:szCs w:val="28"/>
        </w:rPr>
        <w:t xml:space="preserve">30000,00 тыс. рублей  (в 2016 году налог поступил в сумме  </w:t>
      </w:r>
      <w:r w:rsidRPr="00D46F8F">
        <w:rPr>
          <w:color w:val="000000" w:themeColor="text1"/>
          <w:sz w:val="28"/>
          <w:szCs w:val="28"/>
        </w:rPr>
        <w:t>30 092,6</w:t>
      </w:r>
      <w:r w:rsidR="0027305C" w:rsidRPr="00D46F8F">
        <w:rPr>
          <w:color w:val="000000" w:themeColor="text1"/>
          <w:sz w:val="28"/>
          <w:szCs w:val="28"/>
        </w:rPr>
        <w:t xml:space="preserve"> тыс. рублей</w:t>
      </w:r>
      <w:r w:rsidR="00D46F8F" w:rsidRPr="00D46F8F">
        <w:rPr>
          <w:color w:val="000000" w:themeColor="text1"/>
          <w:sz w:val="28"/>
          <w:szCs w:val="28"/>
        </w:rPr>
        <w:t xml:space="preserve">). </w:t>
      </w:r>
      <w:r w:rsidR="0027305C" w:rsidRPr="00D46F8F">
        <w:rPr>
          <w:color w:val="000000" w:themeColor="text1"/>
          <w:sz w:val="28"/>
          <w:szCs w:val="28"/>
        </w:rPr>
        <w:t xml:space="preserve"> </w:t>
      </w:r>
      <w:r w:rsidR="00B9140D" w:rsidRPr="00D46F8F">
        <w:rPr>
          <w:color w:val="000000" w:themeColor="text1"/>
          <w:sz w:val="28"/>
          <w:szCs w:val="28"/>
        </w:rPr>
        <w:t xml:space="preserve"> </w:t>
      </w:r>
    </w:p>
    <w:p w:rsidR="00C93E8B" w:rsidRPr="003423CA" w:rsidRDefault="00D46F8F" w:rsidP="00313764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96311">
        <w:rPr>
          <w:color w:val="000000" w:themeColor="text1"/>
          <w:sz w:val="28"/>
          <w:szCs w:val="28"/>
        </w:rPr>
        <w:t xml:space="preserve">В 2017 </w:t>
      </w:r>
      <w:r w:rsidR="00796311" w:rsidRPr="00796311">
        <w:rPr>
          <w:color w:val="000000" w:themeColor="text1"/>
          <w:sz w:val="28"/>
          <w:szCs w:val="28"/>
        </w:rPr>
        <w:t xml:space="preserve">году </w:t>
      </w:r>
      <w:r w:rsidRPr="00796311">
        <w:rPr>
          <w:color w:val="000000" w:themeColor="text1"/>
          <w:sz w:val="28"/>
          <w:szCs w:val="28"/>
        </w:rPr>
        <w:t xml:space="preserve">отмечается низкий уровень исполнения по </w:t>
      </w:r>
      <w:r w:rsidR="00B831B3" w:rsidRPr="00796311">
        <w:rPr>
          <w:color w:val="000000" w:themeColor="text1"/>
          <w:sz w:val="28"/>
          <w:szCs w:val="28"/>
        </w:rPr>
        <w:t xml:space="preserve"> </w:t>
      </w:r>
      <w:r w:rsidRPr="00796311">
        <w:rPr>
          <w:b/>
          <w:i/>
          <w:color w:val="000000" w:themeColor="text1"/>
          <w:sz w:val="28"/>
          <w:szCs w:val="28"/>
        </w:rPr>
        <w:t>н</w:t>
      </w:r>
      <w:r w:rsidR="004E252F" w:rsidRPr="00796311">
        <w:rPr>
          <w:b/>
          <w:i/>
          <w:color w:val="000000" w:themeColor="text1"/>
          <w:sz w:val="28"/>
          <w:szCs w:val="28"/>
        </w:rPr>
        <w:t>еналоговы</w:t>
      </w:r>
      <w:r w:rsidRPr="00796311">
        <w:rPr>
          <w:b/>
          <w:i/>
          <w:color w:val="000000" w:themeColor="text1"/>
          <w:sz w:val="28"/>
          <w:szCs w:val="28"/>
        </w:rPr>
        <w:t>м</w:t>
      </w:r>
      <w:r w:rsidR="004E252F" w:rsidRPr="00796311">
        <w:rPr>
          <w:b/>
          <w:i/>
          <w:color w:val="000000" w:themeColor="text1"/>
          <w:sz w:val="28"/>
          <w:szCs w:val="28"/>
        </w:rPr>
        <w:t xml:space="preserve"> доход</w:t>
      </w:r>
      <w:r w:rsidRPr="00796311">
        <w:rPr>
          <w:b/>
          <w:i/>
          <w:color w:val="000000" w:themeColor="text1"/>
          <w:sz w:val="28"/>
          <w:szCs w:val="28"/>
        </w:rPr>
        <w:t xml:space="preserve">ам </w:t>
      </w:r>
      <w:r w:rsidR="00796311">
        <w:rPr>
          <w:b/>
          <w:i/>
          <w:color w:val="000000" w:themeColor="text1"/>
          <w:sz w:val="28"/>
          <w:szCs w:val="28"/>
        </w:rPr>
        <w:t xml:space="preserve">- </w:t>
      </w:r>
      <w:r w:rsidRPr="00796311">
        <w:rPr>
          <w:color w:val="000000" w:themeColor="text1"/>
          <w:sz w:val="28"/>
          <w:szCs w:val="28"/>
        </w:rPr>
        <w:t>37,99% от уточненного плана в сумме</w:t>
      </w:r>
      <w:r w:rsidR="00796311" w:rsidRPr="00796311">
        <w:rPr>
          <w:color w:val="000000" w:themeColor="text1"/>
          <w:sz w:val="28"/>
          <w:szCs w:val="28"/>
        </w:rPr>
        <w:t xml:space="preserve"> 14572,06 тыс. рублей. Неналоговые доходы в 2017 году поступили в сумме</w:t>
      </w:r>
      <w:r w:rsidRPr="00796311">
        <w:rPr>
          <w:color w:val="000000" w:themeColor="text1"/>
          <w:sz w:val="28"/>
          <w:szCs w:val="28"/>
        </w:rPr>
        <w:t xml:space="preserve"> 5536,47 тыс. рублей</w:t>
      </w:r>
      <w:r w:rsidR="00796311" w:rsidRPr="00796311">
        <w:rPr>
          <w:color w:val="000000" w:themeColor="text1"/>
          <w:sz w:val="28"/>
          <w:szCs w:val="28"/>
        </w:rPr>
        <w:t xml:space="preserve"> (в 2016 году - </w:t>
      </w:r>
      <w:r w:rsidRPr="00796311">
        <w:rPr>
          <w:color w:val="000000" w:themeColor="text1"/>
          <w:sz w:val="28"/>
          <w:szCs w:val="28"/>
        </w:rPr>
        <w:t xml:space="preserve"> </w:t>
      </w:r>
      <w:r w:rsidR="005A0380" w:rsidRPr="00796311">
        <w:rPr>
          <w:color w:val="000000" w:themeColor="text1"/>
          <w:sz w:val="28"/>
          <w:szCs w:val="28"/>
        </w:rPr>
        <w:t>20 295,9</w:t>
      </w:r>
      <w:r w:rsidR="004E252F" w:rsidRPr="00796311">
        <w:rPr>
          <w:color w:val="000000" w:themeColor="text1"/>
          <w:sz w:val="28"/>
          <w:szCs w:val="28"/>
        </w:rPr>
        <w:t> тыс. рублей</w:t>
      </w:r>
      <w:r w:rsidR="00796311" w:rsidRPr="00796311">
        <w:rPr>
          <w:color w:val="000000" w:themeColor="text1"/>
          <w:sz w:val="28"/>
          <w:szCs w:val="28"/>
        </w:rPr>
        <w:t xml:space="preserve">). </w:t>
      </w:r>
      <w:r w:rsidR="004E252F" w:rsidRPr="00796311">
        <w:rPr>
          <w:color w:val="000000" w:themeColor="text1"/>
          <w:sz w:val="28"/>
          <w:szCs w:val="28"/>
        </w:rPr>
        <w:t xml:space="preserve">В структуре доходов бюджета поселения </w:t>
      </w:r>
      <w:r w:rsidR="007607B9" w:rsidRPr="00796311">
        <w:rPr>
          <w:color w:val="000000" w:themeColor="text1"/>
          <w:sz w:val="28"/>
          <w:szCs w:val="28"/>
        </w:rPr>
        <w:t>не</w:t>
      </w:r>
      <w:r w:rsidR="004E252F" w:rsidRPr="00796311">
        <w:rPr>
          <w:color w:val="000000" w:themeColor="text1"/>
          <w:sz w:val="28"/>
          <w:szCs w:val="28"/>
        </w:rPr>
        <w:t xml:space="preserve">налоговые доходы составляют </w:t>
      </w:r>
      <w:r w:rsidR="00796311" w:rsidRPr="00796311">
        <w:rPr>
          <w:color w:val="000000" w:themeColor="text1"/>
          <w:sz w:val="28"/>
          <w:szCs w:val="28"/>
        </w:rPr>
        <w:t>3,54</w:t>
      </w:r>
      <w:r w:rsidR="004E252F" w:rsidRPr="00796311">
        <w:rPr>
          <w:color w:val="000000" w:themeColor="text1"/>
          <w:sz w:val="28"/>
          <w:szCs w:val="28"/>
        </w:rPr>
        <w:t>%.</w:t>
      </w:r>
      <w:r w:rsidR="004E252F" w:rsidRPr="003423CA">
        <w:rPr>
          <w:color w:val="FF0000"/>
          <w:sz w:val="28"/>
          <w:szCs w:val="28"/>
        </w:rPr>
        <w:t xml:space="preserve"> </w:t>
      </w:r>
    </w:p>
    <w:p w:rsidR="00B6488D" w:rsidRPr="00796311" w:rsidRDefault="00B6436A" w:rsidP="0031376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Наиболее существенное не</w:t>
      </w:r>
      <w:r w:rsidRPr="00796311">
        <w:rPr>
          <w:color w:val="000000" w:themeColor="text1"/>
          <w:sz w:val="28"/>
          <w:szCs w:val="28"/>
        </w:rPr>
        <w:t xml:space="preserve"> поступление</w:t>
      </w:r>
      <w:r w:rsidR="00313764" w:rsidRPr="00796311">
        <w:rPr>
          <w:color w:val="000000" w:themeColor="text1"/>
          <w:sz w:val="28"/>
          <w:szCs w:val="28"/>
        </w:rPr>
        <w:t xml:space="preserve"> </w:t>
      </w:r>
      <w:r w:rsidR="00B2297E" w:rsidRPr="00796311">
        <w:rPr>
          <w:color w:val="000000" w:themeColor="text1"/>
          <w:sz w:val="28"/>
          <w:szCs w:val="28"/>
        </w:rPr>
        <w:t xml:space="preserve">отмечается </w:t>
      </w:r>
      <w:r w:rsidR="00B6488D" w:rsidRPr="00796311">
        <w:rPr>
          <w:color w:val="000000" w:themeColor="text1"/>
          <w:sz w:val="28"/>
          <w:szCs w:val="28"/>
        </w:rPr>
        <w:t xml:space="preserve">по </w:t>
      </w:r>
      <w:r w:rsidR="00C93E8B" w:rsidRPr="00796311">
        <w:rPr>
          <w:color w:val="000000" w:themeColor="text1"/>
          <w:sz w:val="28"/>
          <w:szCs w:val="28"/>
        </w:rPr>
        <w:t>доходам от продажи материальных и нематериальных активов</w:t>
      </w:r>
      <w:r w:rsidR="00313764" w:rsidRPr="00796311">
        <w:rPr>
          <w:color w:val="000000" w:themeColor="text1"/>
          <w:sz w:val="28"/>
          <w:szCs w:val="28"/>
        </w:rPr>
        <w:t xml:space="preserve"> на сумму </w:t>
      </w:r>
      <w:r w:rsidR="00796311" w:rsidRPr="00796311">
        <w:rPr>
          <w:color w:val="000000" w:themeColor="text1"/>
          <w:sz w:val="28"/>
          <w:szCs w:val="28"/>
        </w:rPr>
        <w:t xml:space="preserve">6 513,31 </w:t>
      </w:r>
      <w:r w:rsidR="00313764" w:rsidRPr="00796311">
        <w:rPr>
          <w:color w:val="000000" w:themeColor="text1"/>
          <w:sz w:val="28"/>
          <w:szCs w:val="28"/>
        </w:rPr>
        <w:t>тыс. р</w:t>
      </w:r>
      <w:r w:rsidR="003F0B20" w:rsidRPr="00796311">
        <w:rPr>
          <w:color w:val="000000" w:themeColor="text1"/>
          <w:sz w:val="28"/>
          <w:szCs w:val="28"/>
        </w:rPr>
        <w:t>ублей</w:t>
      </w:r>
      <w:r w:rsidR="00B6488D" w:rsidRPr="00796311">
        <w:rPr>
          <w:color w:val="000000" w:themeColor="text1"/>
          <w:sz w:val="28"/>
          <w:szCs w:val="28"/>
        </w:rPr>
        <w:t xml:space="preserve"> </w:t>
      </w:r>
      <w:r w:rsidR="003F0B20" w:rsidRPr="00796311">
        <w:rPr>
          <w:color w:val="000000" w:themeColor="text1"/>
          <w:sz w:val="28"/>
          <w:szCs w:val="28"/>
        </w:rPr>
        <w:t>(поступило</w:t>
      </w:r>
      <w:r w:rsidR="00B6488D" w:rsidRPr="00796311">
        <w:rPr>
          <w:color w:val="000000" w:themeColor="text1"/>
          <w:sz w:val="28"/>
          <w:szCs w:val="28"/>
        </w:rPr>
        <w:t xml:space="preserve"> </w:t>
      </w:r>
      <w:r w:rsidR="00796311" w:rsidRPr="00796311">
        <w:rPr>
          <w:color w:val="000000" w:themeColor="text1"/>
          <w:sz w:val="28"/>
          <w:szCs w:val="28"/>
        </w:rPr>
        <w:t xml:space="preserve">1275,07 </w:t>
      </w:r>
      <w:r w:rsidR="00B6488D" w:rsidRPr="00796311">
        <w:rPr>
          <w:color w:val="000000" w:themeColor="text1"/>
          <w:sz w:val="28"/>
          <w:szCs w:val="28"/>
        </w:rPr>
        <w:t xml:space="preserve">тыс. рублей, что составляет </w:t>
      </w:r>
      <w:r w:rsidR="00796311" w:rsidRPr="00796311">
        <w:rPr>
          <w:color w:val="000000" w:themeColor="text1"/>
          <w:sz w:val="28"/>
          <w:szCs w:val="28"/>
        </w:rPr>
        <w:t xml:space="preserve">16,37 </w:t>
      </w:r>
      <w:r w:rsidR="00B6488D" w:rsidRPr="00796311">
        <w:rPr>
          <w:color w:val="000000" w:themeColor="text1"/>
          <w:sz w:val="28"/>
          <w:szCs w:val="28"/>
        </w:rPr>
        <w:t xml:space="preserve">% от уточненного плана в </w:t>
      </w:r>
      <w:r w:rsidR="000735D4" w:rsidRPr="00796311">
        <w:rPr>
          <w:color w:val="000000" w:themeColor="text1"/>
          <w:sz w:val="28"/>
          <w:szCs w:val="28"/>
        </w:rPr>
        <w:t>объеме</w:t>
      </w:r>
      <w:r w:rsidR="00B6488D" w:rsidRPr="00796311">
        <w:rPr>
          <w:color w:val="000000" w:themeColor="text1"/>
          <w:sz w:val="28"/>
          <w:szCs w:val="28"/>
        </w:rPr>
        <w:t xml:space="preserve"> </w:t>
      </w:r>
      <w:r w:rsidR="00796311" w:rsidRPr="00796311">
        <w:rPr>
          <w:color w:val="000000" w:themeColor="text1"/>
          <w:sz w:val="28"/>
          <w:szCs w:val="28"/>
        </w:rPr>
        <w:t xml:space="preserve">8223,29 </w:t>
      </w:r>
      <w:r w:rsidR="00B6488D" w:rsidRPr="00796311">
        <w:rPr>
          <w:color w:val="000000" w:themeColor="text1"/>
          <w:sz w:val="28"/>
          <w:szCs w:val="28"/>
        </w:rPr>
        <w:t>тыс. рублей</w:t>
      </w:r>
      <w:r w:rsidR="003F0B20" w:rsidRPr="00796311">
        <w:rPr>
          <w:color w:val="000000" w:themeColor="text1"/>
          <w:sz w:val="28"/>
          <w:szCs w:val="28"/>
        </w:rPr>
        <w:t>)</w:t>
      </w:r>
      <w:r w:rsidR="00EC74F7" w:rsidRPr="00796311">
        <w:rPr>
          <w:color w:val="000000" w:themeColor="text1"/>
          <w:sz w:val="28"/>
          <w:szCs w:val="28"/>
        </w:rPr>
        <w:t>.</w:t>
      </w:r>
      <w:r w:rsidR="00B6488D" w:rsidRPr="00796311">
        <w:rPr>
          <w:color w:val="000000" w:themeColor="text1"/>
          <w:sz w:val="28"/>
          <w:szCs w:val="28"/>
        </w:rPr>
        <w:t xml:space="preserve"> </w:t>
      </w:r>
    </w:p>
    <w:p w:rsidR="00B90E84" w:rsidRPr="003423CA" w:rsidRDefault="003A28A7" w:rsidP="00213FA3">
      <w:pPr>
        <w:spacing w:line="276" w:lineRule="auto"/>
        <w:ind w:firstLine="567"/>
        <w:jc w:val="both"/>
        <w:rPr>
          <w:b/>
          <w:i/>
          <w:color w:val="FF0000"/>
          <w:sz w:val="28"/>
          <w:szCs w:val="28"/>
        </w:rPr>
      </w:pPr>
      <w:r w:rsidRPr="00796311">
        <w:rPr>
          <w:color w:val="000000" w:themeColor="text1"/>
          <w:sz w:val="28"/>
          <w:szCs w:val="28"/>
        </w:rPr>
        <w:t xml:space="preserve">  </w:t>
      </w:r>
    </w:p>
    <w:p w:rsidR="00C450A4" w:rsidRPr="00796311" w:rsidRDefault="00B2297E" w:rsidP="00612395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796311">
        <w:rPr>
          <w:color w:val="000000" w:themeColor="text1"/>
          <w:sz w:val="28"/>
          <w:szCs w:val="28"/>
        </w:rPr>
        <w:t>В 201</w:t>
      </w:r>
      <w:r w:rsidR="00796311" w:rsidRPr="00796311">
        <w:rPr>
          <w:color w:val="000000" w:themeColor="text1"/>
          <w:sz w:val="28"/>
          <w:szCs w:val="28"/>
        </w:rPr>
        <w:t>7</w:t>
      </w:r>
      <w:r w:rsidRPr="00796311">
        <w:rPr>
          <w:color w:val="000000" w:themeColor="text1"/>
          <w:sz w:val="28"/>
          <w:szCs w:val="28"/>
        </w:rPr>
        <w:t xml:space="preserve"> году </w:t>
      </w:r>
      <w:r w:rsidR="00DE03DB" w:rsidRPr="00796311">
        <w:rPr>
          <w:color w:val="000000" w:themeColor="text1"/>
          <w:sz w:val="28"/>
          <w:szCs w:val="28"/>
        </w:rPr>
        <w:t xml:space="preserve">сохраняется значительная зависимость </w:t>
      </w:r>
      <w:r w:rsidRPr="00796311">
        <w:rPr>
          <w:color w:val="000000" w:themeColor="text1"/>
          <w:sz w:val="28"/>
          <w:szCs w:val="28"/>
        </w:rPr>
        <w:t>бюджет</w:t>
      </w:r>
      <w:r w:rsidR="00DE03DB" w:rsidRPr="00796311">
        <w:rPr>
          <w:color w:val="000000" w:themeColor="text1"/>
          <w:sz w:val="28"/>
          <w:szCs w:val="28"/>
        </w:rPr>
        <w:t>а</w:t>
      </w:r>
      <w:r w:rsidRPr="00796311">
        <w:rPr>
          <w:color w:val="000000" w:themeColor="text1"/>
          <w:sz w:val="28"/>
          <w:szCs w:val="28"/>
        </w:rPr>
        <w:t xml:space="preserve"> поселения от поступлений из других бюджетов бюджетной системы. </w:t>
      </w:r>
      <w:r w:rsidR="007607B9" w:rsidRPr="00796311">
        <w:rPr>
          <w:color w:val="000000" w:themeColor="text1"/>
          <w:sz w:val="28"/>
          <w:szCs w:val="28"/>
        </w:rPr>
        <w:t>Доля безвозмездных поступлений в общем объеме доходов бюджета поселения по фактическому исполнению за 201</w:t>
      </w:r>
      <w:r w:rsidR="00796311" w:rsidRPr="00796311">
        <w:rPr>
          <w:color w:val="000000" w:themeColor="text1"/>
          <w:sz w:val="28"/>
          <w:szCs w:val="28"/>
        </w:rPr>
        <w:t>7</w:t>
      </w:r>
      <w:r w:rsidR="007607B9" w:rsidRPr="00796311">
        <w:rPr>
          <w:color w:val="000000" w:themeColor="text1"/>
          <w:sz w:val="28"/>
          <w:szCs w:val="28"/>
        </w:rPr>
        <w:t xml:space="preserve"> год составила</w:t>
      </w:r>
      <w:r w:rsidR="008506D9" w:rsidRPr="00796311">
        <w:rPr>
          <w:color w:val="000000" w:themeColor="text1"/>
          <w:sz w:val="28"/>
          <w:szCs w:val="28"/>
        </w:rPr>
        <w:t xml:space="preserve"> </w:t>
      </w:r>
      <w:r w:rsidR="00796311" w:rsidRPr="00796311">
        <w:rPr>
          <w:color w:val="000000" w:themeColor="text1"/>
          <w:sz w:val="28"/>
          <w:szCs w:val="28"/>
        </w:rPr>
        <w:t>74,17% или 11</w:t>
      </w:r>
      <w:r w:rsidR="00796311">
        <w:rPr>
          <w:color w:val="000000" w:themeColor="text1"/>
          <w:sz w:val="28"/>
          <w:szCs w:val="28"/>
        </w:rPr>
        <w:t xml:space="preserve"> </w:t>
      </w:r>
      <w:r w:rsidR="00796311" w:rsidRPr="00796311">
        <w:rPr>
          <w:color w:val="000000" w:themeColor="text1"/>
          <w:sz w:val="28"/>
          <w:szCs w:val="28"/>
        </w:rPr>
        <w:t xml:space="preserve">5949,34 тыс. рублей (в 2016 году - </w:t>
      </w:r>
      <w:r w:rsidR="00C93E8B" w:rsidRPr="00796311">
        <w:rPr>
          <w:color w:val="000000" w:themeColor="text1"/>
          <w:sz w:val="28"/>
          <w:szCs w:val="28"/>
        </w:rPr>
        <w:t>58,3</w:t>
      </w:r>
      <w:r w:rsidR="008506D9" w:rsidRPr="00796311">
        <w:rPr>
          <w:color w:val="000000" w:themeColor="text1"/>
          <w:sz w:val="28"/>
          <w:szCs w:val="28"/>
        </w:rPr>
        <w:t>%</w:t>
      </w:r>
      <w:r w:rsidR="007607B9" w:rsidRPr="00796311">
        <w:rPr>
          <w:color w:val="000000" w:themeColor="text1"/>
          <w:sz w:val="28"/>
          <w:szCs w:val="28"/>
        </w:rPr>
        <w:t xml:space="preserve"> </w:t>
      </w:r>
      <w:r w:rsidR="00796311" w:rsidRPr="00796311">
        <w:rPr>
          <w:color w:val="000000" w:themeColor="text1"/>
          <w:sz w:val="28"/>
          <w:szCs w:val="28"/>
        </w:rPr>
        <w:t xml:space="preserve">или </w:t>
      </w:r>
      <w:r w:rsidR="00C93E8B" w:rsidRPr="00796311">
        <w:rPr>
          <w:color w:val="000000" w:themeColor="text1"/>
          <w:sz w:val="28"/>
          <w:szCs w:val="28"/>
        </w:rPr>
        <w:t>94 110,0</w:t>
      </w:r>
      <w:r w:rsidR="008506D9" w:rsidRPr="00796311">
        <w:rPr>
          <w:color w:val="000000" w:themeColor="text1"/>
          <w:sz w:val="28"/>
          <w:szCs w:val="28"/>
        </w:rPr>
        <w:t xml:space="preserve"> тыс. рублей</w:t>
      </w:r>
      <w:r w:rsidRPr="00796311">
        <w:rPr>
          <w:color w:val="000000" w:themeColor="text1"/>
          <w:sz w:val="28"/>
          <w:szCs w:val="28"/>
        </w:rPr>
        <w:t>).</w:t>
      </w:r>
      <w:r w:rsidR="00DE03DB" w:rsidRPr="00796311">
        <w:rPr>
          <w:color w:val="000000" w:themeColor="text1"/>
          <w:sz w:val="28"/>
          <w:szCs w:val="28"/>
        </w:rPr>
        <w:t xml:space="preserve"> </w:t>
      </w:r>
    </w:p>
    <w:p w:rsidR="008575F2" w:rsidRPr="003423CA" w:rsidRDefault="002B76DA" w:rsidP="00C450A4">
      <w:pPr>
        <w:spacing w:line="276" w:lineRule="auto"/>
        <w:jc w:val="both"/>
        <w:rPr>
          <w:color w:val="FF0000"/>
          <w:sz w:val="28"/>
          <w:szCs w:val="28"/>
        </w:rPr>
      </w:pPr>
      <w:r w:rsidRPr="00796311">
        <w:rPr>
          <w:color w:val="000000" w:themeColor="text1"/>
        </w:rPr>
        <w:t xml:space="preserve"> </w:t>
      </w:r>
      <w:r w:rsidR="00DE03DB" w:rsidRPr="00796311">
        <w:rPr>
          <w:color w:val="000000" w:themeColor="text1"/>
        </w:rPr>
        <w:t xml:space="preserve">        </w:t>
      </w:r>
      <w:r w:rsidRPr="00796311">
        <w:rPr>
          <w:color w:val="000000" w:themeColor="text1"/>
          <w:sz w:val="28"/>
          <w:szCs w:val="28"/>
        </w:rPr>
        <w:t xml:space="preserve">Объем безвозмездных поступлений уточненным прогнозом был значительно увеличен, а именно на </w:t>
      </w:r>
      <w:r w:rsidR="00796311" w:rsidRPr="00796311">
        <w:rPr>
          <w:color w:val="000000" w:themeColor="text1"/>
          <w:sz w:val="28"/>
          <w:szCs w:val="28"/>
        </w:rPr>
        <w:t>115</w:t>
      </w:r>
      <w:r w:rsidR="00213FA3">
        <w:rPr>
          <w:color w:val="000000" w:themeColor="text1"/>
          <w:sz w:val="28"/>
          <w:szCs w:val="28"/>
        </w:rPr>
        <w:t xml:space="preserve"> </w:t>
      </w:r>
      <w:r w:rsidR="00796311" w:rsidRPr="00796311">
        <w:rPr>
          <w:color w:val="000000" w:themeColor="text1"/>
          <w:sz w:val="28"/>
          <w:szCs w:val="28"/>
        </w:rPr>
        <w:t>915,48</w:t>
      </w:r>
      <w:r w:rsidRPr="00796311">
        <w:rPr>
          <w:color w:val="000000" w:themeColor="text1"/>
          <w:sz w:val="28"/>
          <w:szCs w:val="28"/>
        </w:rPr>
        <w:t xml:space="preserve"> тыс. рублей или в </w:t>
      </w:r>
      <w:r w:rsidR="00796311" w:rsidRPr="00796311">
        <w:rPr>
          <w:color w:val="000000" w:themeColor="text1"/>
          <w:sz w:val="28"/>
          <w:szCs w:val="28"/>
        </w:rPr>
        <w:t>11,18</w:t>
      </w:r>
      <w:r w:rsidRPr="00796311">
        <w:rPr>
          <w:color w:val="000000" w:themeColor="text1"/>
          <w:sz w:val="28"/>
          <w:szCs w:val="28"/>
        </w:rPr>
        <w:t xml:space="preserve"> раз</w:t>
      </w:r>
      <w:r w:rsidR="00C93E8B" w:rsidRPr="00796311">
        <w:rPr>
          <w:color w:val="000000" w:themeColor="text1"/>
          <w:sz w:val="28"/>
          <w:szCs w:val="28"/>
        </w:rPr>
        <w:t xml:space="preserve"> и исполнен на </w:t>
      </w:r>
      <w:r w:rsidR="00796311" w:rsidRPr="00796311">
        <w:rPr>
          <w:color w:val="000000" w:themeColor="text1"/>
          <w:sz w:val="28"/>
          <w:szCs w:val="28"/>
        </w:rPr>
        <w:t>91,08</w:t>
      </w:r>
      <w:r w:rsidR="00C93E8B" w:rsidRPr="00796311">
        <w:rPr>
          <w:color w:val="000000" w:themeColor="text1"/>
          <w:sz w:val="28"/>
          <w:szCs w:val="28"/>
        </w:rPr>
        <w:t>%</w:t>
      </w:r>
      <w:r w:rsidRPr="00796311">
        <w:rPr>
          <w:color w:val="000000" w:themeColor="text1"/>
          <w:sz w:val="28"/>
          <w:szCs w:val="28"/>
        </w:rPr>
        <w:t>.</w:t>
      </w:r>
    </w:p>
    <w:p w:rsidR="00DC7493" w:rsidRPr="003423CA" w:rsidRDefault="00DC7493" w:rsidP="00612395">
      <w:pPr>
        <w:pStyle w:val="21"/>
        <w:spacing w:after="0" w:line="276" w:lineRule="auto"/>
        <w:ind w:left="0" w:firstLine="540"/>
        <w:jc w:val="both"/>
        <w:rPr>
          <w:color w:val="FF0000"/>
          <w:sz w:val="28"/>
          <w:szCs w:val="28"/>
        </w:rPr>
      </w:pPr>
    </w:p>
    <w:p w:rsidR="00D25C8F" w:rsidRPr="00796311" w:rsidRDefault="006B03A5" w:rsidP="00612395">
      <w:pPr>
        <w:shd w:val="clear" w:color="auto" w:fill="FFFFFF"/>
        <w:tabs>
          <w:tab w:val="left" w:pos="634"/>
        </w:tabs>
        <w:spacing w:line="276" w:lineRule="auto"/>
        <w:ind w:left="355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796311">
        <w:rPr>
          <w:rFonts w:eastAsia="Times New Roman"/>
          <w:b/>
          <w:color w:val="000000" w:themeColor="text1"/>
          <w:sz w:val="28"/>
          <w:szCs w:val="28"/>
        </w:rPr>
        <w:t>Результаты проверки и анализа исполнения расходов бюджета</w:t>
      </w:r>
    </w:p>
    <w:p w:rsidR="00ED4CE1" w:rsidRPr="003423CA" w:rsidRDefault="00ED4CE1" w:rsidP="00612395">
      <w:pPr>
        <w:shd w:val="clear" w:color="auto" w:fill="FFFFFF"/>
        <w:tabs>
          <w:tab w:val="left" w:pos="634"/>
        </w:tabs>
        <w:spacing w:line="276" w:lineRule="auto"/>
        <w:ind w:left="355"/>
        <w:jc w:val="center"/>
        <w:rPr>
          <w:b/>
          <w:color w:val="FF0000"/>
          <w:spacing w:val="-19"/>
          <w:sz w:val="28"/>
          <w:szCs w:val="28"/>
          <w:highlight w:val="yellow"/>
        </w:rPr>
      </w:pPr>
    </w:p>
    <w:p w:rsidR="00D25C8F" w:rsidRPr="003423CA" w:rsidRDefault="00D25C8F" w:rsidP="00612395">
      <w:pPr>
        <w:spacing w:line="276" w:lineRule="auto"/>
        <w:rPr>
          <w:color w:val="FF0000"/>
          <w:sz w:val="2"/>
          <w:szCs w:val="2"/>
          <w:highlight w:val="yellow"/>
        </w:rPr>
      </w:pPr>
    </w:p>
    <w:p w:rsidR="00006632" w:rsidRPr="003423CA" w:rsidRDefault="00006632" w:rsidP="00612395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796311">
        <w:rPr>
          <w:color w:val="000000" w:themeColor="text1"/>
          <w:sz w:val="28"/>
          <w:szCs w:val="28"/>
        </w:rPr>
        <w:t xml:space="preserve">Согласно данным представленного отчета об исполнении бюджета </w:t>
      </w:r>
      <w:r w:rsidR="00E92B87" w:rsidRPr="00796311">
        <w:rPr>
          <w:color w:val="000000" w:themeColor="text1"/>
          <w:sz w:val="28"/>
          <w:szCs w:val="28"/>
        </w:rPr>
        <w:t>Любанского городского</w:t>
      </w:r>
      <w:r w:rsidRPr="00796311">
        <w:rPr>
          <w:color w:val="000000" w:themeColor="text1"/>
          <w:sz w:val="28"/>
          <w:szCs w:val="28"/>
        </w:rPr>
        <w:t xml:space="preserve"> поселения Тосненского района Ленинградской области за</w:t>
      </w:r>
      <w:r w:rsidRPr="003423CA">
        <w:rPr>
          <w:color w:val="FF0000"/>
          <w:sz w:val="28"/>
          <w:szCs w:val="28"/>
        </w:rPr>
        <w:t xml:space="preserve"> </w:t>
      </w:r>
      <w:r w:rsidR="00796311" w:rsidRPr="00A96CAC">
        <w:rPr>
          <w:color w:val="000000" w:themeColor="text1"/>
          <w:sz w:val="28"/>
          <w:szCs w:val="28"/>
        </w:rPr>
        <w:t xml:space="preserve">2017 год расходы бюджета исполнены в сумме </w:t>
      </w:r>
      <w:r w:rsidR="00796311" w:rsidRPr="00A96CAC">
        <w:rPr>
          <w:b/>
          <w:color w:val="000000" w:themeColor="text1"/>
          <w:sz w:val="28"/>
          <w:szCs w:val="28"/>
        </w:rPr>
        <w:t>175</w:t>
      </w:r>
      <w:r w:rsidR="00213FA3">
        <w:rPr>
          <w:b/>
          <w:color w:val="000000" w:themeColor="text1"/>
          <w:sz w:val="28"/>
          <w:szCs w:val="28"/>
        </w:rPr>
        <w:t xml:space="preserve"> </w:t>
      </w:r>
      <w:r w:rsidR="00796311" w:rsidRPr="00A96CAC">
        <w:rPr>
          <w:b/>
          <w:color w:val="000000" w:themeColor="text1"/>
          <w:sz w:val="28"/>
          <w:szCs w:val="28"/>
        </w:rPr>
        <w:t>948,271 тыс. рублей</w:t>
      </w:r>
      <w:r w:rsidR="00796311" w:rsidRPr="00A96CAC">
        <w:rPr>
          <w:color w:val="000000" w:themeColor="text1"/>
          <w:sz w:val="28"/>
          <w:szCs w:val="28"/>
        </w:rPr>
        <w:t xml:space="preserve"> или на </w:t>
      </w:r>
      <w:r w:rsidR="00796311" w:rsidRPr="00A96CAC">
        <w:rPr>
          <w:b/>
          <w:color w:val="000000" w:themeColor="text1"/>
          <w:sz w:val="28"/>
          <w:szCs w:val="28"/>
        </w:rPr>
        <w:t>82,69%</w:t>
      </w:r>
      <w:r w:rsidR="00796311" w:rsidRPr="00A96CAC">
        <w:rPr>
          <w:color w:val="000000" w:themeColor="text1"/>
          <w:sz w:val="28"/>
          <w:szCs w:val="28"/>
        </w:rPr>
        <w:t xml:space="preserve"> от уточненных назначений в объеме 188</w:t>
      </w:r>
      <w:r w:rsidR="00213FA3">
        <w:rPr>
          <w:color w:val="000000" w:themeColor="text1"/>
          <w:sz w:val="28"/>
          <w:szCs w:val="28"/>
        </w:rPr>
        <w:t xml:space="preserve"> </w:t>
      </w:r>
      <w:r w:rsidR="00796311" w:rsidRPr="00A96CAC">
        <w:rPr>
          <w:color w:val="000000" w:themeColor="text1"/>
          <w:sz w:val="28"/>
          <w:szCs w:val="28"/>
        </w:rPr>
        <w:t>269,99 тыс. рублей</w:t>
      </w:r>
      <w:r w:rsidR="00A96CAC" w:rsidRPr="00A96CAC">
        <w:rPr>
          <w:color w:val="000000" w:themeColor="text1"/>
          <w:sz w:val="28"/>
          <w:szCs w:val="28"/>
        </w:rPr>
        <w:t xml:space="preserve"> </w:t>
      </w:r>
      <w:r w:rsidR="00A96CAC" w:rsidRPr="00A96CAC">
        <w:rPr>
          <w:rFonts w:eastAsia="Calibri"/>
          <w:color w:val="000000" w:themeColor="text1"/>
          <w:sz w:val="28"/>
          <w:szCs w:val="28"/>
          <w:lang w:eastAsia="en-US"/>
        </w:rPr>
        <w:t xml:space="preserve">(в 2015 году </w:t>
      </w:r>
      <w:r w:rsidR="00A96CAC" w:rsidRPr="00A96CAC">
        <w:rPr>
          <w:rFonts w:eastAsia="Calibri"/>
          <w:color w:val="000000" w:themeColor="text1"/>
          <w:sz w:val="28"/>
          <w:szCs w:val="28"/>
        </w:rPr>
        <w:t xml:space="preserve">расходная часть бюджета </w:t>
      </w:r>
      <w:r w:rsidR="00A96CAC" w:rsidRPr="00A96CAC">
        <w:rPr>
          <w:rFonts w:eastAsia="Times New Roman"/>
          <w:color w:val="000000" w:themeColor="text1"/>
          <w:sz w:val="28"/>
          <w:szCs w:val="28"/>
        </w:rPr>
        <w:t>Любанского городского поселения выполнена в объеме 75</w:t>
      </w:r>
      <w:r w:rsidR="00213FA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96CAC" w:rsidRPr="00A96CAC">
        <w:rPr>
          <w:rFonts w:eastAsia="Times New Roman"/>
          <w:color w:val="000000" w:themeColor="text1"/>
          <w:sz w:val="28"/>
          <w:szCs w:val="28"/>
        </w:rPr>
        <w:t xml:space="preserve">673,3 тыс. рублей или на 96,7%; в </w:t>
      </w:r>
      <w:r w:rsidRPr="00A96CAC">
        <w:rPr>
          <w:color w:val="000000" w:themeColor="text1"/>
          <w:sz w:val="28"/>
          <w:szCs w:val="28"/>
        </w:rPr>
        <w:t>201</w:t>
      </w:r>
      <w:r w:rsidR="00BF3333" w:rsidRPr="00A96CAC">
        <w:rPr>
          <w:color w:val="000000" w:themeColor="text1"/>
          <w:sz w:val="28"/>
          <w:szCs w:val="28"/>
        </w:rPr>
        <w:t>6</w:t>
      </w:r>
      <w:r w:rsidRPr="00A96CAC">
        <w:rPr>
          <w:color w:val="000000" w:themeColor="text1"/>
          <w:sz w:val="28"/>
          <w:szCs w:val="28"/>
        </w:rPr>
        <w:t xml:space="preserve"> год</w:t>
      </w:r>
      <w:r w:rsidR="00A96CAC" w:rsidRPr="00A96CAC">
        <w:rPr>
          <w:color w:val="000000" w:themeColor="text1"/>
          <w:sz w:val="28"/>
          <w:szCs w:val="28"/>
        </w:rPr>
        <w:t xml:space="preserve">у – в объеме </w:t>
      </w:r>
      <w:r w:rsidR="00BF3333" w:rsidRPr="00A96CAC">
        <w:rPr>
          <w:color w:val="000000" w:themeColor="text1"/>
          <w:sz w:val="28"/>
          <w:szCs w:val="28"/>
        </w:rPr>
        <w:t>138 255,8</w:t>
      </w:r>
      <w:r w:rsidRPr="00A96CAC">
        <w:rPr>
          <w:color w:val="000000" w:themeColor="text1"/>
          <w:sz w:val="28"/>
          <w:szCs w:val="28"/>
        </w:rPr>
        <w:t xml:space="preserve"> тыс. рублей или на </w:t>
      </w:r>
      <w:r w:rsidR="00BF3333" w:rsidRPr="00A96CAC">
        <w:rPr>
          <w:color w:val="000000" w:themeColor="text1"/>
          <w:sz w:val="28"/>
          <w:szCs w:val="28"/>
        </w:rPr>
        <w:t>64,9</w:t>
      </w:r>
      <w:r w:rsidRPr="00A96CAC">
        <w:rPr>
          <w:color w:val="000000" w:themeColor="text1"/>
          <w:sz w:val="28"/>
          <w:szCs w:val="28"/>
        </w:rPr>
        <w:t>%</w:t>
      </w:r>
      <w:r w:rsidRPr="00A96CAC">
        <w:rPr>
          <w:rFonts w:eastAsia="Calibri"/>
          <w:color w:val="000000" w:themeColor="text1"/>
          <w:sz w:val="28"/>
          <w:szCs w:val="28"/>
          <w:lang w:eastAsia="en-US"/>
        </w:rPr>
        <w:t xml:space="preserve">). </w:t>
      </w:r>
      <w:r w:rsidRPr="00A96CAC">
        <w:rPr>
          <w:color w:val="000000" w:themeColor="text1"/>
          <w:sz w:val="28"/>
          <w:szCs w:val="28"/>
        </w:rPr>
        <w:t>Неисполненные бюджетные назначения</w:t>
      </w:r>
      <w:r w:rsidR="009B77C5" w:rsidRPr="00A96CAC">
        <w:rPr>
          <w:color w:val="000000" w:themeColor="text1"/>
          <w:sz w:val="28"/>
          <w:szCs w:val="28"/>
        </w:rPr>
        <w:t xml:space="preserve"> в 201</w:t>
      </w:r>
      <w:r w:rsidR="00A96CAC" w:rsidRPr="00A96CAC">
        <w:rPr>
          <w:color w:val="000000" w:themeColor="text1"/>
          <w:sz w:val="28"/>
          <w:szCs w:val="28"/>
        </w:rPr>
        <w:t>7</w:t>
      </w:r>
      <w:r w:rsidR="009B77C5" w:rsidRPr="00A96CAC">
        <w:rPr>
          <w:color w:val="000000" w:themeColor="text1"/>
          <w:sz w:val="28"/>
          <w:szCs w:val="28"/>
        </w:rPr>
        <w:t xml:space="preserve"> году</w:t>
      </w:r>
      <w:r w:rsidRPr="00A96CAC">
        <w:rPr>
          <w:color w:val="000000" w:themeColor="text1"/>
          <w:sz w:val="28"/>
          <w:szCs w:val="28"/>
        </w:rPr>
        <w:t xml:space="preserve"> составляют</w:t>
      </w:r>
      <w:r w:rsidRPr="003423CA">
        <w:rPr>
          <w:color w:val="FF0000"/>
          <w:sz w:val="28"/>
          <w:szCs w:val="28"/>
        </w:rPr>
        <w:t xml:space="preserve"> </w:t>
      </w:r>
      <w:r w:rsidR="00A96CAC" w:rsidRPr="00A96CAC">
        <w:rPr>
          <w:b/>
          <w:color w:val="000000" w:themeColor="text1"/>
          <w:sz w:val="28"/>
          <w:szCs w:val="28"/>
        </w:rPr>
        <w:t xml:space="preserve">36 841,62 </w:t>
      </w:r>
      <w:r w:rsidR="00C968F3" w:rsidRPr="00A96CAC">
        <w:rPr>
          <w:b/>
          <w:color w:val="000000" w:themeColor="text1"/>
          <w:sz w:val="28"/>
          <w:szCs w:val="28"/>
        </w:rPr>
        <w:t>тыс. рублей.</w:t>
      </w:r>
    </w:p>
    <w:p w:rsidR="00521689" w:rsidRPr="00A96CAC" w:rsidRDefault="009B77C5" w:rsidP="009B77C5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A96CAC">
        <w:rPr>
          <w:color w:val="000000" w:themeColor="text1"/>
          <w:sz w:val="28"/>
          <w:szCs w:val="28"/>
        </w:rPr>
        <w:t xml:space="preserve">Информация об исполнении расходной части бюджета </w:t>
      </w:r>
      <w:r w:rsidR="00CA270D" w:rsidRPr="00A96CAC">
        <w:rPr>
          <w:color w:val="000000" w:themeColor="text1"/>
          <w:sz w:val="28"/>
          <w:szCs w:val="28"/>
        </w:rPr>
        <w:t>Любанского городского</w:t>
      </w:r>
      <w:r w:rsidRPr="00A96CAC">
        <w:rPr>
          <w:color w:val="000000" w:themeColor="text1"/>
          <w:sz w:val="28"/>
          <w:szCs w:val="28"/>
        </w:rPr>
        <w:t xml:space="preserve"> поселения, а также об изменении объемов расходов в первоначально утвержденной и уточненных редакциях бюджета представлены в таблице:</w:t>
      </w:r>
    </w:p>
    <w:p w:rsidR="007434C7" w:rsidRDefault="007434C7" w:rsidP="001E0755">
      <w:pPr>
        <w:shd w:val="clear" w:color="auto" w:fill="FFFFFF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</w:p>
    <w:p w:rsidR="007434C7" w:rsidRDefault="007434C7" w:rsidP="001E0755">
      <w:pPr>
        <w:shd w:val="clear" w:color="auto" w:fill="FFFFFF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</w:p>
    <w:p w:rsidR="001E0755" w:rsidRDefault="001E0755" w:rsidP="001E0755">
      <w:pPr>
        <w:shd w:val="clear" w:color="auto" w:fill="FFFFFF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 w:rsidRPr="00A96CAC">
        <w:rPr>
          <w:color w:val="000000" w:themeColor="text1"/>
          <w:sz w:val="22"/>
          <w:szCs w:val="22"/>
        </w:rPr>
        <w:t>(тысяч рублей)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134"/>
        <w:gridCol w:w="1134"/>
        <w:gridCol w:w="1134"/>
        <w:gridCol w:w="992"/>
        <w:gridCol w:w="851"/>
        <w:gridCol w:w="850"/>
      </w:tblGrid>
      <w:tr w:rsidR="007434C7" w:rsidRPr="00E045C7" w:rsidTr="007434C7">
        <w:trPr>
          <w:trHeight w:val="142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CAC" w:rsidRPr="007434C7" w:rsidRDefault="00A96CAC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434C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Наименование</w:t>
            </w:r>
            <w:r w:rsidR="008E5FE4" w:rsidRPr="007434C7">
              <w:rPr>
                <w:rFonts w:eastAsia="Times New Roman"/>
                <w:color w:val="000000"/>
                <w:sz w:val="18"/>
                <w:szCs w:val="18"/>
              </w:rPr>
              <w:t xml:space="preserve">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AC" w:rsidRPr="007434C7" w:rsidRDefault="00A96CAC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434C7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AC" w:rsidRPr="007434C7" w:rsidRDefault="00A96CAC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434C7">
              <w:rPr>
                <w:rFonts w:eastAsia="Times New Roman"/>
                <w:color w:val="000000"/>
                <w:sz w:val="18"/>
                <w:szCs w:val="18"/>
              </w:rPr>
              <w:t>Утверждено решением о бюджете первоначально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AC" w:rsidRPr="007434C7" w:rsidRDefault="00A96CAC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434C7">
              <w:rPr>
                <w:rFonts w:eastAsia="Times New Roman"/>
                <w:color w:val="000000"/>
                <w:sz w:val="18"/>
                <w:szCs w:val="18"/>
              </w:rPr>
              <w:t>Утверждено решением о бюджете окончательно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AC" w:rsidRPr="007434C7" w:rsidRDefault="00A96CAC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434C7">
              <w:rPr>
                <w:rFonts w:eastAsia="Times New Roman"/>
                <w:color w:val="000000"/>
                <w:sz w:val="18"/>
                <w:szCs w:val="18"/>
              </w:rPr>
              <w:t>Изменение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AC" w:rsidRPr="007434C7" w:rsidRDefault="00A96CAC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434C7">
              <w:rPr>
                <w:rFonts w:eastAsia="Times New Roman"/>
                <w:color w:val="000000"/>
                <w:sz w:val="18"/>
                <w:szCs w:val="18"/>
              </w:rPr>
              <w:t>Исполнено, ф.0503117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AC" w:rsidRPr="007434C7" w:rsidRDefault="00A96CAC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434C7">
              <w:rPr>
                <w:rFonts w:eastAsia="Times New Roman"/>
                <w:color w:val="000000"/>
                <w:sz w:val="18"/>
                <w:szCs w:val="18"/>
              </w:rPr>
              <w:t>Не исполнено бюджетных ассигнований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AC" w:rsidRPr="007434C7" w:rsidRDefault="00A96CAC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434C7">
              <w:rPr>
                <w:rFonts w:eastAsia="Times New Roman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AC" w:rsidRPr="007434C7" w:rsidRDefault="00A96CAC" w:rsidP="007434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434C7">
              <w:rPr>
                <w:rFonts w:eastAsia="Times New Roman"/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7434C7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gramEnd"/>
            <w:r w:rsidRPr="007434C7">
              <w:rPr>
                <w:rFonts w:eastAsia="Times New Roman"/>
                <w:color w:val="000000"/>
                <w:sz w:val="18"/>
                <w:szCs w:val="18"/>
              </w:rPr>
              <w:t xml:space="preserve"> итого расходов, %</w:t>
            </w:r>
          </w:p>
        </w:tc>
      </w:tr>
      <w:tr w:rsidR="007434C7" w:rsidRPr="00E045C7" w:rsidTr="007434C7">
        <w:trPr>
          <w:trHeight w:val="20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434C7" w:rsidRPr="00E045C7" w:rsidTr="007434C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75 299,84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212 789,89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137 490,05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175 948,27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36 841,62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82,69%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</w:t>
            </w:r>
            <w:r w:rsidR="00A96CAC" w:rsidRPr="00A96C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434C7" w:rsidRPr="00E045C7" w:rsidTr="007434C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045C7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A96CAC" w:rsidRPr="00A96CAC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19 685,32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21 129,87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1 444,56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18 208,22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2 921,65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86,17%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10,35%</w:t>
            </w:r>
          </w:p>
        </w:tc>
      </w:tr>
      <w:tr w:rsidR="007434C7" w:rsidRPr="00E045C7" w:rsidTr="007434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045C7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A96CAC" w:rsidRPr="00A96CAC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448,3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E045C7" w:rsidP="00E045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045C7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0,25%</w:t>
            </w:r>
          </w:p>
        </w:tc>
      </w:tr>
      <w:tr w:rsidR="007434C7" w:rsidRPr="00E045C7" w:rsidTr="007434C7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045C7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A96CAC" w:rsidRPr="00A96CAC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1748,005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1452,285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295,72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83,08%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0,83%</w:t>
            </w:r>
          </w:p>
        </w:tc>
      </w:tr>
      <w:tr w:rsidR="007434C7" w:rsidRPr="00E045C7" w:rsidTr="007434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045C7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A96CAC" w:rsidRPr="00A96CAC">
              <w:rPr>
                <w:rFonts w:eastAsia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5 175,00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41 267,07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36 092,07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34 667,38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6 599,70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84,01%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19,70%</w:t>
            </w:r>
          </w:p>
        </w:tc>
      </w:tr>
      <w:tr w:rsidR="007434C7" w:rsidRPr="00E045C7" w:rsidTr="007434C7">
        <w:trPr>
          <w:trHeight w:val="4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045C7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A96CAC" w:rsidRPr="00A96CAC">
              <w:rPr>
                <w:rFonts w:eastAsia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39 795,37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137 752,33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97 956,96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114 544,80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23 207,53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83,15%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65,10%</w:t>
            </w:r>
          </w:p>
        </w:tc>
      </w:tr>
      <w:tr w:rsidR="007434C7" w:rsidRPr="00E045C7" w:rsidTr="007434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045C7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A96CAC" w:rsidRPr="00A96CAC">
              <w:rPr>
                <w:rFonts w:eastAsia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100,0</w:t>
            </w:r>
            <w:r w:rsidR="00A96CAC" w:rsidRPr="00A96CAC">
              <w:rPr>
                <w:rFonts w:eastAsia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0,06%</w:t>
            </w:r>
          </w:p>
        </w:tc>
      </w:tr>
      <w:tr w:rsidR="007434C7" w:rsidRPr="00E045C7" w:rsidTr="007434C7">
        <w:trPr>
          <w:trHeight w:val="3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045C7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A96CAC" w:rsidRPr="00A96CAC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8 702,66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9 593,64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890,98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5 776,62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3 817,02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60,21%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3,28%</w:t>
            </w:r>
          </w:p>
        </w:tc>
      </w:tr>
      <w:tr w:rsidR="007434C7" w:rsidRPr="00E045C7" w:rsidTr="007434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750,67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-267,53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750,672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E045C7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100,0</w:t>
            </w:r>
            <w:r w:rsidR="00A96CAC" w:rsidRPr="00A96CAC">
              <w:rPr>
                <w:rFonts w:eastAsia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0,43%</w:t>
            </w:r>
          </w:p>
        </w:tc>
      </w:tr>
      <w:tr w:rsidR="007434C7" w:rsidRPr="00E045C7" w:rsidTr="007434C7">
        <w:trPr>
          <w:trHeight w:val="3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AC" w:rsidRPr="00A96CAC" w:rsidRDefault="00A96CAC" w:rsidP="00A96CA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96CA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</w:tbl>
    <w:p w:rsidR="00A96CAC" w:rsidRDefault="00A96CAC" w:rsidP="001E0755">
      <w:pPr>
        <w:shd w:val="clear" w:color="auto" w:fill="FFFFFF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</w:p>
    <w:p w:rsidR="00F57DCE" w:rsidRPr="00E045C7" w:rsidRDefault="000735D4" w:rsidP="00612395">
      <w:pPr>
        <w:pStyle w:val="aa"/>
        <w:spacing w:line="276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</w:t>
      </w:r>
      <w:r w:rsidR="009F3DE0" w:rsidRPr="00E045C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наибольший удельный вес</w:t>
      </w:r>
      <w:r w:rsidR="009F3DE0"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201</w:t>
      </w:r>
      <w:r w:rsidR="00E045C7"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F3DE0"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занимали расходы  по разделам</w:t>
      </w:r>
      <w:r w:rsidR="00F57DCE"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045C7" w:rsidRPr="00E045C7" w:rsidRDefault="00E045C7" w:rsidP="00E045C7">
      <w:pPr>
        <w:pStyle w:val="aa"/>
        <w:spacing w:line="276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- 0500 «Жилищно-коммунальное хозяйство» - 65,1%;</w:t>
      </w:r>
    </w:p>
    <w:p w:rsidR="00E045C7" w:rsidRPr="00E045C7" w:rsidRDefault="00E045C7" w:rsidP="00E045C7">
      <w:pPr>
        <w:pStyle w:val="aa"/>
        <w:spacing w:line="276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- 0400 «Национальная экономика» - 19,7%;</w:t>
      </w:r>
    </w:p>
    <w:p w:rsidR="00F57DCE" w:rsidRPr="00E045C7" w:rsidRDefault="00F57DCE" w:rsidP="00612395">
      <w:pPr>
        <w:pStyle w:val="aa"/>
        <w:spacing w:line="276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F3DE0"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0100 «Общегосударственные вопросы»  -  </w:t>
      </w:r>
      <w:r w:rsidR="00E045C7"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10,35</w:t>
      </w:r>
      <w:r w:rsidR="009F3DE0"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E045C7" w:rsidRPr="00E045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45C7" w:rsidRPr="00E045C7" w:rsidRDefault="00E045C7" w:rsidP="00E045C7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E045C7">
        <w:rPr>
          <w:color w:val="000000" w:themeColor="text1"/>
          <w:sz w:val="28"/>
          <w:szCs w:val="28"/>
        </w:rPr>
        <w:t>Н</w:t>
      </w:r>
      <w:r w:rsidR="00F57DCE" w:rsidRPr="00E045C7">
        <w:rPr>
          <w:color w:val="000000" w:themeColor="text1"/>
          <w:sz w:val="28"/>
          <w:szCs w:val="28"/>
        </w:rPr>
        <w:t>изкий уровень исполнения отмечается по раздел</w:t>
      </w:r>
      <w:r w:rsidRPr="00E045C7">
        <w:rPr>
          <w:color w:val="000000" w:themeColor="text1"/>
          <w:sz w:val="28"/>
          <w:szCs w:val="28"/>
        </w:rPr>
        <w:t>ам «</w:t>
      </w:r>
      <w:r w:rsidRPr="00A96CAC">
        <w:rPr>
          <w:rFonts w:eastAsia="Times New Roman"/>
          <w:color w:val="000000" w:themeColor="text1"/>
          <w:sz w:val="28"/>
          <w:szCs w:val="28"/>
        </w:rPr>
        <w:t>Общегосударственные вопросы</w:t>
      </w:r>
      <w:r w:rsidRPr="00E045C7">
        <w:rPr>
          <w:rFonts w:eastAsia="Times New Roman"/>
          <w:color w:val="000000" w:themeColor="text1"/>
          <w:sz w:val="28"/>
          <w:szCs w:val="28"/>
        </w:rPr>
        <w:t>» – 86,17%, «</w:t>
      </w:r>
      <w:r w:rsidRPr="00A96CAC">
        <w:rPr>
          <w:rFonts w:eastAsia="Times New Roman"/>
          <w:color w:val="000000" w:themeColor="text1"/>
          <w:sz w:val="28"/>
          <w:szCs w:val="28"/>
        </w:rPr>
        <w:t>Национальная безопасность и правоохранительная деятельность</w:t>
      </w:r>
      <w:r w:rsidRPr="00E045C7">
        <w:rPr>
          <w:rFonts w:eastAsia="Times New Roman"/>
          <w:color w:val="000000" w:themeColor="text1"/>
          <w:sz w:val="28"/>
          <w:szCs w:val="28"/>
        </w:rPr>
        <w:t>» - 83,08%, «</w:t>
      </w:r>
      <w:r w:rsidRPr="00A96CAC">
        <w:rPr>
          <w:rFonts w:eastAsia="Times New Roman"/>
          <w:color w:val="000000" w:themeColor="text1"/>
          <w:sz w:val="28"/>
          <w:szCs w:val="28"/>
        </w:rPr>
        <w:t>Национальная экономика</w:t>
      </w:r>
      <w:r w:rsidRPr="00E045C7">
        <w:rPr>
          <w:rFonts w:eastAsia="Times New Roman"/>
          <w:color w:val="000000" w:themeColor="text1"/>
          <w:sz w:val="28"/>
          <w:szCs w:val="28"/>
        </w:rPr>
        <w:t>» – 84,01%, «</w:t>
      </w:r>
      <w:r w:rsidRPr="00A96CAC">
        <w:rPr>
          <w:rFonts w:eastAsia="Times New Roman"/>
          <w:color w:val="000000" w:themeColor="text1"/>
          <w:sz w:val="28"/>
          <w:szCs w:val="28"/>
        </w:rPr>
        <w:t>Жилищно-коммунальное хозяйство</w:t>
      </w:r>
      <w:r w:rsidRPr="00E045C7">
        <w:rPr>
          <w:rFonts w:eastAsia="Times New Roman"/>
          <w:color w:val="000000" w:themeColor="text1"/>
          <w:sz w:val="28"/>
          <w:szCs w:val="28"/>
        </w:rPr>
        <w:t xml:space="preserve">» - 83,15%, «Культура, кинематография» - </w:t>
      </w:r>
      <w:r w:rsidRPr="00A96CAC">
        <w:rPr>
          <w:rFonts w:eastAsia="Times New Roman"/>
          <w:color w:val="000000" w:themeColor="text1"/>
          <w:sz w:val="28"/>
          <w:szCs w:val="28"/>
        </w:rPr>
        <w:t>60,21%</w:t>
      </w:r>
      <w:r w:rsidRPr="00E045C7">
        <w:rPr>
          <w:rFonts w:eastAsia="Times New Roman"/>
          <w:color w:val="000000" w:themeColor="text1"/>
          <w:sz w:val="28"/>
          <w:szCs w:val="28"/>
        </w:rPr>
        <w:t>.</w:t>
      </w:r>
    </w:p>
    <w:p w:rsidR="009F3DE0" w:rsidRPr="00E045C7" w:rsidRDefault="004B2CAC" w:rsidP="00DE1CC8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045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Неисполнение плановых назначений по целому ряду разделов бюджета свидетельствует о низком качестве управления финансами</w:t>
      </w:r>
      <w:r w:rsidR="00FE3D17" w:rsidRPr="00E045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, о</w:t>
      </w:r>
      <w:r w:rsidRPr="00E045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несвоевременной акт</w:t>
      </w:r>
      <w:r w:rsidR="00FE3D17" w:rsidRPr="00E045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уализации бюджетных показателей и об осуществлении бюджетных полномочий главного распорядителя бюджетных средств</w:t>
      </w:r>
      <w:r w:rsidR="00FD23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, предусмотренных </w:t>
      </w:r>
      <w:r w:rsidR="00FD2335" w:rsidRPr="00B063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в статье </w:t>
      </w:r>
      <w:r w:rsidR="001D02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158</w:t>
      </w:r>
      <w:r w:rsidR="00FD23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Бюджетного кодекса РФ, </w:t>
      </w:r>
      <w:r w:rsidR="00FE3D17" w:rsidRPr="00E045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на недостаточном уровне.</w:t>
      </w:r>
    </w:p>
    <w:p w:rsidR="00E045C7" w:rsidRDefault="00E045C7" w:rsidP="00D522DD">
      <w:pPr>
        <w:widowControl/>
        <w:spacing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D522DD" w:rsidRPr="00E045C7" w:rsidRDefault="00D522DD" w:rsidP="00D522DD">
      <w:pPr>
        <w:widowControl/>
        <w:spacing w:line="276" w:lineRule="auto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E045C7">
        <w:rPr>
          <w:rFonts w:eastAsia="Calibri"/>
          <w:b/>
          <w:color w:val="000000" w:themeColor="text1"/>
          <w:sz w:val="28"/>
          <w:szCs w:val="28"/>
          <w:lang w:eastAsia="en-US"/>
        </w:rPr>
        <w:t>Анализ реализации муниципальных программ</w:t>
      </w:r>
    </w:p>
    <w:p w:rsidR="00D522DD" w:rsidRPr="003423CA" w:rsidRDefault="00D522DD" w:rsidP="00D522DD">
      <w:pPr>
        <w:spacing w:before="240" w:line="276" w:lineRule="auto"/>
        <w:ind w:firstLine="567"/>
        <w:jc w:val="both"/>
        <w:rPr>
          <w:rFonts w:eastAsiaTheme="minorHAnsi" w:cstheme="minorBidi"/>
          <w:color w:val="FF0000"/>
          <w:sz w:val="28"/>
          <w:szCs w:val="28"/>
          <w:lang w:eastAsia="en-US"/>
        </w:rPr>
      </w:pPr>
      <w:r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Решением совета депутатов Любанского городского поселения Тосненского района Ленинградской области от</w:t>
      </w:r>
      <w:r w:rsidRPr="003423CA">
        <w:rPr>
          <w:rFonts w:eastAsiaTheme="minorHAnsi" w:cstheme="minorBidi"/>
          <w:bCs/>
          <w:color w:val="FF0000"/>
          <w:sz w:val="28"/>
          <w:szCs w:val="28"/>
          <w:lang w:eastAsia="en-US"/>
        </w:rPr>
        <w:t xml:space="preserve"> </w:t>
      </w:r>
      <w:r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22.12.201</w:t>
      </w:r>
      <w:r w:rsidR="00E045C7"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6</w:t>
      </w:r>
      <w:r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№</w:t>
      </w:r>
      <w:r w:rsidR="00E045C7"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80</w:t>
      </w:r>
      <w:r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«О бюджете Любанского городского поселения Тосненского района Ленинградской области на 201</w:t>
      </w:r>
      <w:r w:rsidR="00E045C7"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7</w:t>
      </w:r>
      <w:r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год и на плановый период 201</w:t>
      </w:r>
      <w:r w:rsidR="00E045C7"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8</w:t>
      </w:r>
      <w:r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и 201</w:t>
      </w:r>
      <w:r w:rsidR="00E045C7"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9</w:t>
      </w:r>
      <w:r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годов» (в ред. от </w:t>
      </w:r>
      <w:r w:rsidR="00E045C7"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lastRenderedPageBreak/>
        <w:t>25</w:t>
      </w:r>
      <w:r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.12.201</w:t>
      </w:r>
      <w:r w:rsidR="00E045C7"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7</w:t>
      </w:r>
      <w:r w:rsidRPr="00E045C7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года) утверждены бюджетные ассигнования </w:t>
      </w:r>
      <w:r w:rsidRPr="00E045C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на реализацию</w:t>
      </w:r>
      <w:r w:rsidRPr="003423CA">
        <w:rPr>
          <w:rFonts w:eastAsiaTheme="minorHAnsi" w:cstheme="minorBidi"/>
          <w:color w:val="FF0000"/>
          <w:sz w:val="28"/>
          <w:szCs w:val="28"/>
          <w:lang w:eastAsia="en-US"/>
        </w:rPr>
        <w:t xml:space="preserve"> </w:t>
      </w:r>
      <w:r w:rsidR="00E045C7" w:rsidRPr="00E045C7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 xml:space="preserve">восьми </w:t>
      </w:r>
      <w:r w:rsidRPr="00E045C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муниципальных программ в объеме </w:t>
      </w:r>
      <w:r w:rsidR="00E045C7" w:rsidRPr="00E045C7">
        <w:rPr>
          <w:rFonts w:eastAsiaTheme="minorHAnsi" w:cstheme="minorBidi"/>
          <w:color w:val="000000" w:themeColor="text1"/>
          <w:sz w:val="28"/>
          <w:szCs w:val="28"/>
          <w:lang w:eastAsia="en-US"/>
        </w:rPr>
        <w:t>135 320,438</w:t>
      </w:r>
      <w:r w:rsidRPr="00E045C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тысяч рублей и исполнены на</w:t>
      </w:r>
      <w:r w:rsidRPr="003423CA">
        <w:rPr>
          <w:rFonts w:eastAsiaTheme="minorHAnsi" w:cstheme="minorBidi"/>
          <w:color w:val="FF0000"/>
          <w:sz w:val="28"/>
          <w:szCs w:val="28"/>
          <w:lang w:eastAsia="en-US"/>
        </w:rPr>
        <w:t xml:space="preserve"> </w:t>
      </w:r>
      <w:r w:rsidR="00E17DAB" w:rsidRPr="00E17D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79,05</w:t>
      </w:r>
      <w:r w:rsidRPr="00E17D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%.</w:t>
      </w:r>
    </w:p>
    <w:p w:rsidR="00D522DD" w:rsidRDefault="00D522DD" w:rsidP="00D522DD">
      <w:pPr>
        <w:widowControl/>
        <w:shd w:val="clear" w:color="auto" w:fill="FFFFFF"/>
        <w:autoSpaceDE/>
        <w:autoSpaceDN/>
        <w:adjustRightInd/>
        <w:spacing w:line="276" w:lineRule="auto"/>
        <w:ind w:left="7" w:right="2" w:firstLine="670"/>
        <w:jc w:val="right"/>
        <w:rPr>
          <w:rFonts w:eastAsiaTheme="minorHAnsi" w:cstheme="minorBidi"/>
          <w:color w:val="000000" w:themeColor="text1"/>
          <w:sz w:val="18"/>
          <w:szCs w:val="18"/>
          <w:lang w:eastAsia="en-US"/>
        </w:rPr>
      </w:pPr>
      <w:r w:rsidRPr="00E045C7">
        <w:rPr>
          <w:rFonts w:eastAsiaTheme="minorHAnsi" w:cstheme="minorBidi"/>
          <w:color w:val="000000" w:themeColor="text1"/>
          <w:sz w:val="18"/>
          <w:szCs w:val="18"/>
          <w:lang w:eastAsia="en-US"/>
        </w:rPr>
        <w:t xml:space="preserve"> (тысяч рублей)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276"/>
        <w:gridCol w:w="709"/>
        <w:gridCol w:w="850"/>
      </w:tblGrid>
      <w:tr w:rsidR="00E17DAB" w:rsidRPr="00E17DAB" w:rsidTr="00C567C1">
        <w:trPr>
          <w:cantSplit/>
          <w:trHeight w:val="1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Утв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r w:rsidRPr="00E17DAB">
              <w:rPr>
                <w:rFonts w:eastAsia="Times New Roman"/>
                <w:color w:val="000000"/>
                <w:sz w:val="18"/>
                <w:szCs w:val="18"/>
              </w:rPr>
              <w:t>решением о бюджете первоначально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Утв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r w:rsidRPr="00E17DAB">
              <w:rPr>
                <w:rFonts w:eastAsia="Times New Roman"/>
                <w:color w:val="000000"/>
                <w:sz w:val="18"/>
                <w:szCs w:val="18"/>
              </w:rPr>
              <w:t>решением о бюджете окончательно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Исполнено ф.0503117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tabs>
                <w:tab w:val="left" w:pos="731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Доля в структуре фактических расходов, %</w:t>
            </w:r>
          </w:p>
        </w:tc>
      </w:tr>
      <w:tr w:rsidR="00E17DAB" w:rsidRPr="00E17DAB" w:rsidTr="00C567C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75 299,84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212 789,88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137 490,04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175 948,27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17DAB" w:rsidRPr="00E752C4" w:rsidTr="00C567C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DAB" w:rsidRPr="00E752C4" w:rsidRDefault="00E752C4" w:rsidP="00E17DAB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Всего</w:t>
            </w:r>
            <w:r w:rsidR="00E17DAB"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29 644,60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135 320,43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105 675,83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106 967,36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60,79</w:t>
            </w:r>
          </w:p>
        </w:tc>
      </w:tr>
      <w:tr w:rsidR="00E17DAB" w:rsidRPr="00E17DAB" w:rsidTr="00C567C1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"Развитие и поддержка малого предпринимательства в Любанском городском поселении Тосненского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E17DAB" w:rsidRPr="00E17DAB" w:rsidTr="00C567C1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Любанского городского поселения Тосненского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3 658,36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12 959,14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9 300,79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11 216,36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86,55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6,37</w:t>
            </w:r>
          </w:p>
        </w:tc>
      </w:tr>
      <w:tr w:rsidR="00E17DAB" w:rsidRPr="00E17DAB" w:rsidTr="00C567C1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"Развитие культуры Любанского городского поселения Тосненского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7 673,63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7 973,63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4 599,52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57,68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2,61</w:t>
            </w:r>
          </w:p>
        </w:tc>
      </w:tr>
      <w:tr w:rsidR="00E17DAB" w:rsidRPr="00E17DAB" w:rsidTr="00C567C1">
        <w:trPr>
          <w:trHeight w:val="6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"Безопасность на территории Любанского городского поселения Тосненского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282,45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27,45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27,45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0,02</w:t>
            </w:r>
          </w:p>
        </w:tc>
      </w:tr>
      <w:tr w:rsidR="00E17DAB" w:rsidRPr="00E17DAB" w:rsidTr="00C567C1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"Развитие автомобильных дорог Любанского городского поселения Тосненского района Ленингра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дс</w:t>
            </w:r>
            <w:r w:rsidRPr="00E17DAB">
              <w:rPr>
                <w:rFonts w:eastAsia="Times New Roman"/>
                <w:color w:val="000000"/>
                <w:sz w:val="18"/>
                <w:szCs w:val="18"/>
              </w:rPr>
              <w:t>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4 125,00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37 530,07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33 405,07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31 270,33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83,32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17,77</w:t>
            </w:r>
          </w:p>
        </w:tc>
      </w:tr>
      <w:tr w:rsidR="00E17DAB" w:rsidRPr="00E17DAB" w:rsidTr="00C567C1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"Газификация территории Любанского городского поселения Тосненского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E17DAB" w:rsidRPr="00E17DAB" w:rsidTr="00C567C1">
        <w:trPr>
          <w:trHeight w:val="6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"Благоустройство территории Любанского городского поселения Тосненского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23 058,15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15 958,15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21 778,50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94,45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12,38</w:t>
            </w:r>
          </w:p>
        </w:tc>
      </w:tr>
      <w:tr w:rsidR="00E17DAB" w:rsidRPr="00E17DAB" w:rsidTr="00C567C1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Любанского городского поселения Тосненского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4693,587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48 879,99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44 186,40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34 272,17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70,11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19,48</w:t>
            </w:r>
          </w:p>
        </w:tc>
      </w:tr>
      <w:tr w:rsidR="00E17DAB" w:rsidRPr="00E17DAB" w:rsidTr="00C567C1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"Развитие части территорий Любанского городского поселения Тосненского района Ленинградской области подготовленной на основании предложений общественных Советов и старост"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4 587,00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4 127,00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3 803,04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82,91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2,16</w:t>
            </w:r>
          </w:p>
        </w:tc>
      </w:tr>
      <w:tr w:rsidR="00E17DAB" w:rsidRPr="00E17DAB" w:rsidTr="00C567C1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Муниципальная программа "Устойчивое развитие сельских территорий Любанского городского поселение Тосненского района Ленинградской области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1129,023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-1 129,02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AB" w:rsidRPr="00E17DAB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17DA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E17DAB" w:rsidRPr="00E752C4" w:rsidTr="00C567C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Всего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45 655,24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77 469,45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31 814,21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color w:val="000000"/>
                <w:sz w:val="18"/>
                <w:szCs w:val="18"/>
              </w:rPr>
              <w:t>68 980,91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DAB" w:rsidRPr="00E752C4" w:rsidRDefault="00E17DAB" w:rsidP="00E17D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752C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39,21</w:t>
            </w:r>
          </w:p>
        </w:tc>
      </w:tr>
    </w:tbl>
    <w:p w:rsidR="00E17DAB" w:rsidRPr="00E17DAB" w:rsidRDefault="00E17DAB" w:rsidP="00D522DD">
      <w:pPr>
        <w:widowControl/>
        <w:shd w:val="clear" w:color="auto" w:fill="FFFFFF"/>
        <w:autoSpaceDE/>
        <w:autoSpaceDN/>
        <w:adjustRightInd/>
        <w:spacing w:line="276" w:lineRule="auto"/>
        <w:ind w:left="7" w:right="2" w:firstLine="670"/>
        <w:jc w:val="right"/>
        <w:rPr>
          <w:rFonts w:eastAsiaTheme="minorHAnsi" w:cstheme="minorBidi"/>
          <w:color w:val="000000" w:themeColor="text1"/>
          <w:sz w:val="18"/>
          <w:szCs w:val="18"/>
          <w:lang w:eastAsia="en-US"/>
        </w:rPr>
      </w:pPr>
    </w:p>
    <w:p w:rsidR="00E17DAB" w:rsidRPr="00E17DAB" w:rsidRDefault="00E17DAB" w:rsidP="00D522DD">
      <w:pPr>
        <w:widowControl/>
        <w:shd w:val="clear" w:color="auto" w:fill="FFFFFF"/>
        <w:autoSpaceDE/>
        <w:autoSpaceDN/>
        <w:adjustRightInd/>
        <w:spacing w:line="276" w:lineRule="auto"/>
        <w:ind w:left="7" w:right="2" w:firstLine="670"/>
        <w:jc w:val="right"/>
        <w:rPr>
          <w:rFonts w:eastAsiaTheme="minorHAnsi" w:cstheme="minorBidi"/>
          <w:color w:val="000000" w:themeColor="text1"/>
          <w:sz w:val="18"/>
          <w:szCs w:val="18"/>
          <w:lang w:eastAsia="en-US"/>
        </w:rPr>
      </w:pPr>
    </w:p>
    <w:p w:rsidR="00E752C4" w:rsidRPr="00312759" w:rsidRDefault="00D522DD" w:rsidP="00E752C4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Объем бюджетных ассигнований на реализацию муниципальных программ увеличился в течение 201</w:t>
      </w:r>
      <w:r w:rsidR="00D77C96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в целом на </w:t>
      </w:r>
      <w:r w:rsidR="00D77C96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105 675,83 </w:t>
      </w:r>
      <w:r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рублей.</w:t>
      </w:r>
      <w:r w:rsidRPr="003127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77C96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этом</w:t>
      </w:r>
      <w:proofErr w:type="gramStart"/>
      <w:r w:rsidR="00D77C96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D77C96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двум муниципальным программам, на реализацию которых первоначальным решением о бюджете были предусмотрены бюджетные ассигнования,  в окончательной редакции решения о бюджете бюджетные </w:t>
      </w:r>
      <w:r w:rsidR="00D77C96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ассигнования не предусмотрены.</w:t>
      </w:r>
      <w:r w:rsidR="00D77C96" w:rsidRPr="003127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Следует отметить, что изменения </w:t>
      </w:r>
      <w:r w:rsidR="0070403D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касались</w:t>
      </w:r>
      <w:r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16CBF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финансового обеспечения </w:t>
      </w:r>
      <w:r w:rsidR="00D77C96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</w:t>
      </w:r>
      <w:r w:rsidR="00D77C96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16CBF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первоначально утвержденных решением о бюджете </w:t>
      </w:r>
      <w:r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муниципальных программ, что свидетельствует о недостаточном качестве планирования расходов главным распорядителем бюджетных средств</w:t>
      </w:r>
      <w:r w:rsidR="00312759" w:rsidRPr="00312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522DD" w:rsidRPr="00316CBF" w:rsidRDefault="00D522DD" w:rsidP="00D522DD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both"/>
        <w:rPr>
          <w:rFonts w:eastAsia="Calibri"/>
          <w:color w:val="000000" w:themeColor="text1"/>
          <w:sz w:val="28"/>
          <w:szCs w:val="28"/>
          <w:u w:val="single"/>
        </w:rPr>
      </w:pPr>
    </w:p>
    <w:p w:rsidR="00D522DD" w:rsidRPr="00316CBF" w:rsidRDefault="00D522DD" w:rsidP="00D522D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316CBF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Доля программных расходов</w:t>
      </w:r>
      <w:r w:rsidRPr="00316CBF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в общем объеме расходов бюджета составляет </w:t>
      </w:r>
      <w:r w:rsidR="00316CBF" w:rsidRPr="00316CBF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60,79% (в 2016 году - </w:t>
      </w:r>
      <w:r w:rsidRPr="00316CBF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66,8%</w:t>
      </w:r>
      <w:r w:rsidR="00316CBF" w:rsidRPr="00316CBF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)</w:t>
      </w:r>
      <w:r w:rsidRPr="00316CBF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.</w:t>
      </w:r>
    </w:p>
    <w:p w:rsidR="00316CBF" w:rsidRPr="00316CBF" w:rsidRDefault="00316CBF" w:rsidP="00D522D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316CBF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Полностью не исполнена муниципальная программа </w:t>
      </w:r>
      <w:r w:rsidRPr="00E17DAB">
        <w:rPr>
          <w:rFonts w:eastAsia="Times New Roman"/>
          <w:color w:val="000000" w:themeColor="text1"/>
          <w:sz w:val="28"/>
          <w:szCs w:val="28"/>
        </w:rPr>
        <w:t>"Развитие и поддержка малого предпринимательства в Любанском городском поселении Тосненского района Ленинградской области"</w:t>
      </w:r>
      <w:r w:rsidRPr="00316CBF">
        <w:rPr>
          <w:rFonts w:eastAsia="Times New Roman"/>
          <w:color w:val="000000" w:themeColor="text1"/>
          <w:sz w:val="28"/>
          <w:szCs w:val="28"/>
        </w:rPr>
        <w:t>; по остальным муниципальным программам процент исполнения составил менее 95%</w:t>
      </w:r>
      <w:r>
        <w:rPr>
          <w:rFonts w:eastAsia="Times New Roman"/>
          <w:color w:val="000000" w:themeColor="text1"/>
          <w:sz w:val="28"/>
          <w:szCs w:val="28"/>
        </w:rPr>
        <w:t>.</w:t>
      </w:r>
    </w:p>
    <w:p w:rsidR="00D522DD" w:rsidRPr="00312759" w:rsidRDefault="00D522DD" w:rsidP="00D522DD">
      <w:pPr>
        <w:spacing w:line="276" w:lineRule="auto"/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0758F0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При этом следует отметить, что </w:t>
      </w:r>
      <w:r w:rsidRPr="000758F0">
        <w:rPr>
          <w:rFonts w:eastAsia="Calibri"/>
          <w:b/>
          <w:i/>
          <w:color w:val="000000" w:themeColor="text1"/>
          <w:sz w:val="28"/>
          <w:szCs w:val="28"/>
        </w:rPr>
        <w:t>информация о результатах оценки эффективности</w:t>
      </w:r>
      <w:r w:rsidRPr="000758F0">
        <w:rPr>
          <w:rFonts w:eastAsia="Calibri"/>
          <w:color w:val="000000" w:themeColor="text1"/>
          <w:sz w:val="28"/>
          <w:szCs w:val="28"/>
        </w:rPr>
        <w:t xml:space="preserve"> муниципальных программ, </w:t>
      </w:r>
      <w:r w:rsidRPr="000758F0">
        <w:rPr>
          <w:rFonts w:eastAsia="Calibri"/>
          <w:b/>
          <w:i/>
          <w:color w:val="000000" w:themeColor="text1"/>
          <w:sz w:val="28"/>
          <w:szCs w:val="28"/>
        </w:rPr>
        <w:t>о степени достижения поставленных в программах целей</w:t>
      </w:r>
      <w:r w:rsidR="002A6328" w:rsidRPr="000758F0">
        <w:rPr>
          <w:rFonts w:eastAsia="Calibri"/>
          <w:color w:val="000000" w:themeColor="text1"/>
          <w:sz w:val="28"/>
          <w:szCs w:val="28"/>
        </w:rPr>
        <w:t>,</w:t>
      </w:r>
      <w:r w:rsidRPr="000758F0">
        <w:rPr>
          <w:rFonts w:eastAsia="Calibri"/>
          <w:color w:val="000000" w:themeColor="text1"/>
          <w:sz w:val="28"/>
          <w:szCs w:val="28"/>
        </w:rPr>
        <w:t xml:space="preserve"> </w:t>
      </w:r>
      <w:r w:rsidR="002A6328" w:rsidRPr="000758F0">
        <w:rPr>
          <w:rFonts w:eastAsia="Calibri"/>
          <w:color w:val="000000" w:themeColor="text1"/>
          <w:sz w:val="28"/>
          <w:szCs w:val="28"/>
        </w:rPr>
        <w:t xml:space="preserve">в составе документов и материалов к отчету об исполнении бюджета </w:t>
      </w:r>
      <w:r w:rsidRPr="000758F0">
        <w:rPr>
          <w:rFonts w:eastAsia="Calibri"/>
          <w:b/>
          <w:i/>
          <w:color w:val="000000" w:themeColor="text1"/>
          <w:sz w:val="28"/>
          <w:szCs w:val="28"/>
        </w:rPr>
        <w:t>отсутствует</w:t>
      </w:r>
      <w:r w:rsidRPr="000758F0">
        <w:rPr>
          <w:rFonts w:eastAsia="Calibri"/>
          <w:color w:val="000000" w:themeColor="text1"/>
          <w:sz w:val="28"/>
          <w:szCs w:val="28"/>
        </w:rPr>
        <w:t xml:space="preserve">, что </w:t>
      </w:r>
      <w:r w:rsidRPr="00312759">
        <w:rPr>
          <w:rFonts w:eastAsia="Times New Roman"/>
          <w:color w:val="000000" w:themeColor="text1"/>
          <w:sz w:val="28"/>
          <w:szCs w:val="28"/>
        </w:rPr>
        <w:t>указывает на исполнение бюджетных полномочий главного распорядителя бюджетных средств в части обеспечения эффективного и результативного расходования средств</w:t>
      </w:r>
      <w:r w:rsidR="00312759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312759" w:rsidRPr="00B0631E">
        <w:rPr>
          <w:rFonts w:eastAsia="Times New Roman"/>
          <w:b/>
          <w:i/>
          <w:color w:val="000000" w:themeColor="text1"/>
          <w:sz w:val="28"/>
          <w:szCs w:val="28"/>
        </w:rPr>
        <w:t xml:space="preserve">предусмотренных в статье </w:t>
      </w:r>
      <w:r w:rsidR="007B2D55" w:rsidRPr="00B0631E">
        <w:rPr>
          <w:rFonts w:eastAsia="Times New Roman"/>
          <w:b/>
          <w:i/>
          <w:color w:val="000000" w:themeColor="text1"/>
          <w:sz w:val="28"/>
          <w:szCs w:val="28"/>
        </w:rPr>
        <w:t>158</w:t>
      </w:r>
      <w:r w:rsidR="00312759">
        <w:rPr>
          <w:rFonts w:eastAsia="Times New Roman"/>
          <w:b/>
          <w:i/>
          <w:color w:val="000000" w:themeColor="text1"/>
          <w:sz w:val="28"/>
          <w:szCs w:val="28"/>
        </w:rPr>
        <w:t xml:space="preserve"> Бюджетного кодекса РФ,</w:t>
      </w:r>
      <w:r w:rsidRPr="00312759">
        <w:rPr>
          <w:rFonts w:eastAsia="Times New Roman"/>
          <w:color w:val="000000" w:themeColor="text1"/>
          <w:sz w:val="28"/>
          <w:szCs w:val="28"/>
        </w:rPr>
        <w:t xml:space="preserve"> на недостаточном уровне.</w:t>
      </w:r>
      <w:proofErr w:type="gramEnd"/>
    </w:p>
    <w:p w:rsidR="008A1FB8" w:rsidRPr="003423CA" w:rsidRDefault="008A1FB8" w:rsidP="008A1FB8">
      <w:pPr>
        <w:shd w:val="clear" w:color="auto" w:fill="FFFFFF"/>
        <w:tabs>
          <w:tab w:val="left" w:pos="1162"/>
        </w:tabs>
        <w:spacing w:line="276" w:lineRule="auto"/>
        <w:jc w:val="center"/>
        <w:rPr>
          <w:rFonts w:eastAsia="Times New Roman"/>
          <w:b/>
          <w:color w:val="FF0000"/>
          <w:sz w:val="28"/>
          <w:szCs w:val="28"/>
        </w:rPr>
      </w:pPr>
    </w:p>
    <w:p w:rsidR="00214493" w:rsidRPr="00316CBF" w:rsidRDefault="00C431A1" w:rsidP="00C567C1">
      <w:pPr>
        <w:shd w:val="clear" w:color="auto" w:fill="FFFFFF"/>
        <w:tabs>
          <w:tab w:val="left" w:pos="1162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316CBF">
        <w:rPr>
          <w:rFonts w:eastAsia="Times New Roman"/>
          <w:b/>
          <w:color w:val="000000" w:themeColor="text1"/>
          <w:sz w:val="28"/>
          <w:szCs w:val="28"/>
        </w:rPr>
        <w:t xml:space="preserve">Результаты проверки формирования, использования </w:t>
      </w:r>
      <w:r w:rsidR="00931B00">
        <w:rPr>
          <w:rFonts w:eastAsia="Times New Roman"/>
          <w:b/>
          <w:color w:val="000000" w:themeColor="text1"/>
          <w:sz w:val="28"/>
          <w:szCs w:val="28"/>
        </w:rPr>
        <w:t>р</w:t>
      </w:r>
      <w:r w:rsidRPr="00316CBF">
        <w:rPr>
          <w:rFonts w:eastAsia="Times New Roman"/>
          <w:b/>
          <w:color w:val="000000" w:themeColor="text1"/>
          <w:sz w:val="28"/>
          <w:szCs w:val="28"/>
        </w:rPr>
        <w:t>езервного фонда</w:t>
      </w:r>
      <w:r w:rsidR="009E6C86" w:rsidRPr="00316CBF">
        <w:rPr>
          <w:rFonts w:eastAsia="Times New Roman"/>
          <w:b/>
          <w:color w:val="000000" w:themeColor="text1"/>
          <w:sz w:val="28"/>
          <w:szCs w:val="28"/>
        </w:rPr>
        <w:t xml:space="preserve"> администрации</w:t>
      </w:r>
    </w:p>
    <w:p w:rsidR="0055485B" w:rsidRPr="003423CA" w:rsidRDefault="0055485B" w:rsidP="00612395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070060" w:rsidRPr="00316C58" w:rsidRDefault="008A1FB8" w:rsidP="00AB21AA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16CBF">
        <w:rPr>
          <w:color w:val="000000" w:themeColor="text1"/>
          <w:sz w:val="28"/>
          <w:szCs w:val="28"/>
        </w:rPr>
        <w:t xml:space="preserve">     </w:t>
      </w:r>
      <w:r w:rsidR="00000233" w:rsidRPr="00316CBF">
        <w:rPr>
          <w:color w:val="000000" w:themeColor="text1"/>
          <w:sz w:val="28"/>
          <w:szCs w:val="28"/>
        </w:rPr>
        <w:t>В 201</w:t>
      </w:r>
      <w:r w:rsidR="00316CBF" w:rsidRPr="00316CBF">
        <w:rPr>
          <w:color w:val="000000" w:themeColor="text1"/>
          <w:sz w:val="28"/>
          <w:szCs w:val="28"/>
        </w:rPr>
        <w:t>7</w:t>
      </w:r>
      <w:r w:rsidR="00000233" w:rsidRPr="00316CBF">
        <w:rPr>
          <w:color w:val="000000" w:themeColor="text1"/>
          <w:sz w:val="28"/>
          <w:szCs w:val="28"/>
        </w:rPr>
        <w:t xml:space="preserve"> году </w:t>
      </w:r>
      <w:r w:rsidR="00867DDE" w:rsidRPr="00316CBF">
        <w:rPr>
          <w:color w:val="000000" w:themeColor="text1"/>
          <w:sz w:val="28"/>
          <w:szCs w:val="28"/>
        </w:rPr>
        <w:t xml:space="preserve">первоначальным </w:t>
      </w:r>
      <w:r w:rsidR="00000233" w:rsidRPr="00316CBF">
        <w:rPr>
          <w:color w:val="000000" w:themeColor="text1"/>
          <w:sz w:val="28"/>
          <w:szCs w:val="28"/>
        </w:rPr>
        <w:t>решением о бюджете утв</w:t>
      </w:r>
      <w:r w:rsidR="00642C45" w:rsidRPr="00316CBF">
        <w:rPr>
          <w:color w:val="000000" w:themeColor="text1"/>
          <w:sz w:val="28"/>
          <w:szCs w:val="28"/>
        </w:rPr>
        <w:t xml:space="preserve">ерждены бюджетные ассигнования </w:t>
      </w:r>
      <w:r w:rsidR="00931B00">
        <w:rPr>
          <w:color w:val="000000" w:themeColor="text1"/>
          <w:sz w:val="28"/>
          <w:szCs w:val="28"/>
        </w:rPr>
        <w:t>р</w:t>
      </w:r>
      <w:r w:rsidR="00000233" w:rsidRPr="00316CBF">
        <w:rPr>
          <w:color w:val="000000" w:themeColor="text1"/>
          <w:sz w:val="28"/>
          <w:szCs w:val="28"/>
        </w:rPr>
        <w:t>езервного фонда в объеме</w:t>
      </w:r>
      <w:r w:rsidR="00000233" w:rsidRPr="003423CA">
        <w:rPr>
          <w:color w:val="FF0000"/>
          <w:sz w:val="28"/>
          <w:szCs w:val="28"/>
        </w:rPr>
        <w:t xml:space="preserve"> </w:t>
      </w:r>
      <w:r w:rsidR="00070060" w:rsidRPr="00070060">
        <w:rPr>
          <w:b/>
          <w:color w:val="000000" w:themeColor="text1"/>
          <w:sz w:val="28"/>
          <w:szCs w:val="28"/>
        </w:rPr>
        <w:t>1</w:t>
      </w:r>
      <w:r w:rsidR="002A6328" w:rsidRPr="00070060">
        <w:rPr>
          <w:b/>
          <w:color w:val="000000" w:themeColor="text1"/>
          <w:sz w:val="28"/>
          <w:szCs w:val="28"/>
        </w:rPr>
        <w:t>00</w:t>
      </w:r>
      <w:r w:rsidR="003D0753" w:rsidRPr="00070060">
        <w:rPr>
          <w:b/>
          <w:color w:val="000000" w:themeColor="text1"/>
          <w:sz w:val="28"/>
          <w:szCs w:val="28"/>
        </w:rPr>
        <w:t>,00</w:t>
      </w:r>
      <w:r w:rsidR="00000233" w:rsidRPr="00070060">
        <w:rPr>
          <w:b/>
          <w:color w:val="000000" w:themeColor="text1"/>
          <w:sz w:val="28"/>
          <w:szCs w:val="28"/>
        </w:rPr>
        <w:t xml:space="preserve"> тысяч рубле</w:t>
      </w:r>
      <w:r w:rsidR="00BB1CE0" w:rsidRPr="00070060">
        <w:rPr>
          <w:b/>
          <w:color w:val="000000" w:themeColor="text1"/>
          <w:sz w:val="28"/>
          <w:szCs w:val="28"/>
        </w:rPr>
        <w:t>й</w:t>
      </w:r>
      <w:proofErr w:type="gramStart"/>
      <w:r w:rsidR="00BB1CE0" w:rsidRPr="00070060">
        <w:rPr>
          <w:color w:val="000000" w:themeColor="text1"/>
          <w:sz w:val="28"/>
          <w:szCs w:val="28"/>
        </w:rPr>
        <w:t>.</w:t>
      </w:r>
      <w:proofErr w:type="gramEnd"/>
      <w:r w:rsidR="00E973C6" w:rsidRPr="00070060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 w:rsidR="00070060" w:rsidRPr="00316C58">
        <w:rPr>
          <w:color w:val="000000" w:themeColor="text1"/>
          <w:sz w:val="28"/>
          <w:szCs w:val="28"/>
        </w:rPr>
        <w:t>и</w:t>
      </w:r>
      <w:proofErr w:type="gramEnd"/>
      <w:r w:rsidR="00070060" w:rsidRPr="00316C58">
        <w:rPr>
          <w:color w:val="000000" w:themeColor="text1"/>
          <w:sz w:val="28"/>
          <w:szCs w:val="28"/>
        </w:rPr>
        <w:t xml:space="preserve"> в течение 2017 года не менялся. </w:t>
      </w:r>
    </w:p>
    <w:p w:rsidR="00070060" w:rsidRPr="00316C58" w:rsidRDefault="00070060" w:rsidP="00070060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16C58">
        <w:rPr>
          <w:color w:val="000000" w:themeColor="text1"/>
          <w:sz w:val="28"/>
          <w:szCs w:val="28"/>
        </w:rPr>
        <w:t>Утвержденный объем резервного фонда администрации не превышает предельное значение, установленное п. 3 ст. 81 БК РФ (3% общего объёма расходов бюджета).</w:t>
      </w:r>
    </w:p>
    <w:p w:rsidR="00BB0049" w:rsidRPr="000758F0" w:rsidRDefault="00BB0049" w:rsidP="00BB0049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0758F0">
        <w:rPr>
          <w:rFonts w:eastAsia="Times New Roman"/>
          <w:color w:val="000000" w:themeColor="text1"/>
          <w:sz w:val="28"/>
          <w:szCs w:val="28"/>
          <w:lang w:eastAsia="en-US"/>
        </w:rPr>
        <w:t>Согласно Отчету об использовании бюджетных ассигнований резервного фонда администрации поселения за 201</w:t>
      </w:r>
      <w:r w:rsidR="000758F0" w:rsidRPr="000758F0">
        <w:rPr>
          <w:rFonts w:eastAsia="Times New Roman"/>
          <w:color w:val="000000" w:themeColor="text1"/>
          <w:sz w:val="28"/>
          <w:szCs w:val="28"/>
          <w:lang w:eastAsia="en-US"/>
        </w:rPr>
        <w:t>7</w:t>
      </w:r>
      <w:r w:rsidRPr="000758F0">
        <w:rPr>
          <w:rFonts w:eastAsia="Times New Roman"/>
          <w:color w:val="000000" w:themeColor="text1"/>
          <w:sz w:val="28"/>
          <w:szCs w:val="28"/>
          <w:lang w:eastAsia="en-US"/>
        </w:rPr>
        <w:t xml:space="preserve"> год резервный фонд </w:t>
      </w:r>
      <w:r w:rsidRPr="000758F0">
        <w:rPr>
          <w:rFonts w:eastAsia="Times New Roman"/>
          <w:b/>
          <w:color w:val="000000" w:themeColor="text1"/>
          <w:sz w:val="28"/>
          <w:szCs w:val="28"/>
          <w:lang w:eastAsia="en-US"/>
        </w:rPr>
        <w:t>не использовался</w:t>
      </w:r>
      <w:r w:rsidRPr="000758F0">
        <w:rPr>
          <w:rFonts w:eastAsia="Times New Roman"/>
          <w:color w:val="000000" w:themeColor="text1"/>
          <w:sz w:val="28"/>
          <w:szCs w:val="28"/>
          <w:lang w:eastAsia="en-US"/>
        </w:rPr>
        <w:t>.</w:t>
      </w:r>
    </w:p>
    <w:p w:rsidR="00BB0049" w:rsidRPr="003423CA" w:rsidRDefault="00BB0049" w:rsidP="002A6328">
      <w:pPr>
        <w:spacing w:line="276" w:lineRule="auto"/>
        <w:ind w:firstLine="708"/>
        <w:jc w:val="both"/>
        <w:rPr>
          <w:rFonts w:eastAsia="Times New Roman"/>
          <w:color w:val="FF0000"/>
          <w:sz w:val="28"/>
          <w:szCs w:val="28"/>
        </w:rPr>
      </w:pPr>
    </w:p>
    <w:p w:rsidR="00F01C95" w:rsidRPr="00070060" w:rsidRDefault="00F01C95" w:rsidP="00C567C1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070060">
        <w:rPr>
          <w:b/>
          <w:color w:val="000000" w:themeColor="text1"/>
          <w:sz w:val="28"/>
          <w:szCs w:val="28"/>
        </w:rPr>
        <w:t>Результаты проверки и анализа формирования муниципального дорожного фонда</w:t>
      </w:r>
    </w:p>
    <w:p w:rsidR="00F01C95" w:rsidRPr="003423CA" w:rsidRDefault="00F01C95" w:rsidP="00C567C1">
      <w:pPr>
        <w:ind w:firstLine="708"/>
        <w:jc w:val="center"/>
        <w:rPr>
          <w:b/>
          <w:color w:val="FF0000"/>
          <w:sz w:val="28"/>
          <w:szCs w:val="28"/>
        </w:rPr>
      </w:pPr>
    </w:p>
    <w:p w:rsidR="00465F27" w:rsidRPr="000758F0" w:rsidRDefault="00E65DF4" w:rsidP="003F2429">
      <w:pPr>
        <w:spacing w:line="276" w:lineRule="auto"/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 w:rsidRPr="000758F0">
        <w:rPr>
          <w:color w:val="000000" w:themeColor="text1"/>
          <w:sz w:val="28"/>
          <w:szCs w:val="28"/>
        </w:rPr>
        <w:t>В 201</w:t>
      </w:r>
      <w:r w:rsidR="000758F0" w:rsidRPr="000758F0">
        <w:rPr>
          <w:color w:val="000000" w:themeColor="text1"/>
          <w:sz w:val="28"/>
          <w:szCs w:val="28"/>
        </w:rPr>
        <w:t>7</w:t>
      </w:r>
      <w:r w:rsidRPr="000758F0">
        <w:rPr>
          <w:color w:val="000000" w:themeColor="text1"/>
          <w:sz w:val="28"/>
          <w:szCs w:val="28"/>
        </w:rPr>
        <w:t xml:space="preserve"> году решением о бюджете первоначально бюджетные ассигнования дорожного  фонда утверждены в объеме </w:t>
      </w:r>
      <w:r w:rsidR="000758F0" w:rsidRPr="000758F0">
        <w:rPr>
          <w:b/>
          <w:color w:val="000000" w:themeColor="text1"/>
          <w:sz w:val="28"/>
          <w:szCs w:val="28"/>
        </w:rPr>
        <w:t>4 125,0</w:t>
      </w:r>
      <w:r w:rsidRPr="000758F0">
        <w:rPr>
          <w:b/>
          <w:color w:val="000000" w:themeColor="text1"/>
          <w:sz w:val="28"/>
          <w:szCs w:val="28"/>
        </w:rPr>
        <w:t xml:space="preserve"> тыс. рублей</w:t>
      </w:r>
      <w:r w:rsidRPr="000758F0">
        <w:rPr>
          <w:color w:val="000000" w:themeColor="text1"/>
          <w:sz w:val="28"/>
          <w:szCs w:val="28"/>
        </w:rPr>
        <w:t>.</w:t>
      </w:r>
      <w:r w:rsidRPr="000758F0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D09A6" w:rsidRDefault="00DD3C24" w:rsidP="003F2429">
      <w:pPr>
        <w:spacing w:line="276" w:lineRule="auto"/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 w:rsidRPr="000758F0">
        <w:rPr>
          <w:rFonts w:eastAsia="Times New Roman"/>
          <w:color w:val="000000" w:themeColor="text1"/>
          <w:sz w:val="28"/>
          <w:szCs w:val="28"/>
        </w:rPr>
        <w:lastRenderedPageBreak/>
        <w:t>В течение отчетного года решением о бюджете</w:t>
      </w:r>
      <w:r w:rsidRPr="003423CA">
        <w:rPr>
          <w:rFonts w:eastAsia="Times New Roman"/>
          <w:color w:val="FF0000"/>
          <w:sz w:val="28"/>
          <w:szCs w:val="28"/>
        </w:rPr>
        <w:t xml:space="preserve"> </w:t>
      </w:r>
      <w:r w:rsidRPr="000758F0">
        <w:rPr>
          <w:rFonts w:eastAsia="Times New Roman"/>
          <w:color w:val="000000" w:themeColor="text1"/>
          <w:sz w:val="28"/>
          <w:szCs w:val="28"/>
        </w:rPr>
        <w:t xml:space="preserve">(ред. от </w:t>
      </w:r>
      <w:r w:rsidR="000758F0" w:rsidRPr="000758F0">
        <w:rPr>
          <w:rFonts w:eastAsia="Times New Roman"/>
          <w:color w:val="000000" w:themeColor="text1"/>
          <w:sz w:val="28"/>
          <w:szCs w:val="28"/>
        </w:rPr>
        <w:t>15.06.2017</w:t>
      </w:r>
      <w:r w:rsidRPr="000758F0">
        <w:rPr>
          <w:rFonts w:eastAsia="Times New Roman"/>
          <w:color w:val="000000" w:themeColor="text1"/>
          <w:sz w:val="28"/>
          <w:szCs w:val="28"/>
        </w:rPr>
        <w:t xml:space="preserve"> №</w:t>
      </w:r>
      <w:r w:rsidR="000758F0" w:rsidRPr="000758F0">
        <w:rPr>
          <w:rFonts w:eastAsia="Times New Roman"/>
          <w:color w:val="000000" w:themeColor="text1"/>
          <w:sz w:val="28"/>
          <w:szCs w:val="28"/>
        </w:rPr>
        <w:t>103</w:t>
      </w:r>
      <w:r w:rsidRPr="000758F0">
        <w:rPr>
          <w:rFonts w:eastAsia="Times New Roman"/>
          <w:color w:val="000000" w:themeColor="text1"/>
          <w:sz w:val="28"/>
          <w:szCs w:val="28"/>
        </w:rPr>
        <w:t>)</w:t>
      </w:r>
      <w:r w:rsidRPr="003423CA">
        <w:rPr>
          <w:rFonts w:eastAsia="Times New Roman"/>
          <w:color w:val="FF0000"/>
          <w:sz w:val="28"/>
          <w:szCs w:val="28"/>
        </w:rPr>
        <w:t xml:space="preserve"> </w:t>
      </w:r>
      <w:r w:rsidRPr="000758F0">
        <w:rPr>
          <w:rFonts w:eastAsia="Times New Roman"/>
          <w:color w:val="000000" w:themeColor="text1"/>
          <w:sz w:val="28"/>
          <w:szCs w:val="28"/>
        </w:rPr>
        <w:t xml:space="preserve">объем бюджетных ассигнований дорожного фонда </w:t>
      </w:r>
      <w:r w:rsidRPr="000758F0">
        <w:rPr>
          <w:rFonts w:eastAsia="Times New Roman"/>
          <w:b/>
          <w:color w:val="000000" w:themeColor="text1"/>
          <w:sz w:val="28"/>
          <w:szCs w:val="28"/>
        </w:rPr>
        <w:t>уточнен</w:t>
      </w:r>
      <w:r w:rsidRPr="000758F0">
        <w:rPr>
          <w:rFonts w:eastAsia="Times New Roman"/>
          <w:color w:val="000000" w:themeColor="text1"/>
          <w:sz w:val="28"/>
          <w:szCs w:val="28"/>
        </w:rPr>
        <w:t xml:space="preserve"> до объема</w:t>
      </w:r>
      <w:r w:rsidRPr="003423CA">
        <w:rPr>
          <w:rFonts w:eastAsia="Times New Roman"/>
          <w:color w:val="FF0000"/>
          <w:sz w:val="28"/>
          <w:szCs w:val="28"/>
        </w:rPr>
        <w:t xml:space="preserve"> </w:t>
      </w:r>
      <w:r w:rsidR="000758F0" w:rsidRPr="000758F0">
        <w:rPr>
          <w:rFonts w:eastAsia="Times New Roman"/>
          <w:b/>
          <w:color w:val="000000" w:themeColor="text1"/>
          <w:sz w:val="28"/>
          <w:szCs w:val="28"/>
        </w:rPr>
        <w:t>34 176,631</w:t>
      </w:r>
      <w:r w:rsidR="00BB0049" w:rsidRPr="000758F0">
        <w:rPr>
          <w:rFonts w:eastAsia="Times New Roman"/>
          <w:b/>
          <w:color w:val="000000" w:themeColor="text1"/>
          <w:sz w:val="28"/>
          <w:szCs w:val="28"/>
        </w:rPr>
        <w:t xml:space="preserve"> тыс. рублей</w:t>
      </w:r>
      <w:r w:rsidRPr="000758F0">
        <w:rPr>
          <w:rFonts w:eastAsia="Times New Roman"/>
          <w:b/>
          <w:color w:val="000000" w:themeColor="text1"/>
          <w:sz w:val="28"/>
          <w:szCs w:val="28"/>
        </w:rPr>
        <w:t>.</w:t>
      </w:r>
      <w:r w:rsidRPr="000758F0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7B6D7D" w:rsidRDefault="007B6D7D" w:rsidP="00E6553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Администрацией в Контрольно-счетную палату представлено 2 Отчета </w:t>
      </w:r>
      <w:r w:rsidRPr="000758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использовании бюджетных ассигнований  дорожного фонда Любанского городского поселения Тосненского района Ленинградской области за 201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0758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- вх. от 13.02.2018 г. (далее  - первоначальный  Отчет </w:t>
      </w:r>
      <w:r w:rsidRPr="000758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использовании бюджетных ассигнований  дорожного фонда Любанского городского поселения Тосненского района Ленинградской области за 201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0758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); вх</w:t>
      </w:r>
      <w:r w:rsidR="00B063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 04.04.2018г. №241 (далее  - уточненный  Отчет </w:t>
      </w:r>
      <w:r w:rsidRPr="000758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использовании бюджетных ассигнований  дорожного фонда Любанского городского поселения Тосненского района Ленинградской области за 201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0758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).   </w:t>
      </w:r>
    </w:p>
    <w:p w:rsidR="00D100DE" w:rsidRPr="002B4833" w:rsidRDefault="002B4833" w:rsidP="00F245B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D100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огласно </w:t>
      </w:r>
      <w:r w:rsidR="007B6D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уточненному </w:t>
      </w:r>
      <w:r w:rsidR="00D100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отчету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остаток средств дорожного фонда на начало 2018 года </w:t>
      </w:r>
      <w:r w:rsidR="00D100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2 241,17 тыс. рублей.</w:t>
      </w:r>
      <w:r w:rsidR="00D100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2B4833" w:rsidRPr="00111188" w:rsidRDefault="003D2C2A" w:rsidP="002B4833">
      <w:pPr>
        <w:pStyle w:val="a6"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3D2C2A">
        <w:rPr>
          <w:rFonts w:eastAsia="Times New Roman"/>
          <w:sz w:val="28"/>
          <w:szCs w:val="28"/>
        </w:rPr>
        <w:t>Вместе с тем, в</w:t>
      </w:r>
      <w:r w:rsidR="002B4833" w:rsidRPr="003D2C2A">
        <w:rPr>
          <w:sz w:val="28"/>
          <w:szCs w:val="28"/>
        </w:rPr>
        <w:t xml:space="preserve"> соответствии с данными, предоставленными комитетом финансов администрации муниципального образования Тосненский район Ленинградской области, остаток средств местного бюджета Любанского городского поселения на 01.01.2018 года составляет </w:t>
      </w:r>
      <w:r w:rsidR="002B4833" w:rsidRPr="003D2C2A">
        <w:rPr>
          <w:b/>
          <w:sz w:val="28"/>
          <w:szCs w:val="28"/>
        </w:rPr>
        <w:t xml:space="preserve">385,271 тыс. рублей, </w:t>
      </w:r>
      <w:r w:rsidR="002B4833" w:rsidRPr="003D2C2A">
        <w:rPr>
          <w:sz w:val="28"/>
          <w:szCs w:val="28"/>
        </w:rPr>
        <w:t xml:space="preserve">о </w:t>
      </w:r>
      <w:r w:rsidR="002B4833" w:rsidRPr="00111188">
        <w:rPr>
          <w:sz w:val="28"/>
          <w:szCs w:val="28"/>
        </w:rPr>
        <w:t>чём указано в Предписании Контрольно-счётной палаты от 01.03.2018 года № 04-080/2018.</w:t>
      </w:r>
      <w:r w:rsidR="002B4833" w:rsidRPr="00111188">
        <w:rPr>
          <w:rFonts w:eastAsia="Times New Roman"/>
          <w:sz w:val="28"/>
          <w:szCs w:val="28"/>
        </w:rPr>
        <w:t xml:space="preserve"> </w:t>
      </w:r>
    </w:p>
    <w:p w:rsidR="002B4833" w:rsidRPr="00111188" w:rsidRDefault="00111188" w:rsidP="002B4833">
      <w:pPr>
        <w:spacing w:line="276" w:lineRule="auto"/>
        <w:ind w:firstLine="567"/>
        <w:jc w:val="both"/>
        <w:rPr>
          <w:sz w:val="28"/>
          <w:szCs w:val="28"/>
        </w:rPr>
      </w:pPr>
      <w:r w:rsidRPr="00111188">
        <w:rPr>
          <w:rFonts w:eastAsia="Times New Roman"/>
          <w:sz w:val="28"/>
          <w:szCs w:val="28"/>
        </w:rPr>
        <w:t>Следует отметить, что в</w:t>
      </w:r>
      <w:r w:rsidR="002B4833" w:rsidRPr="00111188">
        <w:rPr>
          <w:rFonts w:eastAsia="Times New Roman"/>
          <w:sz w:val="28"/>
          <w:szCs w:val="28"/>
        </w:rPr>
        <w:t xml:space="preserve"> целях обеспечения источника формирования дорожного фонда </w:t>
      </w:r>
      <w:r w:rsidR="003D2C2A" w:rsidRPr="00111188">
        <w:rPr>
          <w:rFonts w:eastAsia="Times New Roman"/>
          <w:sz w:val="28"/>
          <w:szCs w:val="28"/>
        </w:rPr>
        <w:t xml:space="preserve">в текущем финансовом году в соответствии с требованиями статьи 96 </w:t>
      </w:r>
      <w:r w:rsidRPr="00111188">
        <w:rPr>
          <w:rFonts w:eastAsia="Times New Roman"/>
          <w:sz w:val="28"/>
          <w:szCs w:val="28"/>
        </w:rPr>
        <w:t xml:space="preserve">Бюджетного кодекса РФ в Контрольно-счётную палату </w:t>
      </w:r>
      <w:r w:rsidR="002B4833" w:rsidRPr="00111188">
        <w:rPr>
          <w:rFonts w:eastAsia="Times New Roman"/>
          <w:sz w:val="28"/>
          <w:szCs w:val="28"/>
        </w:rPr>
        <w:t xml:space="preserve">представлен проект решения совета депутатов «О восстановлении средств дорожного фонда», согласно которому предлагается дополнительные доходы, получаемые от </w:t>
      </w:r>
      <w:r w:rsidR="002B4833" w:rsidRPr="00111188">
        <w:rPr>
          <w:sz w:val="28"/>
          <w:szCs w:val="28"/>
        </w:rPr>
        <w:t xml:space="preserve">арендной платы за земельные участки, государственная собственность на которые не разграничена, в сумме 2 241,171 </w:t>
      </w:r>
      <w:proofErr w:type="spellStart"/>
      <w:proofErr w:type="gramStart"/>
      <w:r w:rsidR="002B4833" w:rsidRPr="00111188">
        <w:rPr>
          <w:sz w:val="28"/>
          <w:szCs w:val="28"/>
        </w:rPr>
        <w:t>тыс</w:t>
      </w:r>
      <w:proofErr w:type="spellEnd"/>
      <w:proofErr w:type="gramEnd"/>
      <w:r w:rsidR="002B4833" w:rsidRPr="00111188">
        <w:rPr>
          <w:sz w:val="28"/>
          <w:szCs w:val="28"/>
        </w:rPr>
        <w:t xml:space="preserve"> рублей направить на восстановление средств дорожного фонда, использованны</w:t>
      </w:r>
      <w:r w:rsidRPr="00111188">
        <w:rPr>
          <w:sz w:val="28"/>
          <w:szCs w:val="28"/>
        </w:rPr>
        <w:t>х</w:t>
      </w:r>
      <w:r w:rsidR="002B4833" w:rsidRPr="00111188">
        <w:rPr>
          <w:sz w:val="28"/>
          <w:szCs w:val="28"/>
        </w:rPr>
        <w:t xml:space="preserve"> в декабре 2017 года на покрытие временного кассового разрыва.</w:t>
      </w:r>
      <w:r w:rsidR="002B4833" w:rsidRPr="00111188">
        <w:rPr>
          <w:rFonts w:eastAsia="Times New Roman"/>
          <w:sz w:val="28"/>
          <w:szCs w:val="28"/>
        </w:rPr>
        <w:t xml:space="preserve"> </w:t>
      </w:r>
    </w:p>
    <w:p w:rsidR="00792BD6" w:rsidRPr="00070060" w:rsidRDefault="00792BD6" w:rsidP="00792BD6">
      <w:pPr>
        <w:tabs>
          <w:tab w:val="left" w:pos="2091"/>
        </w:tabs>
        <w:spacing w:before="240"/>
        <w:jc w:val="center"/>
        <w:rPr>
          <w:b/>
          <w:color w:val="000000" w:themeColor="text1"/>
          <w:spacing w:val="-9"/>
          <w:sz w:val="28"/>
          <w:szCs w:val="28"/>
        </w:rPr>
      </w:pPr>
      <w:r w:rsidRPr="00070060">
        <w:rPr>
          <w:b/>
          <w:color w:val="000000" w:themeColor="text1"/>
          <w:spacing w:val="-9"/>
          <w:sz w:val="28"/>
          <w:szCs w:val="28"/>
        </w:rPr>
        <w:t>Результаты проверки и анализа исполнения Адр</w:t>
      </w:r>
      <w:r w:rsidR="00465F27" w:rsidRPr="00070060">
        <w:rPr>
          <w:b/>
          <w:color w:val="000000" w:themeColor="text1"/>
          <w:spacing w:val="-9"/>
          <w:sz w:val="28"/>
          <w:szCs w:val="28"/>
        </w:rPr>
        <w:t xml:space="preserve">есной инвестиционной программы </w:t>
      </w:r>
      <w:r w:rsidRPr="00070060">
        <w:rPr>
          <w:b/>
          <w:color w:val="000000" w:themeColor="text1"/>
          <w:spacing w:val="-9"/>
          <w:sz w:val="28"/>
          <w:szCs w:val="28"/>
        </w:rPr>
        <w:t>поселения</w:t>
      </w:r>
    </w:p>
    <w:p w:rsidR="00E65534" w:rsidRPr="003423CA" w:rsidRDefault="00E65534" w:rsidP="00C567C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792BD6" w:rsidRPr="003423CA" w:rsidRDefault="00792BD6" w:rsidP="003F2429">
      <w:pPr>
        <w:spacing w:line="276" w:lineRule="auto"/>
        <w:ind w:firstLine="720"/>
        <w:jc w:val="both"/>
        <w:rPr>
          <w:rFonts w:eastAsiaTheme="minorHAnsi" w:cstheme="minorBidi"/>
          <w:bCs/>
          <w:color w:val="FF0000"/>
          <w:sz w:val="28"/>
          <w:szCs w:val="28"/>
          <w:lang w:eastAsia="en-US"/>
        </w:rPr>
      </w:pPr>
      <w:proofErr w:type="gramStart"/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Решением совета депутатов Любанского городского поселения Тосненского района Ленинградской области от 22.12.201</w:t>
      </w:r>
      <w:r w:rsidR="00070060"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6</w:t>
      </w:r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№</w:t>
      </w:r>
      <w:r w:rsidR="00070060"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80</w:t>
      </w:r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«О бюджете Любанского городского поселения Тосненского района Ленинградской области на 201</w:t>
      </w:r>
      <w:r w:rsidR="00070060"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7</w:t>
      </w:r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год и на плановый период 201</w:t>
      </w:r>
      <w:r w:rsidR="00070060"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8</w:t>
      </w:r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и 201</w:t>
      </w:r>
      <w:r w:rsidR="00070060"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9</w:t>
      </w:r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годов» утвержден объем бюджетных инвестиций </w:t>
      </w:r>
      <w:r w:rsidR="00F83002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в форме капитальных вложений </w:t>
      </w:r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в объекты </w:t>
      </w:r>
      <w:r w:rsidR="00F83002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муниципальной собственности</w:t>
      </w:r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в </w:t>
      </w:r>
      <w:r w:rsidR="00F83002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сумме</w:t>
      </w:r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</w:t>
      </w:r>
      <w:r w:rsidR="00070060" w:rsidRPr="00070060">
        <w:rPr>
          <w:rFonts w:eastAsiaTheme="minorHAnsi" w:cstheme="minorBidi"/>
          <w:b/>
          <w:bCs/>
          <w:color w:val="000000" w:themeColor="text1"/>
          <w:sz w:val="28"/>
          <w:szCs w:val="28"/>
          <w:lang w:eastAsia="en-US"/>
        </w:rPr>
        <w:t>8 160,843</w:t>
      </w:r>
      <w:r w:rsidRPr="00070060">
        <w:rPr>
          <w:rFonts w:eastAsiaTheme="minorHAnsi" w:cstheme="minorBidi"/>
          <w:b/>
          <w:bCs/>
          <w:color w:val="000000" w:themeColor="text1"/>
          <w:sz w:val="28"/>
          <w:szCs w:val="28"/>
          <w:lang w:eastAsia="en-US"/>
        </w:rPr>
        <w:t xml:space="preserve"> тыс. рублей</w:t>
      </w:r>
      <w:r w:rsidRPr="00070060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.</w:t>
      </w:r>
      <w:proofErr w:type="gramEnd"/>
    </w:p>
    <w:p w:rsidR="00792BD6" w:rsidRPr="0059121E" w:rsidRDefault="0059121E" w:rsidP="003F2429">
      <w:pPr>
        <w:spacing w:line="276" w:lineRule="auto"/>
        <w:ind w:firstLine="720"/>
        <w:jc w:val="both"/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</w:pPr>
      <w:r w:rsidRPr="0059121E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lastRenderedPageBreak/>
        <w:t xml:space="preserve">В окончательной редакции решения  о бюджете </w:t>
      </w:r>
      <w:r w:rsidR="00792BD6" w:rsidRPr="0059121E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объем бюджетных инвестиций</w:t>
      </w:r>
      <w:r w:rsidRPr="0059121E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утвержден</w:t>
      </w:r>
      <w:r w:rsidR="00792BD6" w:rsidRPr="0059121E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 xml:space="preserve"> в размере  </w:t>
      </w:r>
      <w:r w:rsidRPr="0059121E">
        <w:rPr>
          <w:rFonts w:eastAsia="Times New Roman"/>
          <w:b/>
          <w:bCs/>
          <w:color w:val="000000" w:themeColor="text1"/>
          <w:sz w:val="28"/>
          <w:szCs w:val="28"/>
        </w:rPr>
        <w:t xml:space="preserve">122 834,69 </w:t>
      </w:r>
      <w:r w:rsidR="005F015C">
        <w:rPr>
          <w:rFonts w:eastAsiaTheme="minorHAnsi" w:cstheme="minorBidi"/>
          <w:bCs/>
          <w:color w:val="000000" w:themeColor="text1"/>
          <w:sz w:val="28"/>
          <w:szCs w:val="28"/>
          <w:lang w:eastAsia="en-US"/>
        </w:rPr>
        <w:t>тыс. рублей:</w:t>
      </w:r>
    </w:p>
    <w:p w:rsidR="00792BD6" w:rsidRPr="00C567C1" w:rsidRDefault="0059121E" w:rsidP="00792BD6">
      <w:pPr>
        <w:spacing w:line="276" w:lineRule="auto"/>
        <w:ind w:firstLine="720"/>
        <w:jc w:val="right"/>
        <w:rPr>
          <w:rFonts w:eastAsiaTheme="minorHAnsi" w:cstheme="minorBidi"/>
          <w:bCs/>
          <w:color w:val="000000" w:themeColor="text1"/>
          <w:lang w:eastAsia="en-US"/>
        </w:rPr>
      </w:pPr>
      <w:r w:rsidRPr="00C567C1">
        <w:rPr>
          <w:rFonts w:eastAsiaTheme="minorHAnsi" w:cstheme="minorBidi"/>
          <w:bCs/>
          <w:color w:val="000000" w:themeColor="text1"/>
          <w:lang w:eastAsia="en-US"/>
        </w:rPr>
        <w:t>т</w:t>
      </w:r>
      <w:r w:rsidR="00792BD6" w:rsidRPr="00C567C1">
        <w:rPr>
          <w:rFonts w:eastAsiaTheme="minorHAnsi" w:cstheme="minorBidi"/>
          <w:bCs/>
          <w:color w:val="000000" w:themeColor="text1"/>
          <w:lang w:eastAsia="en-US"/>
        </w:rPr>
        <w:t>ысяч рублей</w:t>
      </w:r>
    </w:p>
    <w:tbl>
      <w:tblPr>
        <w:tblW w:w="10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21"/>
        <w:gridCol w:w="1209"/>
        <w:gridCol w:w="1059"/>
        <w:gridCol w:w="1384"/>
      </w:tblGrid>
      <w:tr w:rsidR="0059121E" w:rsidRPr="0059121E" w:rsidTr="00C567C1">
        <w:trPr>
          <w:trHeight w:val="364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Наименование и местонахождение стройки (объекта)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Сроки строительства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Утверждено решением о бюджете на 2017 год</w:t>
            </w:r>
          </w:p>
        </w:tc>
      </w:tr>
      <w:tr w:rsidR="0059121E" w:rsidRPr="0059121E" w:rsidTr="00C567C1">
        <w:trPr>
          <w:trHeight w:val="51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 xml:space="preserve">первоначально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 xml:space="preserve">окончательно </w:t>
            </w:r>
          </w:p>
        </w:tc>
      </w:tr>
      <w:tr w:rsidR="0059121E" w:rsidRPr="0059121E" w:rsidTr="00C567C1">
        <w:trPr>
          <w:trHeight w:val="95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Муниципальная программа "Обеспечение качественным жильем граждан на территории Любанского городского поселения Тосненского района Ленинградской области "</w:t>
            </w:r>
          </w:p>
        </w:tc>
      </w:tr>
      <w:tr w:rsidR="0059121E" w:rsidRPr="0059121E" w:rsidTr="00C567C1">
        <w:trPr>
          <w:trHeight w:val="7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Долевое строительство многоквартирного малоэтажного жилого дома  (домов) в Ленинградской области Тосненского района Любанское городское поселение, с последующей передачей в муниципальную собственность жилых помещений  для переселения граждан из аварийных многоквартирных домов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2016-2018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3 588,36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</w:tr>
      <w:tr w:rsidR="0059121E" w:rsidRPr="0059121E" w:rsidTr="00C567C1">
        <w:trPr>
          <w:trHeight w:val="2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Долевое строительство многоквартирного жилого дома по адресу: Тосненский район, п. Любань, пр. Мельникова, д. 18а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5 901,81</w:t>
            </w:r>
          </w:p>
        </w:tc>
      </w:tr>
      <w:tr w:rsidR="0059121E" w:rsidRPr="0059121E" w:rsidTr="00C567C1">
        <w:trPr>
          <w:trHeight w:val="31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Строительство трубопровода для поставки услуг теплоснабжения по адресу: Тосненский район, п. Любань, пр. Мельникова, д. 18а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5 502,88</w:t>
            </w:r>
          </w:p>
        </w:tc>
      </w:tr>
      <w:tr w:rsidR="0021528E" w:rsidRPr="00E1499A" w:rsidTr="00C567C1">
        <w:trPr>
          <w:trHeight w:val="6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8E" w:rsidRPr="00E1499A" w:rsidRDefault="0021528E" w:rsidP="0059121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1499A">
              <w:rPr>
                <w:rFonts w:eastAsia="Times New Roman"/>
              </w:rPr>
              <w:t>Приобретение (строительство) жилых помещений для предоставления гражданам, пострадавшим в результате пожара муниципального жилищного фонда по адресу: Тосненский район, п. Любань, пр. Мельникова, д. 18а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8E" w:rsidRPr="00E1499A" w:rsidRDefault="0021528E" w:rsidP="007F6A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1499A">
              <w:rPr>
                <w:rFonts w:eastAsia="Times New Roman"/>
              </w:rPr>
              <w:t>2016-2018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8E" w:rsidRPr="00E1499A" w:rsidRDefault="0021528E" w:rsidP="007F6A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1499A">
              <w:rPr>
                <w:rFonts w:eastAsia="Times New Roman"/>
              </w:rPr>
              <w:t>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8E" w:rsidRPr="00E1499A" w:rsidRDefault="0021528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1499A">
              <w:rPr>
                <w:rFonts w:eastAsia="Times New Roman"/>
              </w:rPr>
              <w:t>1 554,46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3 658,36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12 959,14</w:t>
            </w:r>
          </w:p>
        </w:tc>
      </w:tr>
      <w:tr w:rsidR="0059121E" w:rsidRPr="0059121E" w:rsidTr="00C567C1">
        <w:trPr>
          <w:trHeight w:val="8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Муниципальная программа "Газификация территории Любанского городского поселения Тосненского района Ленинградской области"</w:t>
            </w:r>
          </w:p>
        </w:tc>
      </w:tr>
      <w:tr w:rsidR="0059121E" w:rsidRPr="0059121E" w:rsidTr="00C567C1">
        <w:trPr>
          <w:trHeight w:val="7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 xml:space="preserve">Проведение проектно-изыскательских работ под строительство газораспределительной сети к домам по Московскому шоссе, к </w:t>
            </w:r>
            <w:proofErr w:type="spellStart"/>
            <w:r w:rsidRPr="0059121E">
              <w:rPr>
                <w:rFonts w:eastAsia="Times New Roman"/>
                <w:color w:val="000000"/>
              </w:rPr>
              <w:t>мкр</w:t>
            </w:r>
            <w:proofErr w:type="spellEnd"/>
            <w:r w:rsidRPr="0059121E">
              <w:rPr>
                <w:rFonts w:eastAsia="Times New Roman"/>
                <w:color w:val="000000"/>
              </w:rPr>
              <w:t>. Новый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2017-2019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х</w:t>
            </w:r>
          </w:p>
        </w:tc>
      </w:tr>
      <w:tr w:rsidR="0059121E" w:rsidRPr="0059121E" w:rsidTr="00C567C1">
        <w:trPr>
          <w:trHeight w:val="23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Любанского городского поселения Тосненского района Ленинградской области "</w:t>
            </w:r>
          </w:p>
        </w:tc>
      </w:tr>
      <w:tr w:rsidR="0059121E" w:rsidRPr="0059121E" w:rsidTr="00C567C1">
        <w:trPr>
          <w:trHeight w:val="7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Реконструкция водопроводных  сооружений с установкой станции водоподготовки в г. Любань, Тосненского района 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2017-2019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3443,587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48550,19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3443,587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48550,19</w:t>
            </w:r>
          </w:p>
        </w:tc>
      </w:tr>
      <w:tr w:rsidR="0059121E" w:rsidRPr="0059121E" w:rsidTr="00C567C1">
        <w:trPr>
          <w:trHeight w:val="75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59121E" w:rsidRPr="0059121E" w:rsidRDefault="0059121E" w:rsidP="006E4F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Муниципальная программа   "Развитие автомобильных дорог Любанского городского поселения Тосненского района Ленинград</w:t>
            </w:r>
            <w:r w:rsidR="006E4FC3" w:rsidRPr="0059121E">
              <w:rPr>
                <w:rFonts w:eastAsia="Times New Roman"/>
                <w:b/>
                <w:bCs/>
                <w:color w:val="000000"/>
              </w:rPr>
              <w:t>с</w:t>
            </w:r>
            <w:r w:rsidRPr="0059121E">
              <w:rPr>
                <w:rFonts w:eastAsia="Times New Roman"/>
                <w:b/>
                <w:bCs/>
                <w:color w:val="000000"/>
              </w:rPr>
              <w:t>кой области"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59121E">
              <w:rPr>
                <w:rFonts w:eastAsia="Times New Roman"/>
                <w:bCs/>
                <w:color w:val="000000"/>
              </w:rPr>
              <w:t>Реконструкция улицы Октября г. Любань, Тосненского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9121E">
              <w:rPr>
                <w:rFonts w:eastAsia="Times New Roman"/>
                <w:bCs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9121E">
              <w:rPr>
                <w:rFonts w:eastAsia="Times New Roman"/>
                <w:bCs/>
                <w:color w:val="000000"/>
              </w:rPr>
              <w:t>29905,595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29905,595</w:t>
            </w:r>
          </w:p>
        </w:tc>
      </w:tr>
      <w:tr w:rsidR="0059121E" w:rsidRPr="0059121E" w:rsidTr="00C567C1">
        <w:trPr>
          <w:trHeight w:val="555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Муниципальная программа "Благоустройство территории Любанского городского поселения Тосненского района Ленинградской области"</w:t>
            </w:r>
          </w:p>
        </w:tc>
      </w:tr>
      <w:tr w:rsidR="0059121E" w:rsidRPr="0059121E" w:rsidTr="00C567C1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Строительство парка "ИМЕНИ ТЕБЯ" по адресу Тосненский район, г. Любань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21348,742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21348,742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Итого программная часть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7 601,94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112 763,67</w:t>
            </w:r>
          </w:p>
        </w:tc>
      </w:tr>
      <w:tr w:rsidR="0059121E" w:rsidRPr="0059121E" w:rsidTr="00C567C1">
        <w:trPr>
          <w:trHeight w:val="30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Непрограммная часть</w:t>
            </w:r>
          </w:p>
        </w:tc>
      </w:tr>
      <w:tr w:rsidR="0059121E" w:rsidRPr="0059121E" w:rsidTr="00C567C1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Выкуп земельного участка 2036 кв. м г. Любань, Тосненского района 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363,371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х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Строительство газопровода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195,53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</w:tr>
      <w:tr w:rsidR="0059121E" w:rsidRPr="0059121E" w:rsidTr="00C567C1">
        <w:trPr>
          <w:trHeight w:val="6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gramStart"/>
            <w:r w:rsidRPr="0059121E">
              <w:rPr>
                <w:rFonts w:eastAsia="Times New Roman"/>
                <w:color w:val="000000"/>
              </w:rPr>
              <w:t xml:space="preserve">Строительно-монтажные работы по строительству наружного </w:t>
            </w:r>
            <w:proofErr w:type="spellStart"/>
            <w:r w:rsidRPr="0059121E">
              <w:rPr>
                <w:rFonts w:eastAsia="Times New Roman"/>
                <w:color w:val="000000"/>
              </w:rPr>
              <w:t>газопоровода</w:t>
            </w:r>
            <w:proofErr w:type="spellEnd"/>
            <w:r w:rsidRPr="0059121E">
              <w:rPr>
                <w:rFonts w:eastAsia="Times New Roman"/>
                <w:color w:val="000000"/>
              </w:rPr>
              <w:t xml:space="preserve"> по адресу: г. Любань, ул. Октября д. 22,д.24; ул. Новоселов, дома 1,3,9; ул. Марата, дома 5,7,9,11,12; ул. Чкалова, дома 31-33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1 159,31</w:t>
            </w:r>
          </w:p>
        </w:tc>
      </w:tr>
      <w:tr w:rsidR="0059121E" w:rsidRPr="0059121E" w:rsidTr="00C567C1">
        <w:trPr>
          <w:trHeight w:val="6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lastRenderedPageBreak/>
              <w:t>Приобретение жилых помещений для предоставления гражданам</w:t>
            </w:r>
            <w:r w:rsidR="005F015C">
              <w:rPr>
                <w:rFonts w:eastAsia="Times New Roman"/>
                <w:color w:val="000000"/>
              </w:rPr>
              <w:t>,</w:t>
            </w:r>
            <w:r w:rsidRPr="0059121E">
              <w:rPr>
                <w:rFonts w:eastAsia="Times New Roman"/>
                <w:color w:val="000000"/>
              </w:rPr>
              <w:t xml:space="preserve"> пострадавшим в результате пожара муниципального жилищного фонда по адресу: Тосненский район, п. Любань, пр. Мельникова, д. 18а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8 911,71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Итого непрограммная часть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912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558,90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10 071,02</w:t>
            </w:r>
          </w:p>
        </w:tc>
      </w:tr>
      <w:tr w:rsidR="0059121E" w:rsidRPr="0059121E" w:rsidTr="00C567C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Всего по адресной инвестиционной программе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8 160,84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1E" w:rsidRPr="0059121E" w:rsidRDefault="0059121E" w:rsidP="005912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9121E">
              <w:rPr>
                <w:rFonts w:eastAsia="Times New Roman"/>
                <w:b/>
                <w:bCs/>
                <w:color w:val="000000"/>
              </w:rPr>
              <w:t>122 834,69</w:t>
            </w:r>
          </w:p>
        </w:tc>
      </w:tr>
    </w:tbl>
    <w:p w:rsidR="0059121E" w:rsidRPr="004B1E9E" w:rsidRDefault="0059121E" w:rsidP="00792BD6">
      <w:pPr>
        <w:spacing w:line="276" w:lineRule="auto"/>
        <w:ind w:firstLine="720"/>
        <w:jc w:val="right"/>
        <w:rPr>
          <w:rFonts w:eastAsiaTheme="minorHAnsi" w:cstheme="minorBidi"/>
          <w:bCs/>
          <w:sz w:val="28"/>
          <w:szCs w:val="28"/>
          <w:lang w:eastAsia="en-US"/>
        </w:rPr>
      </w:pPr>
    </w:p>
    <w:p w:rsidR="005110FE" w:rsidRPr="005110FE" w:rsidRDefault="00885336" w:rsidP="005110FE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B1E9E">
        <w:rPr>
          <w:sz w:val="28"/>
          <w:szCs w:val="28"/>
        </w:rPr>
        <w:t xml:space="preserve">При распределении  бюджетных ассигнований на осуществление бюджетных инвестиций в форме капитальных вложений по объектам муниципальной собственности Любанского городского поселения (адресная инвестиционная программа) </w:t>
      </w:r>
      <w:r w:rsidRPr="004B1E9E">
        <w:rPr>
          <w:b/>
          <w:sz w:val="28"/>
          <w:szCs w:val="28"/>
        </w:rPr>
        <w:t>на п</w:t>
      </w:r>
      <w:r w:rsidRPr="004B1E9E">
        <w:rPr>
          <w:rFonts w:eastAsia="Times New Roman"/>
          <w:b/>
          <w:sz w:val="28"/>
          <w:szCs w:val="28"/>
        </w:rPr>
        <w:t xml:space="preserve">риобретение жилых помещений для предоставления гражданам, пострадавшим в результате пожара </w:t>
      </w:r>
      <w:r w:rsidRPr="004B1E9E">
        <w:rPr>
          <w:rFonts w:eastAsia="Times New Roman"/>
          <w:sz w:val="28"/>
          <w:szCs w:val="28"/>
        </w:rPr>
        <w:t xml:space="preserve">муниципального жилищного фонда по адресу: Тосненский район, п. Любань, пр. Мельникова, д. 18а, </w:t>
      </w:r>
      <w:r w:rsidRPr="004B1E9E">
        <w:rPr>
          <w:rFonts w:eastAsia="Times New Roman"/>
          <w:b/>
          <w:i/>
          <w:sz w:val="28"/>
          <w:szCs w:val="28"/>
        </w:rPr>
        <w:t xml:space="preserve">бюджетные ассигнования некорректно </w:t>
      </w:r>
      <w:r w:rsidRPr="005110FE">
        <w:rPr>
          <w:rFonts w:eastAsia="Times New Roman"/>
          <w:b/>
          <w:i/>
          <w:sz w:val="28"/>
          <w:szCs w:val="28"/>
        </w:rPr>
        <w:t>распределены</w:t>
      </w:r>
      <w:r w:rsidRPr="005110FE">
        <w:rPr>
          <w:rFonts w:eastAsia="Times New Roman"/>
          <w:i/>
          <w:sz w:val="28"/>
          <w:szCs w:val="28"/>
        </w:rPr>
        <w:t xml:space="preserve"> </w:t>
      </w:r>
      <w:r w:rsidRPr="005110FE">
        <w:rPr>
          <w:rFonts w:eastAsia="Times New Roman"/>
          <w:b/>
          <w:i/>
          <w:sz w:val="28"/>
          <w:szCs w:val="28"/>
        </w:rPr>
        <w:t>как в рамках муниципальной программы</w:t>
      </w:r>
      <w:r w:rsidRPr="005110FE">
        <w:rPr>
          <w:rFonts w:eastAsia="Times New Roman"/>
          <w:sz w:val="28"/>
          <w:szCs w:val="28"/>
        </w:rPr>
        <w:t xml:space="preserve">  </w:t>
      </w:r>
      <w:r w:rsidRPr="005110FE">
        <w:rPr>
          <w:rFonts w:eastAsia="Times New Roman"/>
          <w:bCs/>
          <w:sz w:val="28"/>
          <w:szCs w:val="28"/>
        </w:rPr>
        <w:t>"Обеспечение качественным жильем граждан на территории Любанского городского поселения Тосненского района Ленинградской области " (</w:t>
      </w:r>
      <w:r w:rsidRPr="005110FE">
        <w:rPr>
          <w:rFonts w:eastAsia="Times New Roman"/>
          <w:sz w:val="28"/>
          <w:szCs w:val="28"/>
        </w:rPr>
        <w:t xml:space="preserve">1 554,46 </w:t>
      </w:r>
      <w:proofErr w:type="spellStart"/>
      <w:proofErr w:type="gramStart"/>
      <w:r w:rsidRPr="005110FE">
        <w:rPr>
          <w:rFonts w:eastAsia="Times New Roman"/>
          <w:sz w:val="28"/>
          <w:szCs w:val="28"/>
        </w:rPr>
        <w:t>тыс</w:t>
      </w:r>
      <w:proofErr w:type="spellEnd"/>
      <w:proofErr w:type="gramEnd"/>
      <w:r w:rsidRPr="005110FE">
        <w:rPr>
          <w:rFonts w:eastAsia="Times New Roman"/>
          <w:sz w:val="28"/>
          <w:szCs w:val="28"/>
        </w:rPr>
        <w:t xml:space="preserve"> рублей), </w:t>
      </w:r>
      <w:r w:rsidRPr="005110FE">
        <w:rPr>
          <w:rFonts w:eastAsia="Times New Roman"/>
          <w:b/>
          <w:i/>
          <w:sz w:val="28"/>
          <w:szCs w:val="28"/>
        </w:rPr>
        <w:t>так и по непрограммным расходам</w:t>
      </w:r>
      <w:r w:rsidRPr="005110FE">
        <w:rPr>
          <w:rFonts w:eastAsia="Times New Roman"/>
          <w:sz w:val="28"/>
          <w:szCs w:val="28"/>
        </w:rPr>
        <w:t xml:space="preserve"> (в сумме </w:t>
      </w:r>
      <w:r w:rsidRPr="005110FE">
        <w:rPr>
          <w:rFonts w:eastAsia="Times New Roman"/>
          <w:bCs/>
          <w:sz w:val="28"/>
          <w:szCs w:val="28"/>
        </w:rPr>
        <w:t xml:space="preserve"> </w:t>
      </w:r>
      <w:r w:rsidRPr="005110FE">
        <w:rPr>
          <w:rFonts w:eastAsia="Times New Roman"/>
          <w:sz w:val="28"/>
          <w:szCs w:val="28"/>
        </w:rPr>
        <w:t xml:space="preserve">8 911,71 </w:t>
      </w:r>
      <w:proofErr w:type="spellStart"/>
      <w:r w:rsidRPr="005110FE">
        <w:rPr>
          <w:rFonts w:eastAsia="Times New Roman"/>
          <w:sz w:val="28"/>
          <w:szCs w:val="28"/>
        </w:rPr>
        <w:t>тыс</w:t>
      </w:r>
      <w:proofErr w:type="spellEnd"/>
      <w:r w:rsidRPr="005110FE">
        <w:rPr>
          <w:rFonts w:eastAsia="Times New Roman"/>
          <w:sz w:val="28"/>
          <w:szCs w:val="28"/>
        </w:rPr>
        <w:t xml:space="preserve"> рублей), что </w:t>
      </w:r>
      <w:r w:rsidR="007F6AA0" w:rsidRPr="005110FE">
        <w:rPr>
          <w:rFonts w:eastAsia="Times New Roman"/>
          <w:sz w:val="28"/>
          <w:szCs w:val="28"/>
        </w:rPr>
        <w:t>не обеспечив</w:t>
      </w:r>
      <w:r w:rsidR="005110FE" w:rsidRPr="005110FE">
        <w:rPr>
          <w:rFonts w:eastAsia="Times New Roman"/>
          <w:sz w:val="28"/>
          <w:szCs w:val="28"/>
        </w:rPr>
        <w:t xml:space="preserve">ает </w:t>
      </w:r>
      <w:r w:rsidR="005110FE" w:rsidRPr="005110FE">
        <w:rPr>
          <w:sz w:val="28"/>
          <w:szCs w:val="28"/>
        </w:rPr>
        <w:t>нормативные решения муниципальной программы финансовыми ресурсами с учетом ожидаемых результатов</w:t>
      </w:r>
      <w:r w:rsidR="005110FE">
        <w:rPr>
          <w:sz w:val="28"/>
          <w:szCs w:val="28"/>
        </w:rPr>
        <w:t xml:space="preserve"> </w:t>
      </w:r>
      <w:r w:rsidR="005110FE" w:rsidRPr="005110FE">
        <w:rPr>
          <w:sz w:val="28"/>
          <w:szCs w:val="28"/>
        </w:rPr>
        <w:t>и в итоге, достижения поставленных целей.</w:t>
      </w:r>
    </w:p>
    <w:p w:rsidR="00377CB4" w:rsidRDefault="00377CB4" w:rsidP="00377CB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proofErr w:type="gramStart"/>
      <w:r w:rsidRPr="00377CB4">
        <w:rPr>
          <w:color w:val="000000" w:themeColor="text1"/>
          <w:sz w:val="28"/>
          <w:szCs w:val="28"/>
        </w:rPr>
        <w:t xml:space="preserve">По результатам анализа расходов бюджета на осуществление бюджетных инвестиций в форме капитальных вложений установлено, </w:t>
      </w:r>
      <w:r>
        <w:rPr>
          <w:color w:val="000000" w:themeColor="text1"/>
          <w:sz w:val="28"/>
          <w:szCs w:val="28"/>
        </w:rPr>
        <w:t>что п</w:t>
      </w:r>
      <w:r w:rsidRPr="00377CB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лановые назначения</w:t>
      </w:r>
      <w:r w:rsidR="004B1E9E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по отдельным КБК</w:t>
      </w:r>
      <w:r w:rsidRPr="00377CB4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, указанные в годовом отчете об исполнении бюджета Любанского городского поселения 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(ф. 0503117)</w:t>
      </w:r>
      <w:r w:rsidRPr="00377CB4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, </w:t>
      </w:r>
      <w:r w:rsidRPr="004B1E9E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>не в полной мере соответству</w:t>
      </w:r>
      <w:r w:rsidR="004B1E9E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>ю</w:t>
      </w:r>
      <w:r w:rsidRPr="004B1E9E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>т</w:t>
      </w:r>
      <w:r w:rsidRPr="00377CB4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плановым показателям, утвержденным реше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нием совета депутатов о бюджете (в ред. от 25.12.2017):</w:t>
      </w:r>
      <w:proofErr w:type="gramEnd"/>
    </w:p>
    <w:p w:rsidR="007B2D55" w:rsidRPr="00634635" w:rsidRDefault="009F7EB2" w:rsidP="007B2D55">
      <w:pPr>
        <w:widowControl/>
        <w:tabs>
          <w:tab w:val="left" w:pos="8789"/>
        </w:tabs>
        <w:autoSpaceDE/>
        <w:autoSpaceDN/>
        <w:adjustRightInd/>
        <w:spacing w:line="276" w:lineRule="auto"/>
        <w:ind w:right="569" w:firstLine="567"/>
        <w:jc w:val="right"/>
        <w:rPr>
          <w:rFonts w:eastAsiaTheme="minorHAnsi" w:cstheme="minorBidi"/>
          <w:lang w:eastAsia="en-US"/>
        </w:rPr>
      </w:pPr>
      <w:r w:rsidRPr="00634635">
        <w:rPr>
          <w:rFonts w:eastAsiaTheme="minorHAnsi" w:cstheme="minorBidi"/>
          <w:lang w:eastAsia="en-US"/>
        </w:rPr>
        <w:t xml:space="preserve">                     </w:t>
      </w:r>
      <w:r w:rsidR="007B2D55" w:rsidRPr="00634635">
        <w:rPr>
          <w:rFonts w:eastAsiaTheme="minorHAnsi" w:cstheme="minorBidi"/>
          <w:lang w:eastAsia="en-US"/>
        </w:rPr>
        <w:t xml:space="preserve">тыс. руб. 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2541"/>
        <w:gridCol w:w="2216"/>
        <w:gridCol w:w="1418"/>
        <w:gridCol w:w="1569"/>
        <w:gridCol w:w="1247"/>
        <w:gridCol w:w="1357"/>
      </w:tblGrid>
      <w:tr w:rsidR="00634635" w:rsidRPr="00634635" w:rsidTr="00C567C1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AF6" w:rsidRPr="007434C7" w:rsidRDefault="00B40AF6" w:rsidP="004B1E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F6" w:rsidRPr="007434C7" w:rsidRDefault="00B40AF6" w:rsidP="004B1E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Код расхода по КБК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F6" w:rsidRPr="007434C7" w:rsidRDefault="00B40AF6" w:rsidP="004B1E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Утверждено бюджетных назначений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AF6" w:rsidRPr="007434C7" w:rsidRDefault="00B40AF6" w:rsidP="004B1E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Отклонения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0AF6" w:rsidRPr="007434C7" w:rsidRDefault="00B40AF6" w:rsidP="00B40A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 xml:space="preserve">Исполнено согласно ф. 0503117 </w:t>
            </w:r>
          </w:p>
        </w:tc>
      </w:tr>
      <w:tr w:rsidR="00634635" w:rsidRPr="00634635" w:rsidTr="00C567C1">
        <w:trPr>
          <w:trHeight w:val="52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F6" w:rsidRPr="007434C7" w:rsidRDefault="00B40AF6" w:rsidP="004B1E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Направление расходования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AF6" w:rsidRPr="007434C7" w:rsidRDefault="00B40AF6" w:rsidP="004B1E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AF6" w:rsidRPr="007434C7" w:rsidRDefault="00B40AF6" w:rsidP="004B1E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Согласно решению о бюджете (ред. от 25.12.2017)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AF6" w:rsidRPr="007434C7" w:rsidRDefault="00B40AF6" w:rsidP="00B40A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Согласно ф. 0503117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AF6" w:rsidRPr="007434C7" w:rsidRDefault="00B40AF6" w:rsidP="004B1E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0AF6" w:rsidRPr="007434C7" w:rsidRDefault="00B40AF6" w:rsidP="004B1E9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634635" w:rsidRPr="007434C7" w:rsidTr="00C567C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 xml:space="preserve">Мероприятия по развитию объектов благоустройства территории Любанского городского поселения Тосненского района Ленинградской области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00505031200113270000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209,404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209,404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AF6" w:rsidRPr="007434C7" w:rsidRDefault="00B40AF6" w:rsidP="00B40AF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111,0</w:t>
            </w:r>
          </w:p>
        </w:tc>
      </w:tr>
      <w:tr w:rsidR="00634635" w:rsidRPr="007434C7" w:rsidTr="00C567C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00505031200113270240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209,404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-98,404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AF6" w:rsidRPr="007434C7" w:rsidRDefault="00B40AF6" w:rsidP="00B40AF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111,0</w:t>
            </w:r>
          </w:p>
        </w:tc>
      </w:tr>
      <w:tr w:rsidR="00634635" w:rsidRPr="007434C7" w:rsidTr="00C567C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Бюджетные инвестиции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00505031200113270410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7C26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98,404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F6" w:rsidRPr="007434C7" w:rsidRDefault="00B40AF6" w:rsidP="00377CB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+98,404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AF6" w:rsidRPr="007434C7" w:rsidRDefault="00B40AF6" w:rsidP="00B40AF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434C7">
              <w:rPr>
                <w:rFonts w:eastAsia="Times New Roman"/>
              </w:rPr>
              <w:t>0,00</w:t>
            </w:r>
          </w:p>
        </w:tc>
      </w:tr>
    </w:tbl>
    <w:p w:rsidR="00377CB4" w:rsidRPr="00634635" w:rsidRDefault="00C567C1" w:rsidP="00C567C1">
      <w:pPr>
        <w:spacing w:before="240" w:line="276" w:lineRule="auto"/>
        <w:jc w:val="both"/>
        <w:rPr>
          <w:sz w:val="28"/>
          <w:szCs w:val="28"/>
        </w:rPr>
      </w:pP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     </w:t>
      </w:r>
      <w:r w:rsidR="00377CB4" w:rsidRPr="00634635">
        <w:rPr>
          <w:sz w:val="28"/>
          <w:szCs w:val="28"/>
        </w:rPr>
        <w:t xml:space="preserve">Согласно Отчету об исполнении бюджета (ф.0503117) бюджетные </w:t>
      </w:r>
      <w:r w:rsidR="00377CB4" w:rsidRPr="00634635">
        <w:rPr>
          <w:sz w:val="28"/>
          <w:szCs w:val="28"/>
        </w:rPr>
        <w:lastRenderedPageBreak/>
        <w:t>инвестиции исполнены в объеме 102 488,919 тысяч рублей.</w:t>
      </w:r>
    </w:p>
    <w:p w:rsidR="007925B4" w:rsidRPr="00634635" w:rsidRDefault="007925B4" w:rsidP="007925B4">
      <w:pPr>
        <w:spacing w:line="276" w:lineRule="auto"/>
        <w:ind w:firstLine="708"/>
        <w:jc w:val="both"/>
        <w:rPr>
          <w:sz w:val="28"/>
          <w:szCs w:val="28"/>
        </w:rPr>
      </w:pPr>
      <w:r w:rsidRPr="00634635">
        <w:rPr>
          <w:sz w:val="28"/>
          <w:szCs w:val="28"/>
        </w:rPr>
        <w:t>При этом</w:t>
      </w:r>
      <w:r w:rsidR="00A25E86" w:rsidRPr="00634635">
        <w:rPr>
          <w:sz w:val="28"/>
          <w:szCs w:val="28"/>
        </w:rPr>
        <w:t xml:space="preserve"> </w:t>
      </w:r>
      <w:r w:rsidR="00A25E86" w:rsidRPr="00634635">
        <w:rPr>
          <w:b/>
          <w:i/>
          <w:sz w:val="28"/>
          <w:szCs w:val="28"/>
        </w:rPr>
        <w:t>в нарушение</w:t>
      </w:r>
      <w:r w:rsidR="00031637" w:rsidRPr="00634635">
        <w:rPr>
          <w:b/>
          <w:i/>
          <w:sz w:val="28"/>
          <w:szCs w:val="28"/>
        </w:rPr>
        <w:t xml:space="preserve"> п.</w:t>
      </w:r>
      <w:r w:rsidR="00A25E86" w:rsidRPr="00634635">
        <w:rPr>
          <w:b/>
          <w:i/>
          <w:sz w:val="28"/>
          <w:szCs w:val="28"/>
        </w:rPr>
        <w:t xml:space="preserve"> </w:t>
      </w:r>
      <w:r w:rsidR="00031637" w:rsidRPr="00634635">
        <w:rPr>
          <w:rFonts w:eastAsia="Times New Roman"/>
          <w:b/>
          <w:i/>
          <w:sz w:val="28"/>
          <w:szCs w:val="28"/>
        </w:rPr>
        <w:t xml:space="preserve">38.4 Положения о бюджетном процессе </w:t>
      </w:r>
      <w:r w:rsidR="00A25E86" w:rsidRPr="00634635">
        <w:rPr>
          <w:b/>
          <w:i/>
          <w:sz w:val="28"/>
          <w:szCs w:val="28"/>
        </w:rPr>
        <w:t xml:space="preserve">годовой </w:t>
      </w:r>
      <w:r w:rsidRPr="00634635">
        <w:rPr>
          <w:b/>
          <w:i/>
          <w:sz w:val="28"/>
          <w:szCs w:val="28"/>
        </w:rPr>
        <w:t>отчет об исполнении бюджета Любанского городского поселения за 201</w:t>
      </w:r>
      <w:r w:rsidR="00F54471" w:rsidRPr="00634635">
        <w:rPr>
          <w:b/>
          <w:i/>
          <w:sz w:val="28"/>
          <w:szCs w:val="28"/>
        </w:rPr>
        <w:t>7</w:t>
      </w:r>
      <w:r w:rsidRPr="00634635">
        <w:rPr>
          <w:b/>
          <w:i/>
          <w:sz w:val="28"/>
          <w:szCs w:val="28"/>
        </w:rPr>
        <w:t xml:space="preserve"> год </w:t>
      </w:r>
      <w:r w:rsidR="00A25E86" w:rsidRPr="00634635">
        <w:rPr>
          <w:b/>
          <w:i/>
          <w:sz w:val="28"/>
          <w:szCs w:val="28"/>
        </w:rPr>
        <w:t xml:space="preserve">сформирован без представления </w:t>
      </w:r>
      <w:r w:rsidRPr="00634635">
        <w:rPr>
          <w:b/>
          <w:i/>
          <w:sz w:val="28"/>
          <w:szCs w:val="28"/>
        </w:rPr>
        <w:t>информация об использовании бюджетных инвестиций на осуществление капитальных вложений в объе</w:t>
      </w:r>
      <w:r w:rsidR="00A25E86" w:rsidRPr="00634635">
        <w:rPr>
          <w:b/>
          <w:i/>
          <w:sz w:val="28"/>
          <w:szCs w:val="28"/>
        </w:rPr>
        <w:t>кты муниципальной собственности</w:t>
      </w:r>
      <w:r w:rsidRPr="00634635">
        <w:rPr>
          <w:sz w:val="28"/>
          <w:szCs w:val="28"/>
        </w:rPr>
        <w:t>.</w:t>
      </w:r>
    </w:p>
    <w:p w:rsidR="00792BD6" w:rsidRPr="003423CA" w:rsidRDefault="00792BD6" w:rsidP="003F2429">
      <w:pPr>
        <w:spacing w:line="276" w:lineRule="auto"/>
        <w:ind w:firstLine="720"/>
        <w:jc w:val="both"/>
        <w:rPr>
          <w:b/>
          <w:color w:val="FF0000"/>
          <w:sz w:val="28"/>
          <w:szCs w:val="28"/>
        </w:rPr>
      </w:pPr>
    </w:p>
    <w:p w:rsidR="00C567C1" w:rsidRPr="00C567C1" w:rsidRDefault="005F6A31" w:rsidP="00C567C1">
      <w:pPr>
        <w:shd w:val="clear" w:color="auto" w:fill="FFFFFF"/>
        <w:tabs>
          <w:tab w:val="left" w:pos="1102"/>
        </w:tabs>
        <w:jc w:val="center"/>
        <w:rPr>
          <w:b/>
          <w:color w:val="000000" w:themeColor="text1"/>
          <w:sz w:val="28"/>
          <w:szCs w:val="28"/>
        </w:rPr>
      </w:pPr>
      <w:r w:rsidRPr="00162A49">
        <w:rPr>
          <w:b/>
          <w:color w:val="000000" w:themeColor="text1"/>
          <w:sz w:val="28"/>
          <w:szCs w:val="28"/>
        </w:rPr>
        <w:t>ВЫВОДЫ</w:t>
      </w:r>
    </w:p>
    <w:p w:rsidR="00BD2228" w:rsidRPr="00634635" w:rsidRDefault="0021528E" w:rsidP="00634635">
      <w:pPr>
        <w:pStyle w:val="aa"/>
        <w:numPr>
          <w:ilvl w:val="0"/>
          <w:numId w:val="4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635">
        <w:rPr>
          <w:rFonts w:ascii="Times New Roman" w:hAnsi="Times New Roman" w:cs="Times New Roman"/>
          <w:sz w:val="28"/>
          <w:szCs w:val="28"/>
        </w:rPr>
        <w:t>Бюджет</w:t>
      </w:r>
      <w:r w:rsidR="000F78D2" w:rsidRPr="00634635">
        <w:rPr>
          <w:rFonts w:ascii="Times New Roman" w:hAnsi="Times New Roman" w:cs="Times New Roman"/>
          <w:sz w:val="28"/>
          <w:szCs w:val="28"/>
        </w:rPr>
        <w:t xml:space="preserve"> Любанского городского поселения Тосненского района Ленинградской области на 2017 год и на плановый период 2018 и 2019 годов </w:t>
      </w:r>
      <w:r w:rsidR="00BD2228" w:rsidRPr="00634635">
        <w:rPr>
          <w:rFonts w:ascii="Times New Roman" w:hAnsi="Times New Roman" w:cs="Times New Roman"/>
          <w:sz w:val="28"/>
          <w:szCs w:val="28"/>
        </w:rPr>
        <w:t>утвержден</w:t>
      </w:r>
      <w:r w:rsidR="000F78D2" w:rsidRPr="00634635">
        <w:rPr>
          <w:rFonts w:ascii="Times New Roman" w:hAnsi="Times New Roman" w:cs="Times New Roman"/>
          <w:sz w:val="28"/>
          <w:szCs w:val="28"/>
        </w:rPr>
        <w:t xml:space="preserve"> решением совета депутатов Любанского городского поселения Тосненского  района  Ленинградской  области  от 22.12.2016 №80</w:t>
      </w:r>
      <w:r w:rsidR="00367797" w:rsidRPr="00634635">
        <w:rPr>
          <w:rFonts w:ascii="Times New Roman" w:hAnsi="Times New Roman" w:cs="Times New Roman"/>
          <w:sz w:val="28"/>
          <w:szCs w:val="28"/>
        </w:rPr>
        <w:t xml:space="preserve"> в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объеме доходов </w:t>
      </w:r>
      <w:r w:rsidR="002E31F4" w:rsidRPr="00634635">
        <w:rPr>
          <w:rFonts w:ascii="Times New Roman" w:hAnsi="Times New Roman" w:cs="Times New Roman"/>
          <w:sz w:val="28"/>
          <w:szCs w:val="28"/>
        </w:rPr>
        <w:t>–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</w:t>
      </w:r>
      <w:r w:rsidR="002E31F4" w:rsidRPr="00634635">
        <w:rPr>
          <w:rFonts w:ascii="Times New Roman" w:hAnsi="Times New Roman" w:cs="Times New Roman"/>
          <w:sz w:val="28"/>
          <w:szCs w:val="28"/>
        </w:rPr>
        <w:t>69 893,78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тыс</w:t>
      </w:r>
      <w:r w:rsidR="002E31F4" w:rsidRPr="00634635">
        <w:rPr>
          <w:rFonts w:ascii="Times New Roman" w:hAnsi="Times New Roman" w:cs="Times New Roman"/>
          <w:sz w:val="28"/>
          <w:szCs w:val="28"/>
        </w:rPr>
        <w:t>.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рублей, расходов </w:t>
      </w:r>
      <w:r w:rsidR="002E31F4" w:rsidRPr="00634635">
        <w:rPr>
          <w:rFonts w:ascii="Times New Roman" w:hAnsi="Times New Roman" w:cs="Times New Roman"/>
          <w:sz w:val="28"/>
          <w:szCs w:val="28"/>
        </w:rPr>
        <w:t>–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</w:t>
      </w:r>
      <w:r w:rsidR="002E31F4" w:rsidRPr="00634635">
        <w:rPr>
          <w:rFonts w:ascii="Times New Roman" w:hAnsi="Times New Roman" w:cs="Times New Roman"/>
          <w:sz w:val="28"/>
          <w:szCs w:val="28"/>
        </w:rPr>
        <w:t>75 299,84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тыс</w:t>
      </w:r>
      <w:r w:rsidR="002E31F4" w:rsidRPr="00634635">
        <w:rPr>
          <w:rFonts w:ascii="Times New Roman" w:hAnsi="Times New Roman" w:cs="Times New Roman"/>
          <w:sz w:val="28"/>
          <w:szCs w:val="28"/>
        </w:rPr>
        <w:t>.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рублей, с дефицитом </w:t>
      </w:r>
      <w:r w:rsidR="002E31F4" w:rsidRPr="00634635">
        <w:rPr>
          <w:rFonts w:ascii="Times New Roman" w:hAnsi="Times New Roman" w:cs="Times New Roman"/>
          <w:sz w:val="28"/>
          <w:szCs w:val="28"/>
        </w:rPr>
        <w:t>–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</w:t>
      </w:r>
      <w:r w:rsidR="002E31F4" w:rsidRPr="00634635">
        <w:rPr>
          <w:rFonts w:ascii="Times New Roman" w:hAnsi="Times New Roman" w:cs="Times New Roman"/>
          <w:sz w:val="28"/>
          <w:szCs w:val="28"/>
        </w:rPr>
        <w:t>5 406,06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тыс</w:t>
      </w:r>
      <w:r w:rsidR="002E31F4" w:rsidRPr="00634635">
        <w:rPr>
          <w:rFonts w:ascii="Times New Roman" w:hAnsi="Times New Roman" w:cs="Times New Roman"/>
          <w:sz w:val="28"/>
          <w:szCs w:val="28"/>
        </w:rPr>
        <w:t>.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BD2228" w:rsidRPr="00634635" w:rsidRDefault="000F78D2" w:rsidP="00BD2228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6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B3878" w:rsidRPr="00634635">
        <w:rPr>
          <w:rFonts w:ascii="Times New Roman" w:hAnsi="Times New Roman" w:cs="Times New Roman"/>
          <w:sz w:val="28"/>
          <w:szCs w:val="28"/>
        </w:rPr>
        <w:t>В ходе исполнения бюджета  в течение  2017 года  по  представлению  администрации поселения в решение  совета  депутатов  Любанского городского поселения  Тосненского  района  Ленинградской  области  от 22.12.2016 №80  «О бюджете Любанского городского поселения Тосненского района Ленинградской области на 2017 год и на плановый период 2018 и 2019 годов»  изменения вносились пять раз решениями совета депутатов от 21.02.2017 № 83;</w:t>
      </w:r>
      <w:proofErr w:type="gramEnd"/>
      <w:r w:rsidR="006B3878" w:rsidRPr="00634635">
        <w:rPr>
          <w:rFonts w:ascii="Times New Roman" w:hAnsi="Times New Roman" w:cs="Times New Roman"/>
          <w:sz w:val="28"/>
          <w:szCs w:val="28"/>
        </w:rPr>
        <w:t xml:space="preserve"> от 30.03.2017 № 95; от 15.06.2017 № 103; от 31.10.</w:t>
      </w:r>
      <w:r w:rsidR="00BD2228" w:rsidRPr="00634635">
        <w:rPr>
          <w:rFonts w:ascii="Times New Roman" w:hAnsi="Times New Roman" w:cs="Times New Roman"/>
          <w:sz w:val="28"/>
          <w:szCs w:val="28"/>
        </w:rPr>
        <w:t xml:space="preserve">2017 № 115; от 25.12.2017 № 124, в результате чего основные характеристики бюджета </w:t>
      </w:r>
      <w:r w:rsidR="00634635" w:rsidRPr="00634635">
        <w:rPr>
          <w:rFonts w:ascii="Times New Roman" w:hAnsi="Times New Roman" w:cs="Times New Roman"/>
          <w:sz w:val="28"/>
          <w:szCs w:val="28"/>
        </w:rPr>
        <w:t>увеличены</w:t>
      </w:r>
      <w:r w:rsidR="002E31F4" w:rsidRPr="00634635">
        <w:rPr>
          <w:rFonts w:ascii="Times New Roman" w:hAnsi="Times New Roman" w:cs="Times New Roman"/>
          <w:sz w:val="28"/>
          <w:szCs w:val="28"/>
        </w:rPr>
        <w:t xml:space="preserve">: доходы – 188 269,99 тыс. руб., расходы – 137 490,05 тыс. руб., дефицит – 24 519,89 тыс. руб. </w:t>
      </w:r>
      <w:r w:rsidR="006B3878" w:rsidRPr="00634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878" w:rsidRDefault="006B3878" w:rsidP="00BD2228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878">
        <w:rPr>
          <w:rFonts w:ascii="Times New Roman" w:hAnsi="Times New Roman" w:cs="Times New Roman"/>
          <w:color w:val="000000" w:themeColor="text1"/>
          <w:sz w:val="28"/>
          <w:szCs w:val="28"/>
        </w:rPr>
        <w:t>Многократное внесение изменений в бюджет поселения свидетельствует о недостаточном качестве планирования доходов и расходов главными администраторами доходов бюджета и главными распорядителями бюджетных средств.</w:t>
      </w:r>
    </w:p>
    <w:p w:rsidR="00634635" w:rsidRPr="00634635" w:rsidRDefault="000F78D2" w:rsidP="00B40AF6">
      <w:pPr>
        <w:pStyle w:val="a6"/>
        <w:numPr>
          <w:ilvl w:val="0"/>
          <w:numId w:val="45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634635">
        <w:rPr>
          <w:rFonts w:eastAsia="Times New Roman"/>
          <w:sz w:val="28"/>
          <w:szCs w:val="28"/>
        </w:rPr>
        <w:t>Состав материалов и документов, представленных одновременно с годовым отчетом об исполнении бюджета Любанского городского поселения, не в полной  мере соответствует требованиям пункта 38.4 Положения о бюджетном процессе в Любанском городском поселении Тосненского района ленинградской области,</w:t>
      </w:r>
      <w:r w:rsidRPr="00634635">
        <w:rPr>
          <w:sz w:val="28"/>
          <w:szCs w:val="28"/>
        </w:rPr>
        <w:t xml:space="preserve"> утвержденного решением совета депутатов Любанского городского поселения Тосненского района Ленинградской области от  30.11.2017  №  118</w:t>
      </w:r>
      <w:r w:rsidR="00634635" w:rsidRPr="00634635">
        <w:rPr>
          <w:sz w:val="28"/>
          <w:szCs w:val="28"/>
        </w:rPr>
        <w:t>, так как</w:t>
      </w:r>
      <w:r w:rsidR="00F30305" w:rsidRPr="00634635">
        <w:rPr>
          <w:sz w:val="28"/>
          <w:szCs w:val="28"/>
        </w:rPr>
        <w:t xml:space="preserve"> не представлены</w:t>
      </w:r>
      <w:r w:rsidR="00634635" w:rsidRPr="00634635">
        <w:rPr>
          <w:sz w:val="28"/>
          <w:szCs w:val="28"/>
        </w:rPr>
        <w:t>:</w:t>
      </w:r>
      <w:r w:rsidR="00F30305" w:rsidRPr="00634635">
        <w:rPr>
          <w:sz w:val="28"/>
          <w:szCs w:val="28"/>
        </w:rPr>
        <w:t xml:space="preserve"> </w:t>
      </w:r>
      <w:proofErr w:type="gramEnd"/>
    </w:p>
    <w:p w:rsidR="00634635" w:rsidRPr="00634635" w:rsidRDefault="00634635" w:rsidP="00634635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 w:rsidRPr="00634635">
        <w:rPr>
          <w:sz w:val="28"/>
          <w:szCs w:val="28"/>
        </w:rPr>
        <w:t xml:space="preserve">- </w:t>
      </w:r>
      <w:r w:rsidR="00F30305" w:rsidRPr="00634635">
        <w:rPr>
          <w:sz w:val="28"/>
          <w:szCs w:val="28"/>
        </w:rPr>
        <w:t xml:space="preserve">отчет </w:t>
      </w:r>
      <w:r w:rsidR="002E31F4" w:rsidRPr="00634635">
        <w:rPr>
          <w:sz w:val="28"/>
          <w:szCs w:val="28"/>
        </w:rPr>
        <w:t xml:space="preserve">об использовании бюджетных инвестиций в объекты капитального строительства (приобретения) муниципальной собственности Любанского городского поселения с разбивкой по объектам капитального строительства или объектам недвижимого имущества; </w:t>
      </w:r>
    </w:p>
    <w:p w:rsidR="002E31F4" w:rsidRPr="00634635" w:rsidRDefault="00634635" w:rsidP="00634635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 w:rsidRPr="00634635">
        <w:rPr>
          <w:sz w:val="28"/>
          <w:szCs w:val="28"/>
        </w:rPr>
        <w:lastRenderedPageBreak/>
        <w:t xml:space="preserve">- </w:t>
      </w:r>
      <w:r w:rsidR="002E31F4" w:rsidRPr="00634635">
        <w:rPr>
          <w:sz w:val="28"/>
          <w:szCs w:val="28"/>
        </w:rPr>
        <w:t xml:space="preserve">отчет  о ходе реализации и оценке эффективности муниципальных </w:t>
      </w:r>
      <w:r w:rsidR="002E31F4" w:rsidRPr="002E31F4">
        <w:rPr>
          <w:sz w:val="28"/>
          <w:szCs w:val="28"/>
        </w:rPr>
        <w:t xml:space="preserve">программ Любанского городского поселения, содержащий сведения об </w:t>
      </w:r>
      <w:r w:rsidR="002E31F4" w:rsidRPr="002E31F4">
        <w:rPr>
          <w:color w:val="000000" w:themeColor="text1"/>
          <w:sz w:val="28"/>
          <w:szCs w:val="28"/>
        </w:rPr>
        <w:t xml:space="preserve">основных результатах реализации муниципальных программ и степени </w:t>
      </w:r>
      <w:proofErr w:type="gramStart"/>
      <w:r w:rsidR="002E31F4" w:rsidRPr="002E31F4">
        <w:rPr>
          <w:color w:val="000000" w:themeColor="text1"/>
          <w:sz w:val="28"/>
          <w:szCs w:val="28"/>
        </w:rPr>
        <w:t>соответствия</w:t>
      </w:r>
      <w:proofErr w:type="gramEnd"/>
      <w:r w:rsidR="002E31F4" w:rsidRPr="002E31F4">
        <w:rPr>
          <w:color w:val="000000" w:themeColor="text1"/>
          <w:sz w:val="28"/>
          <w:szCs w:val="28"/>
        </w:rPr>
        <w:t xml:space="preserve"> установленных и достигнутых значениях показателей муниципальных программ за отчетный год по форме, установленной </w:t>
      </w:r>
      <w:r w:rsidR="002E31F4" w:rsidRPr="00634635">
        <w:rPr>
          <w:sz w:val="28"/>
          <w:szCs w:val="28"/>
        </w:rPr>
        <w:t xml:space="preserve">администрацией </w:t>
      </w:r>
      <w:r w:rsidR="002E31F4" w:rsidRPr="00634635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Любанского</w:t>
      </w:r>
      <w:r w:rsidR="002E31F4" w:rsidRPr="00634635">
        <w:rPr>
          <w:sz w:val="28"/>
          <w:szCs w:val="28"/>
        </w:rPr>
        <w:t xml:space="preserve"> городского поселения.</w:t>
      </w:r>
    </w:p>
    <w:p w:rsidR="000F78D2" w:rsidRPr="00634635" w:rsidRDefault="000F78D2" w:rsidP="00B40AF6">
      <w:pPr>
        <w:pStyle w:val="a6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634635">
        <w:rPr>
          <w:rFonts w:eastAsiaTheme="minorHAnsi" w:cstheme="minorBidi"/>
          <w:sz w:val="28"/>
          <w:szCs w:val="28"/>
          <w:lang w:eastAsia="en-US"/>
        </w:rPr>
        <w:t xml:space="preserve">Плановые назначения, указанные в годовом отчете об исполнении бюджета </w:t>
      </w:r>
      <w:proofErr w:type="spellStart"/>
      <w:r w:rsidRPr="00634635">
        <w:rPr>
          <w:rFonts w:eastAsiaTheme="minorHAnsi" w:cstheme="minorBidi"/>
          <w:sz w:val="28"/>
          <w:szCs w:val="28"/>
          <w:lang w:eastAsia="en-US"/>
        </w:rPr>
        <w:t>Любанского</w:t>
      </w:r>
      <w:proofErr w:type="spellEnd"/>
      <w:r w:rsidRPr="00634635">
        <w:rPr>
          <w:rFonts w:eastAsiaTheme="minorHAnsi" w:cstheme="minorBid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634635">
        <w:rPr>
          <w:rFonts w:eastAsiaTheme="minorHAnsi" w:cstheme="minorBidi"/>
          <w:sz w:val="28"/>
          <w:szCs w:val="28"/>
          <w:lang w:eastAsia="en-US"/>
        </w:rPr>
        <w:t>Тосненск</w:t>
      </w:r>
      <w:r w:rsidR="00B40AF6" w:rsidRPr="00634635">
        <w:rPr>
          <w:rFonts w:eastAsiaTheme="minorHAnsi" w:cstheme="minorBidi"/>
          <w:sz w:val="28"/>
          <w:szCs w:val="28"/>
          <w:lang w:eastAsia="en-US"/>
        </w:rPr>
        <w:t>ого</w:t>
      </w:r>
      <w:proofErr w:type="spellEnd"/>
      <w:r w:rsidRPr="00634635">
        <w:rPr>
          <w:rFonts w:eastAsiaTheme="minorHAnsi" w:cstheme="minorBidi"/>
          <w:sz w:val="28"/>
          <w:szCs w:val="28"/>
          <w:lang w:eastAsia="en-US"/>
        </w:rPr>
        <w:t xml:space="preserve"> район</w:t>
      </w:r>
      <w:r w:rsidR="00B40AF6" w:rsidRPr="00634635">
        <w:rPr>
          <w:rFonts w:eastAsiaTheme="minorHAnsi" w:cstheme="minorBidi"/>
          <w:sz w:val="28"/>
          <w:szCs w:val="28"/>
          <w:lang w:eastAsia="en-US"/>
        </w:rPr>
        <w:t>а</w:t>
      </w:r>
      <w:r w:rsidRPr="00634635">
        <w:rPr>
          <w:rFonts w:eastAsiaTheme="minorHAnsi" w:cstheme="minorBidi"/>
          <w:sz w:val="28"/>
          <w:szCs w:val="28"/>
          <w:lang w:eastAsia="en-US"/>
        </w:rPr>
        <w:t xml:space="preserve"> Ленинградской области</w:t>
      </w:r>
      <w:r w:rsidR="00634635" w:rsidRPr="00634635">
        <w:rPr>
          <w:rFonts w:eastAsiaTheme="minorHAnsi" w:cstheme="minorBidi"/>
          <w:sz w:val="28"/>
          <w:szCs w:val="28"/>
          <w:lang w:eastAsia="en-US"/>
        </w:rPr>
        <w:t xml:space="preserve"> (ф. 0503117)</w:t>
      </w:r>
      <w:r w:rsidRPr="0063463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B40AF6" w:rsidRPr="00634635">
        <w:rPr>
          <w:rFonts w:eastAsiaTheme="minorHAnsi" w:cstheme="minorBidi"/>
          <w:sz w:val="28"/>
          <w:szCs w:val="28"/>
          <w:lang w:eastAsia="en-US"/>
        </w:rPr>
        <w:t xml:space="preserve">по кодам бюджетной классификации </w:t>
      </w:r>
      <w:r w:rsidR="00B40AF6" w:rsidRPr="00634635">
        <w:rPr>
          <w:rFonts w:eastAsia="Times New Roman"/>
          <w:sz w:val="28"/>
          <w:szCs w:val="28"/>
        </w:rPr>
        <w:t>00505031200113270240,</w:t>
      </w:r>
      <w:r w:rsidR="00B40AF6" w:rsidRPr="00634635">
        <w:rPr>
          <w:rFonts w:eastAsia="Times New Roman"/>
          <w:sz w:val="22"/>
          <w:szCs w:val="22"/>
        </w:rPr>
        <w:t xml:space="preserve"> </w:t>
      </w:r>
      <w:r w:rsidR="00B40AF6" w:rsidRPr="00634635">
        <w:rPr>
          <w:rFonts w:eastAsiaTheme="minorHAnsi" w:cstheme="minorBidi"/>
          <w:sz w:val="28"/>
          <w:szCs w:val="28"/>
          <w:lang w:eastAsia="en-US"/>
        </w:rPr>
        <w:t>00505031200113270410</w:t>
      </w:r>
      <w:r w:rsidR="00634635" w:rsidRPr="00634635">
        <w:rPr>
          <w:rFonts w:eastAsiaTheme="minorHAnsi" w:cstheme="minorBidi"/>
          <w:sz w:val="28"/>
          <w:szCs w:val="28"/>
          <w:lang w:eastAsia="en-US"/>
        </w:rPr>
        <w:t>,</w:t>
      </w:r>
      <w:r w:rsidR="00B40AF6" w:rsidRPr="0063463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34635">
        <w:rPr>
          <w:rFonts w:eastAsiaTheme="minorHAnsi" w:cstheme="minorBidi"/>
          <w:sz w:val="28"/>
          <w:szCs w:val="28"/>
          <w:lang w:eastAsia="en-US"/>
        </w:rPr>
        <w:t>не соответству</w:t>
      </w:r>
      <w:r w:rsidR="00B40AF6" w:rsidRPr="00634635">
        <w:rPr>
          <w:rFonts w:eastAsiaTheme="minorHAnsi" w:cstheme="minorBidi"/>
          <w:sz w:val="28"/>
          <w:szCs w:val="28"/>
          <w:lang w:eastAsia="en-US"/>
        </w:rPr>
        <w:t>ю</w:t>
      </w:r>
      <w:r w:rsidRPr="00634635">
        <w:rPr>
          <w:rFonts w:eastAsiaTheme="minorHAnsi" w:cstheme="minorBidi"/>
          <w:sz w:val="28"/>
          <w:szCs w:val="28"/>
          <w:lang w:eastAsia="en-US"/>
        </w:rPr>
        <w:t>т плановым показателям, утвержденным решением совета депутатов о бюджете.</w:t>
      </w:r>
    </w:p>
    <w:p w:rsidR="005E3550" w:rsidRPr="001231FF" w:rsidRDefault="00717E10" w:rsidP="006B3878">
      <w:pPr>
        <w:pStyle w:val="aa"/>
        <w:numPr>
          <w:ilvl w:val="0"/>
          <w:numId w:val="45"/>
        </w:numPr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="0007180B"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>Любанского городского</w:t>
      </w:r>
      <w:r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за 201</w:t>
      </w:r>
      <w:r w:rsidR="000E73F3"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исполнен по доходам в сумме </w:t>
      </w:r>
      <w:r w:rsidR="001231FF" w:rsidRPr="001231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156 323,62</w:t>
      </w:r>
      <w:r w:rsidRPr="001231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</w:t>
      </w:r>
      <w:r w:rsidRPr="001231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что составляет </w:t>
      </w:r>
      <w:r w:rsidR="001231FF" w:rsidRPr="001231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83,03</w:t>
      </w:r>
      <w:r w:rsidRPr="001231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 от уточненных назначений</w:t>
      </w:r>
      <w:r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расходам - в сумме </w:t>
      </w:r>
      <w:r w:rsidR="001231FF"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>175 948,27</w:t>
      </w:r>
      <w:r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тыс. рублей, что составляет </w:t>
      </w:r>
      <w:r w:rsidR="001231FF"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>82,69</w:t>
      </w:r>
      <w:r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925B4"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уточненных назначений, </w:t>
      </w:r>
      <w:r w:rsidR="001231FF"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фицит составил </w:t>
      </w:r>
      <w:r w:rsidR="001231FF"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>19 624,65</w:t>
      </w:r>
      <w:r w:rsidRPr="001231FF">
        <w:rPr>
          <w:rFonts w:ascii="Times New Roman" w:hAnsi="Times New Roman" w:cs="Times New Roman"/>
          <w:color w:val="000000" w:themeColor="text1"/>
          <w:sz w:val="28"/>
          <w:szCs w:val="28"/>
        </w:rPr>
        <w:t> тыс. рублей.</w:t>
      </w:r>
      <w:r w:rsidRPr="001231FF">
        <w:rPr>
          <w:color w:val="000000" w:themeColor="text1"/>
          <w:sz w:val="28"/>
          <w:szCs w:val="28"/>
        </w:rPr>
        <w:t xml:space="preserve">  </w:t>
      </w:r>
    </w:p>
    <w:p w:rsidR="001231FF" w:rsidRDefault="001231FF" w:rsidP="001231FF">
      <w:pPr>
        <w:pStyle w:val="aa"/>
        <w:numPr>
          <w:ilvl w:val="1"/>
          <w:numId w:val="45"/>
        </w:numPr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Налоговые доходы в 2017 году поступили в сумме 34 837,8 тыс. руб., что составляет 75,09% от уточненного плана. В структуре доходов бюджета поселения налоговые доходы составляют 22,29%. </w:t>
      </w:r>
    </w:p>
    <w:p w:rsidR="001231FF" w:rsidRDefault="001231FF" w:rsidP="001231FF">
      <w:pPr>
        <w:pStyle w:val="aa"/>
        <w:numPr>
          <w:ilvl w:val="1"/>
          <w:numId w:val="45"/>
        </w:numPr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Отмечается низкий уровень исполнения по  неналоговым доходам - 37,99% от уточненного плана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536,47 тыс. рублей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структуре доходов бюджета поселения неналоговые доходы составляют 3,54%. </w:t>
      </w:r>
    </w:p>
    <w:p w:rsidR="001231FF" w:rsidRDefault="001231FF" w:rsidP="001231FF">
      <w:pPr>
        <w:pStyle w:val="aa"/>
        <w:numPr>
          <w:ilvl w:val="1"/>
          <w:numId w:val="45"/>
        </w:numPr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2017 году сохраняется значительная зависимость бюджета поселения от поступлений из других бюджетов бюджетной системы. Доля безвозмездных поступлений в общем объеме доходов бюджета поселения по фактическому исполнению за 2017 год составила 74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,17% или 11 5949,34 тыс. рублей (исполнено </w:t>
      </w: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91,08%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уточненного плана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31FF" w:rsidRDefault="001231FF" w:rsidP="001231FF">
      <w:pPr>
        <w:pStyle w:val="aa"/>
        <w:numPr>
          <w:ilvl w:val="1"/>
          <w:numId w:val="45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наибольший удельный вес в 2017 году занимали расходы  по разделам 0500 «Жилищно-коммунальное хозяйство» - 65,1% или 114 544,8 тыс. рублей; 0400 «Национальная экономика» - 19,7% или 34 667,38 тыс. рублей; </w:t>
      </w:r>
      <w:proofErr w:type="gramStart"/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0100 «Общегосударственные вопросы»  -  10,35% или 18 208,22 тыс. руб. Одновременно отмечается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изкий уровень исполне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ния</w:t>
      </w: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разделам «Общегосударственные вопросы» – 86,17%, «Национальная безопасность и правоохранительная деятельность» - 83,08%, «Национальная экономика» – 84,01%, «Жилищно-коммунальное хозяйство» - 83,15%, «Кул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ьтура, кинематография» - 60,21%, что </w:t>
      </w:r>
      <w:r w:rsidRPr="001231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свидетельствует о низком качестве управления финансами, о несвоевременной актуализации бюджетных показателей и об осуществлении бюджетных полномочий главного распорядителя бюджетных средств на недостаточном уровне.</w:t>
      </w:r>
      <w:proofErr w:type="gramEnd"/>
    </w:p>
    <w:p w:rsidR="001231FF" w:rsidRDefault="001231FF" w:rsidP="00AB21AA">
      <w:pPr>
        <w:pStyle w:val="aa"/>
        <w:numPr>
          <w:ilvl w:val="1"/>
          <w:numId w:val="45"/>
        </w:numPr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B21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Решением совета депутатов Любанского городского поселения Тосненского района Ленинградской области от 22.12.2016 №80 «О бюджете Любанского городского поселения Тосненского района Ленинградской области на 2017 год и на плановый период 2018 и 2019 годов» (в ред. от 25.12.2017 года) утверждены бюджетные ассигнования на реализацию восьми муниципальных программ в объеме 135 320,438 тысяч рублей и исполнены в сумме 106 967,36</w:t>
      </w:r>
      <w:r w:rsidR="00AB21AA" w:rsidRPr="00AB21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тысяч рублей или </w:t>
      </w:r>
      <w:r w:rsidRPr="00AB21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79,05%</w:t>
      </w:r>
      <w:r w:rsidR="00AB21AA" w:rsidRPr="00AB21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B21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Доля программных расходов в общем объеме расходов бюджета составляет 60,79%</w:t>
      </w:r>
      <w:r w:rsidR="00AB21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21AA" w:rsidRPr="00AB21AA" w:rsidRDefault="00AB21AA" w:rsidP="00FD2FCC">
      <w:pPr>
        <w:pStyle w:val="aa"/>
        <w:numPr>
          <w:ilvl w:val="1"/>
          <w:numId w:val="45"/>
        </w:numPr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B21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Согласно Отчету об использовании бюджетных ассигнований резервного фонда администрации поселения за 2017 год резервный фонд не использовался.</w:t>
      </w:r>
    </w:p>
    <w:p w:rsidR="00B95B81" w:rsidRPr="002B4833" w:rsidRDefault="00B95B81" w:rsidP="00B95B8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trike/>
          <w:color w:val="000000" w:themeColor="text1"/>
          <w:sz w:val="28"/>
          <w:szCs w:val="28"/>
        </w:rPr>
      </w:pPr>
      <w:r w:rsidRPr="00B95B81">
        <w:rPr>
          <w:rFonts w:ascii="Times New Roman" w:eastAsiaTheme="minorEastAsia" w:hAnsi="Times New Roman" w:cs="Times New Roman"/>
          <w:b w:val="0"/>
          <w:sz w:val="28"/>
          <w:szCs w:val="28"/>
        </w:rPr>
        <w:t>4.7. О</w:t>
      </w:r>
      <w:r w:rsidRPr="00B95B81">
        <w:rPr>
          <w:rFonts w:ascii="Times New Roman" w:hAnsi="Times New Roman" w:cs="Times New Roman"/>
          <w:b w:val="0"/>
          <w:sz w:val="28"/>
          <w:szCs w:val="28"/>
        </w:rPr>
        <w:t xml:space="preserve">статок средств дорожного фонда на начало 2018 года составляет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2 241,17 тыс. рублей. </w:t>
      </w:r>
    </w:p>
    <w:p w:rsidR="00FD2FCC" w:rsidRPr="007434C7" w:rsidRDefault="007434C7" w:rsidP="007434C7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4.8. </w:t>
      </w:r>
      <w:r w:rsidR="00FD2FCC" w:rsidRPr="007434C7">
        <w:rPr>
          <w:color w:val="000000" w:themeColor="text1"/>
          <w:sz w:val="28"/>
          <w:szCs w:val="28"/>
        </w:rPr>
        <w:t>Согласно Отчету об исполнении бюджета (ф.0503117) бюджетные инвестиции исполнены в объеме</w:t>
      </w:r>
      <w:r w:rsidR="00FD2FCC" w:rsidRPr="007434C7">
        <w:rPr>
          <w:color w:val="FF0000"/>
          <w:sz w:val="28"/>
          <w:szCs w:val="28"/>
        </w:rPr>
        <w:t xml:space="preserve"> </w:t>
      </w:r>
      <w:r w:rsidR="00FD2FCC" w:rsidRPr="007434C7">
        <w:rPr>
          <w:color w:val="000000" w:themeColor="text1"/>
          <w:sz w:val="28"/>
          <w:szCs w:val="28"/>
        </w:rPr>
        <w:t>102 488,919 тысяч рублей.</w:t>
      </w:r>
      <w:r w:rsidR="00916273" w:rsidRPr="007434C7">
        <w:rPr>
          <w:color w:val="000000" w:themeColor="text1"/>
          <w:sz w:val="28"/>
          <w:szCs w:val="28"/>
        </w:rPr>
        <w:t xml:space="preserve"> </w:t>
      </w:r>
    </w:p>
    <w:p w:rsidR="00916273" w:rsidRPr="00916273" w:rsidRDefault="00916273" w:rsidP="00916273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16273">
        <w:rPr>
          <w:sz w:val="28"/>
          <w:szCs w:val="28"/>
        </w:rPr>
        <w:t>При распределении  бюджетных ассигнований на осуществление бюджетных инвестиций в форме капитальных вложений по объектам муниципальной собственности Любанского городского поселения (адресная инвестиционная программа) на п</w:t>
      </w:r>
      <w:r w:rsidRPr="00916273">
        <w:rPr>
          <w:rFonts w:eastAsia="Times New Roman"/>
          <w:sz w:val="28"/>
          <w:szCs w:val="28"/>
        </w:rPr>
        <w:t xml:space="preserve">риобретение жилых помещений для предоставления гражданам, пострадавшим в результате пожара муниципального жилищного фонда по адресу: Тосненский район, п. Любань, пр. </w:t>
      </w:r>
      <w:proofErr w:type="gramStart"/>
      <w:r w:rsidRPr="00916273">
        <w:rPr>
          <w:rFonts w:eastAsia="Times New Roman"/>
          <w:sz w:val="28"/>
          <w:szCs w:val="28"/>
        </w:rPr>
        <w:t xml:space="preserve">Мельникова, д. 18а, бюджетные ассигнования некорректно распределены как в рамках муниципальной программы  </w:t>
      </w:r>
      <w:r w:rsidRPr="00916273">
        <w:rPr>
          <w:rFonts w:eastAsia="Times New Roman"/>
          <w:bCs/>
          <w:sz w:val="28"/>
          <w:szCs w:val="28"/>
        </w:rPr>
        <w:t>"Обеспечение качественным жильем граждан на территории Любанского городского поселения Тосненского района Ленинградской области " (</w:t>
      </w:r>
      <w:r w:rsidRPr="00916273">
        <w:rPr>
          <w:rFonts w:eastAsia="Times New Roman"/>
          <w:sz w:val="28"/>
          <w:szCs w:val="28"/>
        </w:rPr>
        <w:t>1 554,46 тыс</w:t>
      </w:r>
      <w:r w:rsidR="00CC0A32">
        <w:rPr>
          <w:rFonts w:eastAsia="Times New Roman"/>
          <w:sz w:val="28"/>
          <w:szCs w:val="28"/>
        </w:rPr>
        <w:t>.</w:t>
      </w:r>
      <w:r w:rsidRPr="00916273">
        <w:rPr>
          <w:rFonts w:eastAsia="Times New Roman"/>
          <w:sz w:val="28"/>
          <w:szCs w:val="28"/>
        </w:rPr>
        <w:t xml:space="preserve"> рублей), так и по непрограммным расходам (в сумме </w:t>
      </w:r>
      <w:r w:rsidRPr="00916273">
        <w:rPr>
          <w:rFonts w:eastAsia="Times New Roman"/>
          <w:bCs/>
          <w:sz w:val="28"/>
          <w:szCs w:val="28"/>
        </w:rPr>
        <w:t xml:space="preserve"> </w:t>
      </w:r>
      <w:r w:rsidRPr="00916273">
        <w:rPr>
          <w:rFonts w:eastAsia="Times New Roman"/>
          <w:sz w:val="28"/>
          <w:szCs w:val="28"/>
        </w:rPr>
        <w:t>8 911,71 тыс</w:t>
      </w:r>
      <w:r w:rsidR="00CC0A32">
        <w:rPr>
          <w:rFonts w:eastAsia="Times New Roman"/>
          <w:sz w:val="28"/>
          <w:szCs w:val="28"/>
        </w:rPr>
        <w:t>.</w:t>
      </w:r>
      <w:r w:rsidRPr="00916273">
        <w:rPr>
          <w:rFonts w:eastAsia="Times New Roman"/>
          <w:sz w:val="28"/>
          <w:szCs w:val="28"/>
        </w:rPr>
        <w:t xml:space="preserve"> рублей), что не обеспечивает </w:t>
      </w:r>
      <w:r w:rsidRPr="00916273">
        <w:rPr>
          <w:sz w:val="28"/>
          <w:szCs w:val="28"/>
        </w:rPr>
        <w:t>нормативные решения муниципальной программы финансовыми ресурсами с учетом ожидаемых результатов и в итоге, достижения поставленных целей.</w:t>
      </w:r>
      <w:proofErr w:type="gramEnd"/>
    </w:p>
    <w:p w:rsidR="00916273" w:rsidRPr="00472A3D" w:rsidRDefault="00916273" w:rsidP="00916273">
      <w:pPr>
        <w:pStyle w:val="a6"/>
        <w:spacing w:line="276" w:lineRule="auto"/>
        <w:ind w:left="567"/>
        <w:jc w:val="both"/>
        <w:rPr>
          <w:color w:val="FF0000"/>
          <w:sz w:val="28"/>
          <w:szCs w:val="28"/>
        </w:rPr>
      </w:pPr>
    </w:p>
    <w:p w:rsidR="00BF4411" w:rsidRPr="00BF4411" w:rsidRDefault="00BF4411" w:rsidP="00BF4411">
      <w:pPr>
        <w:pStyle w:val="a6"/>
        <w:numPr>
          <w:ilvl w:val="0"/>
          <w:numId w:val="45"/>
        </w:numPr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BF4411">
        <w:rPr>
          <w:rFonts w:eastAsia="Calibri"/>
          <w:sz w:val="28"/>
          <w:szCs w:val="28"/>
        </w:rPr>
        <w:t xml:space="preserve"> нарушение требований статьи 9.2 Федерального закона от 12.01.1996 N 7-ФЗ  "О некоммерческих организациях" муниципальные задания муниципальному бюджетному учреждению «Управление инвентаризации и кадастровых работ» на 2017 год администрацией Любанского городского поселения не утверждены.</w:t>
      </w:r>
    </w:p>
    <w:p w:rsidR="00BF4411" w:rsidRPr="00BF4411" w:rsidRDefault="00BF4411" w:rsidP="00BF4411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BF4411">
        <w:rPr>
          <w:rFonts w:eastAsia="Calibri"/>
          <w:sz w:val="28"/>
          <w:szCs w:val="28"/>
        </w:rPr>
        <w:t xml:space="preserve">Администрацией Любанского городского поселения ненадлежащим образом осуществлялись полномочия главного распорядителя бюджетных средств, предусмотренных подпунктом 9 пункта 1 статьи 158 Бюджетного кодекса Российской Федерации, в части формирования и утверждения </w:t>
      </w:r>
      <w:r w:rsidRPr="00BF4411">
        <w:rPr>
          <w:rFonts w:eastAsia="Calibri"/>
          <w:sz w:val="28"/>
          <w:szCs w:val="28"/>
        </w:rPr>
        <w:lastRenderedPageBreak/>
        <w:t>муниципальных заданий подведомственным учреждениям.</w:t>
      </w:r>
    </w:p>
    <w:p w:rsidR="00BF4411" w:rsidRPr="00BF4411" w:rsidRDefault="00BF4411" w:rsidP="00BF4411">
      <w:pPr>
        <w:pStyle w:val="a6"/>
        <w:numPr>
          <w:ilvl w:val="0"/>
          <w:numId w:val="45"/>
        </w:numPr>
        <w:shd w:val="clear" w:color="auto" w:fill="FFFFFF"/>
        <w:spacing w:before="120" w:line="276" w:lineRule="auto"/>
        <w:ind w:left="0" w:right="7" w:firstLine="360"/>
        <w:jc w:val="both"/>
        <w:rPr>
          <w:color w:val="000000" w:themeColor="text1"/>
          <w:sz w:val="28"/>
          <w:szCs w:val="28"/>
        </w:rPr>
      </w:pPr>
      <w:r w:rsidRPr="00BF4411">
        <w:rPr>
          <w:color w:val="000000" w:themeColor="text1"/>
          <w:sz w:val="28"/>
          <w:szCs w:val="28"/>
        </w:rPr>
        <w:t>Среди нарушений и недостатков ведения бюджетного (бухгалтерского) учета и составления годовой бюджетной отчетности</w:t>
      </w:r>
      <w:r>
        <w:rPr>
          <w:color w:val="000000" w:themeColor="text1"/>
          <w:sz w:val="28"/>
          <w:szCs w:val="28"/>
        </w:rPr>
        <w:t xml:space="preserve"> администрации Любанского городского поселения</w:t>
      </w:r>
      <w:r w:rsidRPr="00BF4411">
        <w:rPr>
          <w:color w:val="000000" w:themeColor="text1"/>
          <w:sz w:val="28"/>
          <w:szCs w:val="28"/>
        </w:rPr>
        <w:t xml:space="preserve">, в том числе, установлено нарушение порядка составления годовой бюджетной отчетности. </w:t>
      </w:r>
    </w:p>
    <w:p w:rsidR="00BF4411" w:rsidRPr="00D64BB5" w:rsidRDefault="00BF4411" w:rsidP="00BF4411">
      <w:pPr>
        <w:shd w:val="clear" w:color="auto" w:fill="FFFFFF"/>
        <w:tabs>
          <w:tab w:val="left" w:pos="0"/>
          <w:tab w:val="left" w:pos="284"/>
        </w:tabs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D64BB5">
        <w:rPr>
          <w:rFonts w:eastAsia="Times New Roman"/>
          <w:color w:val="000000" w:themeColor="text1"/>
          <w:sz w:val="28"/>
          <w:szCs w:val="28"/>
        </w:rPr>
        <w:tab/>
        <w:t>Отдельные формы бюджетной отчетности</w:t>
      </w:r>
      <w:r w:rsidRPr="00D64BB5">
        <w:rPr>
          <w:color w:val="000000" w:themeColor="text1"/>
          <w:sz w:val="28"/>
          <w:szCs w:val="28"/>
        </w:rPr>
        <w:t xml:space="preserve"> составлены с нарушением общих требований к бухгалтерской (финансовой) отчетности субъекта, установленных статьями 13 и 14 Федерального закона №402-ФЗ,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№191н</w:t>
      </w:r>
      <w:r w:rsidRPr="00D64BB5">
        <w:rPr>
          <w:rFonts w:eastAsia="Times New Roman"/>
          <w:color w:val="000000" w:themeColor="text1"/>
          <w:sz w:val="28"/>
          <w:szCs w:val="28"/>
        </w:rPr>
        <w:t xml:space="preserve">: </w:t>
      </w:r>
    </w:p>
    <w:p w:rsidR="00BF4411" w:rsidRPr="00D64BB5" w:rsidRDefault="00BF4411" w:rsidP="00BF4411">
      <w:pPr>
        <w:pStyle w:val="a6"/>
        <w:numPr>
          <w:ilvl w:val="0"/>
          <w:numId w:val="31"/>
        </w:numPr>
        <w:spacing w:line="276" w:lineRule="auto"/>
        <w:ind w:left="0" w:hanging="7"/>
        <w:jc w:val="both"/>
        <w:rPr>
          <w:bCs/>
          <w:color w:val="000000" w:themeColor="text1"/>
          <w:sz w:val="28"/>
          <w:szCs w:val="28"/>
        </w:rPr>
      </w:pPr>
      <w:r w:rsidRPr="00D64BB5">
        <w:rPr>
          <w:bCs/>
          <w:color w:val="000000" w:themeColor="text1"/>
          <w:sz w:val="28"/>
          <w:szCs w:val="28"/>
        </w:rPr>
        <w:t>в нарушение пункта 55 Инструкции 191н (ред. 02.11.2017) в графе 4 формы 0503127 по разделу «Доходы бюджета» отражены объемы бюджетных назначений по закрепленным за администрацией поселения доходам бюджета, не соответствующие годовым объемам утвержденных решением о бюджете (ред. от 25.12.2017) на текущий (отчетный) финансовый год бюджетных назначений.</w:t>
      </w:r>
    </w:p>
    <w:p w:rsidR="00BF4411" w:rsidRPr="00D64BB5" w:rsidRDefault="00BF4411" w:rsidP="00BF4411">
      <w:pPr>
        <w:pStyle w:val="a6"/>
        <w:numPr>
          <w:ilvl w:val="0"/>
          <w:numId w:val="31"/>
        </w:numPr>
        <w:spacing w:line="276" w:lineRule="auto"/>
        <w:ind w:left="0" w:hanging="7"/>
        <w:jc w:val="both"/>
        <w:rPr>
          <w:rFonts w:eastAsia="Times New Roman"/>
          <w:color w:val="000000" w:themeColor="text1"/>
          <w:sz w:val="28"/>
          <w:szCs w:val="28"/>
        </w:rPr>
      </w:pPr>
      <w:r w:rsidRPr="00D64BB5">
        <w:rPr>
          <w:rFonts w:eastAsia="Times New Roman"/>
          <w:color w:val="000000" w:themeColor="text1"/>
          <w:sz w:val="28"/>
          <w:szCs w:val="28"/>
        </w:rPr>
        <w:t xml:space="preserve">в нарушение п.152 </w:t>
      </w:r>
      <w:r w:rsidRPr="00D64BB5">
        <w:rPr>
          <w:color w:val="000000" w:themeColor="text1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(ред. от 02.11.2017)</w:t>
      </w:r>
      <w:r w:rsidRPr="00D64BB5">
        <w:rPr>
          <w:rFonts w:eastAsia="Times New Roman"/>
          <w:color w:val="000000" w:themeColor="text1"/>
          <w:sz w:val="28"/>
          <w:szCs w:val="28"/>
        </w:rPr>
        <w:t xml:space="preserve"> бюджетная отчётность сформирована без указания информации</w:t>
      </w:r>
      <w:r w:rsidRPr="00D64BB5">
        <w:rPr>
          <w:color w:val="000000" w:themeColor="text1"/>
          <w:sz w:val="28"/>
          <w:szCs w:val="28"/>
        </w:rPr>
        <w:t xml:space="preserve"> </w:t>
      </w:r>
      <w:r w:rsidRPr="00D64BB5">
        <w:rPr>
          <w:rFonts w:eastAsia="Times New Roman"/>
          <w:color w:val="000000" w:themeColor="text1"/>
          <w:sz w:val="28"/>
          <w:szCs w:val="28"/>
        </w:rPr>
        <w:t>о мерах по повышению эффективности расходования бюджетных средств.</w:t>
      </w:r>
    </w:p>
    <w:p w:rsidR="00BF4411" w:rsidRDefault="00BF4411" w:rsidP="00BF4411">
      <w:pPr>
        <w:pStyle w:val="a6"/>
        <w:numPr>
          <w:ilvl w:val="0"/>
          <w:numId w:val="31"/>
        </w:numPr>
        <w:spacing w:line="276" w:lineRule="auto"/>
        <w:ind w:left="0" w:hanging="7"/>
        <w:jc w:val="both"/>
        <w:rPr>
          <w:color w:val="000000" w:themeColor="text1"/>
          <w:sz w:val="28"/>
          <w:szCs w:val="28"/>
        </w:rPr>
      </w:pPr>
      <w:r w:rsidRPr="00D64BB5">
        <w:rPr>
          <w:color w:val="000000" w:themeColor="text1"/>
          <w:sz w:val="28"/>
          <w:szCs w:val="28"/>
        </w:rPr>
        <w:t xml:space="preserve">текстовая часть раздела 5 "Прочие вопросы деятельности субъекта бюджетной отчетности" Пояснительной записки </w:t>
      </w:r>
      <w:hyperlink r:id="rId10" w:history="1">
        <w:r w:rsidRPr="00D64BB5">
          <w:rPr>
            <w:color w:val="000000" w:themeColor="text1"/>
            <w:sz w:val="28"/>
            <w:szCs w:val="28"/>
          </w:rPr>
          <w:t>(ф. 0503160)</w:t>
        </w:r>
      </w:hyperlink>
      <w:r w:rsidRPr="00D64BB5">
        <w:rPr>
          <w:color w:val="000000" w:themeColor="text1"/>
          <w:sz w:val="28"/>
          <w:szCs w:val="28"/>
        </w:rPr>
        <w:t xml:space="preserve"> сформирована без указания сведений о дате проведения инвентаризации и реквизитах распорядительного документа о проведении инвентаризации в МБУ «Управление инвентаризации кадастровых работ», что является недостатком бюджетной отчетности.</w:t>
      </w:r>
    </w:p>
    <w:p w:rsidR="00C567C1" w:rsidRDefault="00BF4411" w:rsidP="00BF4411">
      <w:pPr>
        <w:pStyle w:val="a6"/>
        <w:spacing w:line="276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Также б</w:t>
      </w:r>
      <w:r w:rsidRPr="00D64BB5">
        <w:rPr>
          <w:rFonts w:eastAsia="Times New Roman"/>
          <w:color w:val="000000" w:themeColor="text1"/>
          <w:sz w:val="28"/>
          <w:szCs w:val="28"/>
        </w:rPr>
        <w:t xml:space="preserve">юджетная отчетность не содержит анализа показателей </w:t>
      </w:r>
    </w:p>
    <w:p w:rsidR="00C567C1" w:rsidRDefault="00C567C1" w:rsidP="00C567C1">
      <w:pPr>
        <w:pStyle w:val="a6"/>
        <w:spacing w:line="276" w:lineRule="auto"/>
        <w:ind w:left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F4411" w:rsidRDefault="00BF4411" w:rsidP="00C567C1">
      <w:pPr>
        <w:pStyle w:val="a6"/>
        <w:spacing w:line="276" w:lineRule="auto"/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D64BB5">
        <w:rPr>
          <w:rFonts w:eastAsia="Times New Roman"/>
          <w:color w:val="000000" w:themeColor="text1"/>
          <w:sz w:val="28"/>
          <w:szCs w:val="28"/>
        </w:rPr>
        <w:t xml:space="preserve">исполнения муниципальных программ, не объясняет причины неисполнения программ, причины </w:t>
      </w:r>
      <w:proofErr w:type="gramStart"/>
      <w:r w:rsidRPr="00D64BB5">
        <w:rPr>
          <w:rFonts w:eastAsia="Times New Roman"/>
          <w:color w:val="000000" w:themeColor="text1"/>
          <w:sz w:val="28"/>
          <w:szCs w:val="28"/>
        </w:rPr>
        <w:t>не достижения</w:t>
      </w:r>
      <w:proofErr w:type="gramEnd"/>
      <w:r w:rsidRPr="00D64BB5">
        <w:rPr>
          <w:rFonts w:eastAsia="Times New Roman"/>
          <w:color w:val="000000" w:themeColor="text1"/>
          <w:sz w:val="28"/>
          <w:szCs w:val="28"/>
        </w:rPr>
        <w:t xml:space="preserve"> целей, значений показателей в 2017 году. </w:t>
      </w:r>
    </w:p>
    <w:p w:rsidR="00472A3D" w:rsidRDefault="00472A3D" w:rsidP="00BF4411">
      <w:pPr>
        <w:pStyle w:val="a6"/>
        <w:spacing w:line="276" w:lineRule="auto"/>
        <w:ind w:left="567"/>
        <w:jc w:val="both"/>
        <w:rPr>
          <w:rFonts w:eastAsia="Calibri"/>
          <w:color w:val="00B0F0"/>
          <w:sz w:val="28"/>
          <w:szCs w:val="28"/>
        </w:rPr>
      </w:pPr>
      <w:r w:rsidRPr="00472A3D">
        <w:rPr>
          <w:rFonts w:eastAsia="Calibri"/>
          <w:color w:val="00B0F0"/>
          <w:sz w:val="28"/>
          <w:szCs w:val="28"/>
        </w:rPr>
        <w:t xml:space="preserve"> </w:t>
      </w:r>
      <w:r w:rsidRPr="00472A3D">
        <w:rPr>
          <w:rFonts w:eastAsia="Calibri"/>
          <w:color w:val="00B0F0"/>
          <w:sz w:val="28"/>
          <w:szCs w:val="28"/>
        </w:rPr>
        <w:tab/>
      </w:r>
    </w:p>
    <w:p w:rsidR="00717E10" w:rsidRPr="0093082C" w:rsidRDefault="00717E10" w:rsidP="00717E10">
      <w:pPr>
        <w:pStyle w:val="31"/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93082C">
        <w:rPr>
          <w:b/>
          <w:color w:val="000000" w:themeColor="text1"/>
          <w:sz w:val="28"/>
          <w:szCs w:val="28"/>
        </w:rPr>
        <w:t>ПРЕДЛОЖЕНИЯ</w:t>
      </w:r>
    </w:p>
    <w:p w:rsidR="00717E10" w:rsidRPr="0093082C" w:rsidRDefault="00717E10" w:rsidP="00717E10">
      <w:pPr>
        <w:pStyle w:val="31"/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717E10" w:rsidRPr="006E2A2A" w:rsidRDefault="00CD4219" w:rsidP="00717E10">
      <w:pPr>
        <w:spacing w:line="276" w:lineRule="auto"/>
        <w:ind w:firstLine="709"/>
        <w:jc w:val="both"/>
        <w:outlineLvl w:val="3"/>
        <w:rPr>
          <w:sz w:val="28"/>
          <w:szCs w:val="28"/>
        </w:rPr>
      </w:pPr>
      <w:r w:rsidRPr="006E2A2A">
        <w:rPr>
          <w:sz w:val="28"/>
          <w:szCs w:val="28"/>
        </w:rPr>
        <w:t>Поручить а</w:t>
      </w:r>
      <w:r w:rsidR="00717E10" w:rsidRPr="006E2A2A">
        <w:rPr>
          <w:sz w:val="28"/>
          <w:szCs w:val="28"/>
        </w:rPr>
        <w:t xml:space="preserve">дминистрации </w:t>
      </w:r>
      <w:r w:rsidR="00336726" w:rsidRPr="006E2A2A">
        <w:rPr>
          <w:sz w:val="28"/>
          <w:szCs w:val="28"/>
        </w:rPr>
        <w:t>Любанского городского</w:t>
      </w:r>
      <w:r w:rsidR="00717E10" w:rsidRPr="006E2A2A">
        <w:rPr>
          <w:sz w:val="28"/>
          <w:szCs w:val="28"/>
        </w:rPr>
        <w:t xml:space="preserve"> поселения </w:t>
      </w:r>
      <w:r w:rsidRPr="006E2A2A">
        <w:rPr>
          <w:sz w:val="28"/>
          <w:szCs w:val="28"/>
        </w:rPr>
        <w:lastRenderedPageBreak/>
        <w:t>Тосненского района Ленинградской области</w:t>
      </w:r>
      <w:r w:rsidR="00717E10" w:rsidRPr="006E2A2A">
        <w:rPr>
          <w:sz w:val="28"/>
          <w:szCs w:val="28"/>
        </w:rPr>
        <w:t>:</w:t>
      </w:r>
    </w:p>
    <w:p w:rsidR="00717E10" w:rsidRPr="006E2A2A" w:rsidRDefault="00E1499A" w:rsidP="00E1499A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6E2A2A">
        <w:rPr>
          <w:sz w:val="28"/>
          <w:szCs w:val="28"/>
        </w:rPr>
        <w:t>1) П</w:t>
      </w:r>
      <w:r w:rsidR="00717E10" w:rsidRPr="006E2A2A">
        <w:rPr>
          <w:sz w:val="28"/>
          <w:szCs w:val="28"/>
        </w:rPr>
        <w:t xml:space="preserve">ринять исчерпывающие меры по </w:t>
      </w:r>
      <w:r w:rsidR="00CC0A32" w:rsidRPr="006E2A2A">
        <w:rPr>
          <w:sz w:val="28"/>
          <w:szCs w:val="28"/>
        </w:rPr>
        <w:t xml:space="preserve">соблюдению Бюджетного кодекса РФ, Федерального закона от 06.12.2011 №402-ФЗ «О бухгалтерском учете», Федерального закона от 12.01.1996 N 7-ФЗ  </w:t>
      </w:r>
      <w:r w:rsidR="00FB71EC" w:rsidRPr="006E2A2A">
        <w:rPr>
          <w:sz w:val="28"/>
          <w:szCs w:val="28"/>
        </w:rPr>
        <w:t>«</w:t>
      </w:r>
      <w:r w:rsidR="00CC0A32" w:rsidRPr="006E2A2A">
        <w:rPr>
          <w:sz w:val="28"/>
          <w:szCs w:val="28"/>
        </w:rPr>
        <w:t>О некоммерческих организациях</w:t>
      </w:r>
      <w:r w:rsidR="00FB71EC" w:rsidRPr="006E2A2A">
        <w:rPr>
          <w:sz w:val="28"/>
          <w:szCs w:val="28"/>
        </w:rPr>
        <w:t>»</w:t>
      </w:r>
      <w:r w:rsidR="00CC0A32" w:rsidRPr="006E2A2A">
        <w:rPr>
          <w:sz w:val="28"/>
          <w:szCs w:val="28"/>
        </w:rPr>
        <w:t xml:space="preserve">, </w:t>
      </w:r>
      <w:r w:rsidR="006E2A2A" w:rsidRPr="006E2A2A">
        <w:rPr>
          <w:sz w:val="28"/>
          <w:szCs w:val="28"/>
        </w:rPr>
        <w:t>а также по</w:t>
      </w:r>
      <w:r w:rsidRPr="006E2A2A">
        <w:rPr>
          <w:sz w:val="28"/>
          <w:szCs w:val="28"/>
        </w:rPr>
        <w:t xml:space="preserve"> </w:t>
      </w:r>
      <w:r w:rsidR="00717E10" w:rsidRPr="006E2A2A">
        <w:rPr>
          <w:sz w:val="28"/>
          <w:szCs w:val="28"/>
        </w:rPr>
        <w:t>обеспечению недопущения нарушений ведения бюджетного учета и с</w:t>
      </w:r>
      <w:r w:rsidRPr="006E2A2A">
        <w:rPr>
          <w:sz w:val="28"/>
          <w:szCs w:val="28"/>
        </w:rPr>
        <w:t>оставления бюджетной отчетности.</w:t>
      </w:r>
    </w:p>
    <w:p w:rsidR="00E1499A" w:rsidRPr="006E2A2A" w:rsidRDefault="00E1499A" w:rsidP="00E1499A">
      <w:pPr>
        <w:ind w:firstLine="567"/>
        <w:contextualSpacing/>
        <w:jc w:val="both"/>
        <w:rPr>
          <w:sz w:val="28"/>
          <w:szCs w:val="28"/>
        </w:rPr>
      </w:pPr>
      <w:r w:rsidRPr="006E2A2A">
        <w:rPr>
          <w:sz w:val="28"/>
          <w:szCs w:val="28"/>
        </w:rPr>
        <w:t xml:space="preserve">2). В целях повышения эффективности использования бюджетных средств: </w:t>
      </w:r>
    </w:p>
    <w:p w:rsidR="00E1499A" w:rsidRPr="00E1499A" w:rsidRDefault="00E1499A" w:rsidP="00E1499A">
      <w:pPr>
        <w:pStyle w:val="a6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E1499A">
        <w:rPr>
          <w:sz w:val="28"/>
          <w:szCs w:val="28"/>
        </w:rPr>
        <w:t>обеспечить осуществление бюджетных полномочий главного администратора доходов бюджета и главного распорядителя бюджетных сре</w:t>
      </w:r>
      <w:proofErr w:type="gramStart"/>
      <w:r w:rsidRPr="00E1499A">
        <w:rPr>
          <w:sz w:val="28"/>
          <w:szCs w:val="28"/>
        </w:rPr>
        <w:t>дств в п</w:t>
      </w:r>
      <w:proofErr w:type="gramEnd"/>
      <w:r w:rsidRPr="00E1499A">
        <w:rPr>
          <w:sz w:val="28"/>
          <w:szCs w:val="28"/>
        </w:rPr>
        <w:t>орядке, установленном бюджетным законодательством;</w:t>
      </w:r>
    </w:p>
    <w:p w:rsidR="00E1499A" w:rsidRPr="00E1499A" w:rsidRDefault="00E1499A" w:rsidP="00E1499A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 w:rsidRPr="00E1499A">
        <w:rPr>
          <w:sz w:val="28"/>
          <w:szCs w:val="28"/>
        </w:rPr>
        <w:t xml:space="preserve">- усилить текущий </w:t>
      </w:r>
      <w:proofErr w:type="gramStart"/>
      <w:r w:rsidRPr="00E1499A">
        <w:rPr>
          <w:sz w:val="28"/>
          <w:szCs w:val="28"/>
        </w:rPr>
        <w:t>контроль за</w:t>
      </w:r>
      <w:proofErr w:type="gramEnd"/>
      <w:r w:rsidRPr="00E1499A">
        <w:rPr>
          <w:sz w:val="28"/>
          <w:szCs w:val="28"/>
        </w:rPr>
        <w:t xml:space="preserve"> реализацией муниципальных программ, в том числе обратить особое внимание на исполнение целевых индикаторов, так как финансирование муниципальных программ проводится для исполнения целевых индикаторов;</w:t>
      </w:r>
    </w:p>
    <w:p w:rsidR="00E1499A" w:rsidRPr="00E1499A" w:rsidRDefault="00E1499A" w:rsidP="00E1499A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 w:rsidRPr="00E1499A">
        <w:rPr>
          <w:sz w:val="28"/>
          <w:szCs w:val="28"/>
        </w:rPr>
        <w:t xml:space="preserve">- усилить </w:t>
      </w:r>
      <w:proofErr w:type="gramStart"/>
      <w:r w:rsidRPr="00E1499A">
        <w:rPr>
          <w:sz w:val="28"/>
          <w:szCs w:val="28"/>
        </w:rPr>
        <w:t>контроль за</w:t>
      </w:r>
      <w:proofErr w:type="gramEnd"/>
      <w:r w:rsidRPr="00E1499A">
        <w:rPr>
          <w:sz w:val="28"/>
          <w:szCs w:val="28"/>
        </w:rPr>
        <w:t xml:space="preserve"> ответственными исполнителями муниципальных программ в части повышения качества планирования и проработки программных мероприятий.</w:t>
      </w:r>
    </w:p>
    <w:p w:rsidR="00E1499A" w:rsidRPr="00E1499A" w:rsidRDefault="00E1499A" w:rsidP="00E1499A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 w:rsidRPr="00E1499A">
        <w:rPr>
          <w:sz w:val="28"/>
          <w:szCs w:val="28"/>
        </w:rPr>
        <w:t>3). В целях сокращения неэффективных расходов бюджета:</w:t>
      </w:r>
    </w:p>
    <w:p w:rsidR="00E1499A" w:rsidRPr="00E1499A" w:rsidRDefault="00E1499A" w:rsidP="00E1499A">
      <w:pPr>
        <w:pStyle w:val="a6"/>
        <w:spacing w:line="276" w:lineRule="auto"/>
        <w:ind w:left="0" w:firstLine="567"/>
        <w:jc w:val="both"/>
        <w:rPr>
          <w:sz w:val="28"/>
          <w:szCs w:val="28"/>
        </w:rPr>
      </w:pPr>
      <w:r w:rsidRPr="00E1499A">
        <w:rPr>
          <w:sz w:val="28"/>
          <w:szCs w:val="28"/>
        </w:rPr>
        <w:t>-</w:t>
      </w:r>
      <w:r w:rsidRPr="00E1499A">
        <w:t xml:space="preserve"> </w:t>
      </w:r>
      <w:r w:rsidRPr="00E1499A">
        <w:rPr>
          <w:sz w:val="28"/>
          <w:szCs w:val="28"/>
        </w:rPr>
        <w:t>повысить уровень ответственности должностных лиц, допустивших ненадлежащее исполнение о</w:t>
      </w:r>
      <w:r>
        <w:rPr>
          <w:sz w:val="28"/>
          <w:szCs w:val="28"/>
        </w:rPr>
        <w:t>бязанностей;</w:t>
      </w:r>
    </w:p>
    <w:p w:rsidR="00E1499A" w:rsidRPr="00E1499A" w:rsidRDefault="00E1499A" w:rsidP="00E1499A">
      <w:pPr>
        <w:pStyle w:val="a6"/>
        <w:numPr>
          <w:ilvl w:val="0"/>
          <w:numId w:val="3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1499A">
        <w:rPr>
          <w:sz w:val="28"/>
          <w:szCs w:val="28"/>
        </w:rPr>
        <w:t>при осуществлении бюджетных инвестиций в объекты муниципальной собственности руководствоваться статьей 79 Бюджетного кодекса Российской Федерации.</w:t>
      </w:r>
    </w:p>
    <w:p w:rsidR="00CD4219" w:rsidRPr="00E1499A" w:rsidRDefault="00E1499A" w:rsidP="00E1499A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1499A">
        <w:rPr>
          <w:rFonts w:eastAsia="Times New Roman"/>
          <w:sz w:val="28"/>
          <w:szCs w:val="28"/>
        </w:rPr>
        <w:t>4).</w:t>
      </w:r>
      <w:r>
        <w:rPr>
          <w:rFonts w:eastAsia="Times New Roman"/>
          <w:sz w:val="28"/>
          <w:szCs w:val="28"/>
        </w:rPr>
        <w:t xml:space="preserve"> </w:t>
      </w:r>
      <w:r w:rsidRPr="00E1499A">
        <w:rPr>
          <w:rFonts w:eastAsia="Times New Roman"/>
          <w:sz w:val="28"/>
          <w:szCs w:val="28"/>
        </w:rPr>
        <w:t>П</w:t>
      </w:r>
      <w:r w:rsidR="000433C3" w:rsidRPr="00E1499A">
        <w:rPr>
          <w:rFonts w:eastAsia="Times New Roman"/>
          <w:sz w:val="28"/>
          <w:szCs w:val="28"/>
        </w:rPr>
        <w:t>редоставить</w:t>
      </w:r>
      <w:r w:rsidR="00CD4219" w:rsidRPr="00E1499A">
        <w:rPr>
          <w:rFonts w:eastAsia="Times New Roman"/>
          <w:sz w:val="28"/>
          <w:szCs w:val="28"/>
        </w:rPr>
        <w:t>:</w:t>
      </w:r>
    </w:p>
    <w:p w:rsidR="00CD4219" w:rsidRPr="00E1499A" w:rsidRDefault="0093082C" w:rsidP="00E1499A">
      <w:pPr>
        <w:pStyle w:val="a6"/>
        <w:numPr>
          <w:ilvl w:val="0"/>
          <w:numId w:val="4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1499A">
        <w:rPr>
          <w:sz w:val="28"/>
          <w:szCs w:val="28"/>
        </w:rPr>
        <w:t xml:space="preserve">отчет об использовании бюджетных инвестиций в объекты капитального строительства </w:t>
      </w:r>
      <w:r w:rsidR="00CD4219" w:rsidRPr="00E1499A">
        <w:rPr>
          <w:sz w:val="28"/>
          <w:szCs w:val="28"/>
        </w:rPr>
        <w:t xml:space="preserve">(приобретения) </w:t>
      </w:r>
      <w:r w:rsidRPr="00E1499A">
        <w:rPr>
          <w:sz w:val="28"/>
          <w:szCs w:val="28"/>
        </w:rPr>
        <w:t xml:space="preserve">муниципальной собственности Любанского городского поселения с разбивкой по объектам капитального строительства или объектам недвижимого имущества; </w:t>
      </w:r>
    </w:p>
    <w:p w:rsidR="0093082C" w:rsidRPr="00CD4219" w:rsidRDefault="0093082C" w:rsidP="00E1499A">
      <w:pPr>
        <w:pStyle w:val="a6"/>
        <w:numPr>
          <w:ilvl w:val="0"/>
          <w:numId w:val="4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1499A">
        <w:rPr>
          <w:sz w:val="28"/>
          <w:szCs w:val="28"/>
        </w:rPr>
        <w:t xml:space="preserve">отчет о ходе реализации и оценке эффективности муниципальных программ Любанского городского поселения, содержащий сведения об </w:t>
      </w:r>
      <w:r w:rsidRPr="00CD4219">
        <w:rPr>
          <w:color w:val="000000" w:themeColor="text1"/>
          <w:sz w:val="28"/>
          <w:szCs w:val="28"/>
        </w:rPr>
        <w:t xml:space="preserve">основных результатах реализации муниципальных программ и степени </w:t>
      </w:r>
      <w:proofErr w:type="gramStart"/>
      <w:r w:rsidRPr="00CD4219">
        <w:rPr>
          <w:color w:val="000000" w:themeColor="text1"/>
          <w:sz w:val="28"/>
          <w:szCs w:val="28"/>
        </w:rPr>
        <w:t>соответствия</w:t>
      </w:r>
      <w:proofErr w:type="gramEnd"/>
      <w:r w:rsidRPr="00CD4219">
        <w:rPr>
          <w:color w:val="000000" w:themeColor="text1"/>
          <w:sz w:val="28"/>
          <w:szCs w:val="28"/>
        </w:rPr>
        <w:t xml:space="preserve"> установленных и достигнутых значениях показателей муниципальных программ за отчетный год по форме, установленной администрацией </w:t>
      </w:r>
      <w:r w:rsidRPr="00CD4219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Любанского</w:t>
      </w:r>
      <w:r w:rsidRPr="00CD4219">
        <w:rPr>
          <w:color w:val="000000" w:themeColor="text1"/>
          <w:sz w:val="28"/>
          <w:szCs w:val="28"/>
        </w:rPr>
        <w:t xml:space="preserve"> городского поселения.</w:t>
      </w:r>
    </w:p>
    <w:p w:rsidR="000433C3" w:rsidRPr="00C567C1" w:rsidRDefault="000433C3" w:rsidP="00C567C1">
      <w:pPr>
        <w:widowControl/>
        <w:autoSpaceDE/>
        <w:autoSpaceDN/>
        <w:adjustRightInd/>
        <w:spacing w:line="276" w:lineRule="auto"/>
        <w:jc w:val="both"/>
        <w:rPr>
          <w:color w:val="FF0000"/>
          <w:sz w:val="28"/>
          <w:szCs w:val="28"/>
        </w:rPr>
      </w:pPr>
    </w:p>
    <w:p w:rsidR="0093082C" w:rsidRPr="0093082C" w:rsidRDefault="0093082C" w:rsidP="00DE1CC8">
      <w:pPr>
        <w:shd w:val="clear" w:color="auto" w:fill="FFFFFF"/>
        <w:rPr>
          <w:color w:val="000000" w:themeColor="text1"/>
        </w:rPr>
      </w:pPr>
      <w:bookmarkStart w:id="0" w:name="_GoBack"/>
      <w:bookmarkEnd w:id="0"/>
    </w:p>
    <w:sectPr w:rsidR="0093082C" w:rsidRPr="0093082C" w:rsidSect="00DE1CC8">
      <w:headerReference w:type="default" r:id="rId11"/>
      <w:footerReference w:type="default" r:id="rId12"/>
      <w:pgSz w:w="11909" w:h="16834"/>
      <w:pgMar w:top="851" w:right="850" w:bottom="1134" w:left="1701" w:header="720" w:footer="383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15" w:rsidRDefault="007C7D15" w:rsidP="00417EDF">
      <w:r>
        <w:separator/>
      </w:r>
    </w:p>
  </w:endnote>
  <w:endnote w:type="continuationSeparator" w:id="0">
    <w:p w:rsidR="007C7D15" w:rsidRDefault="007C7D15" w:rsidP="0041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C7" w:rsidRDefault="007434C7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Заключение КСП от 02.05.2018 № 058-ЗАК/2018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hAnsiTheme="minorHAnsi" w:cstheme="minorBidi"/>
      </w:rPr>
      <w:fldChar w:fldCharType="begin"/>
    </w:r>
    <w:r>
      <w:instrText>PAGE   \* MERGEFORMAT</w:instrText>
    </w:r>
    <w:r>
      <w:rPr>
        <w:rFonts w:asciiTheme="minorHAnsi" w:hAnsiTheme="minorHAnsi" w:cstheme="minorBidi"/>
      </w:rPr>
      <w:fldChar w:fldCharType="separate"/>
    </w:r>
    <w:r w:rsidR="00DA160B" w:rsidRPr="00DA160B">
      <w:rPr>
        <w:rFonts w:asciiTheme="majorHAnsi" w:eastAsiaTheme="majorEastAsia" w:hAnsiTheme="majorHAnsi" w:cstheme="majorBidi"/>
        <w:noProof/>
      </w:rPr>
      <w:t>19</w:t>
    </w:r>
    <w:r>
      <w:rPr>
        <w:rFonts w:asciiTheme="majorHAnsi" w:eastAsiaTheme="majorEastAsia" w:hAnsiTheme="majorHAnsi" w:cstheme="majorBidi"/>
      </w:rPr>
      <w:fldChar w:fldCharType="end"/>
    </w:r>
  </w:p>
  <w:p w:rsidR="007434C7" w:rsidRDefault="007434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15" w:rsidRDefault="007C7D15" w:rsidP="00417EDF">
      <w:r>
        <w:separator/>
      </w:r>
    </w:p>
  </w:footnote>
  <w:footnote w:type="continuationSeparator" w:id="0">
    <w:p w:rsidR="007C7D15" w:rsidRDefault="007C7D15" w:rsidP="0041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C7" w:rsidRDefault="007434C7">
    <w:pPr>
      <w:pStyle w:val="ad"/>
      <w:jc w:val="right"/>
    </w:pPr>
  </w:p>
  <w:p w:rsidR="007434C7" w:rsidRDefault="007434C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F485D6"/>
    <w:lvl w:ilvl="0">
      <w:numFmt w:val="bullet"/>
      <w:lvlText w:val="*"/>
      <w:lvlJc w:val="left"/>
    </w:lvl>
  </w:abstractNum>
  <w:abstractNum w:abstractNumId="1">
    <w:nsid w:val="01E84B53"/>
    <w:multiLevelType w:val="singleLevel"/>
    <w:tmpl w:val="431A99F6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657577B"/>
    <w:multiLevelType w:val="hybridMultilevel"/>
    <w:tmpl w:val="E12CDA70"/>
    <w:lvl w:ilvl="0" w:tplc="A658E878">
      <w:start w:val="1"/>
      <w:numFmt w:val="decimal"/>
      <w:lvlText w:val="%1."/>
      <w:lvlJc w:val="left"/>
      <w:pPr>
        <w:ind w:left="79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8BF3F84"/>
    <w:multiLevelType w:val="multilevel"/>
    <w:tmpl w:val="7F30D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2F0CF4"/>
    <w:multiLevelType w:val="hybridMultilevel"/>
    <w:tmpl w:val="D1AA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488A"/>
    <w:multiLevelType w:val="hybridMultilevel"/>
    <w:tmpl w:val="8102B5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677EB"/>
    <w:multiLevelType w:val="hybridMultilevel"/>
    <w:tmpl w:val="20BE7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A0783"/>
    <w:multiLevelType w:val="hybridMultilevel"/>
    <w:tmpl w:val="AD92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30AD9"/>
    <w:multiLevelType w:val="hybridMultilevel"/>
    <w:tmpl w:val="B7C8E0DE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63D90"/>
    <w:multiLevelType w:val="hybridMultilevel"/>
    <w:tmpl w:val="A858D0A0"/>
    <w:lvl w:ilvl="0" w:tplc="8A8A7324">
      <w:start w:val="1"/>
      <w:numFmt w:val="decimal"/>
      <w:lvlText w:val="%1)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1A375683"/>
    <w:multiLevelType w:val="singleLevel"/>
    <w:tmpl w:val="2682CF6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1AFD0130"/>
    <w:multiLevelType w:val="hybridMultilevel"/>
    <w:tmpl w:val="60F62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20FA6"/>
    <w:multiLevelType w:val="hybridMultilevel"/>
    <w:tmpl w:val="F634AC18"/>
    <w:lvl w:ilvl="0" w:tplc="034A7544">
      <w:start w:val="1"/>
      <w:numFmt w:val="bullet"/>
      <w:lvlText w:val="-"/>
      <w:lvlJc w:val="left"/>
      <w:pPr>
        <w:ind w:left="164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29903679"/>
    <w:multiLevelType w:val="hybridMultilevel"/>
    <w:tmpl w:val="DC7C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76AFB"/>
    <w:multiLevelType w:val="hybridMultilevel"/>
    <w:tmpl w:val="BC660604"/>
    <w:lvl w:ilvl="0" w:tplc="AFBE988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331F2"/>
    <w:multiLevelType w:val="singleLevel"/>
    <w:tmpl w:val="B5029130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2F2259C8"/>
    <w:multiLevelType w:val="hybridMultilevel"/>
    <w:tmpl w:val="A3381E36"/>
    <w:lvl w:ilvl="0" w:tplc="CE1EDA0C">
      <w:start w:val="1"/>
      <w:numFmt w:val="decimal"/>
      <w:lvlText w:val="%1)"/>
      <w:lvlJc w:val="left"/>
      <w:pPr>
        <w:ind w:left="92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>
    <w:nsid w:val="30380FFE"/>
    <w:multiLevelType w:val="singleLevel"/>
    <w:tmpl w:val="6138195C"/>
    <w:lvl w:ilvl="0">
      <w:start w:val="1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32A406EC"/>
    <w:multiLevelType w:val="hybridMultilevel"/>
    <w:tmpl w:val="81DC5C5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488750F"/>
    <w:multiLevelType w:val="singleLevel"/>
    <w:tmpl w:val="43A6C782"/>
    <w:lvl w:ilvl="0">
      <w:start w:val="11"/>
      <w:numFmt w:val="decimal"/>
      <w:lvlText w:val="5.2.%1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0">
    <w:nsid w:val="37DF26EA"/>
    <w:multiLevelType w:val="hybridMultilevel"/>
    <w:tmpl w:val="5322B52E"/>
    <w:lvl w:ilvl="0" w:tplc="034A7544">
      <w:start w:val="1"/>
      <w:numFmt w:val="bullet"/>
      <w:lvlText w:val="-"/>
      <w:lvlJc w:val="left"/>
      <w:pPr>
        <w:ind w:left="100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395A7F2B"/>
    <w:multiLevelType w:val="singleLevel"/>
    <w:tmpl w:val="E25C5E08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3A06401C"/>
    <w:multiLevelType w:val="hybridMultilevel"/>
    <w:tmpl w:val="71E00D9E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3">
    <w:nsid w:val="3CB239DF"/>
    <w:multiLevelType w:val="hybridMultilevel"/>
    <w:tmpl w:val="97F290AE"/>
    <w:lvl w:ilvl="0" w:tplc="3AA4EE38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5629F"/>
    <w:multiLevelType w:val="hybridMultilevel"/>
    <w:tmpl w:val="807EF58E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80C72"/>
    <w:multiLevelType w:val="hybridMultilevel"/>
    <w:tmpl w:val="8D6E346E"/>
    <w:lvl w:ilvl="0" w:tplc="6D2E1D0A">
      <w:start w:val="1"/>
      <w:numFmt w:val="decimal"/>
      <w:lvlText w:val="%1."/>
      <w:lvlJc w:val="left"/>
      <w:pPr>
        <w:ind w:left="6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4344C6D"/>
    <w:multiLevelType w:val="singleLevel"/>
    <w:tmpl w:val="2682CF6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>
    <w:nsid w:val="44801FE5"/>
    <w:multiLevelType w:val="hybridMultilevel"/>
    <w:tmpl w:val="4BB0F4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A536D"/>
    <w:multiLevelType w:val="hybridMultilevel"/>
    <w:tmpl w:val="BFA0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1390F"/>
    <w:multiLevelType w:val="singleLevel"/>
    <w:tmpl w:val="5EF693A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5A3C029E"/>
    <w:multiLevelType w:val="hybridMultilevel"/>
    <w:tmpl w:val="125C9E9C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35A6B"/>
    <w:multiLevelType w:val="hybridMultilevel"/>
    <w:tmpl w:val="A7FAA7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D664B28"/>
    <w:multiLevelType w:val="hybridMultilevel"/>
    <w:tmpl w:val="BA7825B6"/>
    <w:lvl w:ilvl="0" w:tplc="5584FEC6">
      <w:start w:val="1"/>
      <w:numFmt w:val="decimal"/>
      <w:lvlText w:val="%1)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>
    <w:nsid w:val="5FB02EC8"/>
    <w:multiLevelType w:val="singleLevel"/>
    <w:tmpl w:val="F5A66D5C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6E173DF3"/>
    <w:multiLevelType w:val="hybridMultilevel"/>
    <w:tmpl w:val="86725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3D7301"/>
    <w:multiLevelType w:val="hybridMultilevel"/>
    <w:tmpl w:val="3A50982A"/>
    <w:lvl w:ilvl="0" w:tplc="B2060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605378"/>
    <w:multiLevelType w:val="hybridMultilevel"/>
    <w:tmpl w:val="0FD822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1D0D49"/>
    <w:multiLevelType w:val="hybridMultilevel"/>
    <w:tmpl w:val="F10AB58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76E80723"/>
    <w:multiLevelType w:val="hybridMultilevel"/>
    <w:tmpl w:val="83DAD96C"/>
    <w:lvl w:ilvl="0" w:tplc="4C920D38">
      <w:start w:val="1"/>
      <w:numFmt w:val="decimal"/>
      <w:lvlText w:val="%1."/>
      <w:lvlJc w:val="left"/>
      <w:pPr>
        <w:ind w:left="80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9">
    <w:nsid w:val="77566515"/>
    <w:multiLevelType w:val="singleLevel"/>
    <w:tmpl w:val="3D00772C"/>
    <w:lvl w:ilvl="0">
      <w:start w:val="4"/>
      <w:numFmt w:val="decimal"/>
      <w:lvlText w:val="5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0">
    <w:nsid w:val="7CBF0F8C"/>
    <w:multiLevelType w:val="singleLevel"/>
    <w:tmpl w:val="2682CF6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9"/>
  </w:num>
  <w:num w:numId="8">
    <w:abstractNumId w:val="21"/>
  </w:num>
  <w:num w:numId="9">
    <w:abstractNumId w:val="33"/>
  </w:num>
  <w:num w:numId="10">
    <w:abstractNumId w:val="40"/>
  </w:num>
  <w:num w:numId="11">
    <w:abstractNumId w:val="39"/>
  </w:num>
  <w:num w:numId="12">
    <w:abstractNumId w:val="19"/>
  </w:num>
  <w:num w:numId="13">
    <w:abstractNumId w:val="15"/>
  </w:num>
  <w:num w:numId="14">
    <w:abstractNumId w:val="17"/>
  </w:num>
  <w:num w:numId="15">
    <w:abstractNumId w:val="10"/>
  </w:num>
  <w:num w:numId="16">
    <w:abstractNumId w:val="2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6"/>
  </w:num>
  <w:num w:numId="20">
    <w:abstractNumId w:val="25"/>
  </w:num>
  <w:num w:numId="21">
    <w:abstractNumId w:val="1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5"/>
  </w:num>
  <w:num w:numId="24">
    <w:abstractNumId w:val="9"/>
  </w:num>
  <w:num w:numId="25">
    <w:abstractNumId w:val="2"/>
  </w:num>
  <w:num w:numId="26">
    <w:abstractNumId w:val="6"/>
  </w:num>
  <w:num w:numId="27">
    <w:abstractNumId w:val="32"/>
  </w:num>
  <w:num w:numId="28">
    <w:abstractNumId w:val="4"/>
  </w:num>
  <w:num w:numId="29">
    <w:abstractNumId w:val="38"/>
  </w:num>
  <w:num w:numId="30">
    <w:abstractNumId w:val="11"/>
  </w:num>
  <w:num w:numId="31">
    <w:abstractNumId w:val="8"/>
  </w:num>
  <w:num w:numId="32">
    <w:abstractNumId w:val="31"/>
  </w:num>
  <w:num w:numId="33">
    <w:abstractNumId w:val="30"/>
  </w:num>
  <w:num w:numId="34">
    <w:abstractNumId w:val="12"/>
  </w:num>
  <w:num w:numId="35">
    <w:abstractNumId w:val="13"/>
  </w:num>
  <w:num w:numId="36">
    <w:abstractNumId w:val="34"/>
  </w:num>
  <w:num w:numId="37">
    <w:abstractNumId w:val="24"/>
  </w:num>
  <w:num w:numId="38">
    <w:abstractNumId w:val="28"/>
  </w:num>
  <w:num w:numId="39">
    <w:abstractNumId w:val="27"/>
  </w:num>
  <w:num w:numId="40">
    <w:abstractNumId w:val="23"/>
  </w:num>
  <w:num w:numId="41">
    <w:abstractNumId w:val="16"/>
  </w:num>
  <w:num w:numId="42">
    <w:abstractNumId w:val="18"/>
  </w:num>
  <w:num w:numId="43">
    <w:abstractNumId w:val="5"/>
  </w:num>
  <w:num w:numId="44">
    <w:abstractNumId w:val="7"/>
  </w:num>
  <w:num w:numId="45">
    <w:abstractNumId w:val="3"/>
  </w:num>
  <w:num w:numId="46">
    <w:abstractNumId w:val="2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FD"/>
    <w:rsid w:val="00000233"/>
    <w:rsid w:val="00000818"/>
    <w:rsid w:val="000009D6"/>
    <w:rsid w:val="00001D9E"/>
    <w:rsid w:val="0000494F"/>
    <w:rsid w:val="00006632"/>
    <w:rsid w:val="00006CE5"/>
    <w:rsid w:val="00011553"/>
    <w:rsid w:val="00013823"/>
    <w:rsid w:val="000146D3"/>
    <w:rsid w:val="0001640E"/>
    <w:rsid w:val="00021656"/>
    <w:rsid w:val="0002198F"/>
    <w:rsid w:val="00031637"/>
    <w:rsid w:val="00037DC6"/>
    <w:rsid w:val="0004117A"/>
    <w:rsid w:val="000425C6"/>
    <w:rsid w:val="000433C3"/>
    <w:rsid w:val="00043586"/>
    <w:rsid w:val="00043902"/>
    <w:rsid w:val="00044FDE"/>
    <w:rsid w:val="00046023"/>
    <w:rsid w:val="000461B2"/>
    <w:rsid w:val="00053CE4"/>
    <w:rsid w:val="00055557"/>
    <w:rsid w:val="00055692"/>
    <w:rsid w:val="00056CCB"/>
    <w:rsid w:val="00062F65"/>
    <w:rsid w:val="00070060"/>
    <w:rsid w:val="0007180B"/>
    <w:rsid w:val="00071BEB"/>
    <w:rsid w:val="00072E1F"/>
    <w:rsid w:val="000735D4"/>
    <w:rsid w:val="000758F0"/>
    <w:rsid w:val="000762AB"/>
    <w:rsid w:val="00077A3B"/>
    <w:rsid w:val="00092592"/>
    <w:rsid w:val="0009531C"/>
    <w:rsid w:val="00095D94"/>
    <w:rsid w:val="00096C03"/>
    <w:rsid w:val="000A417C"/>
    <w:rsid w:val="000A6D62"/>
    <w:rsid w:val="000B17E0"/>
    <w:rsid w:val="000B5DA8"/>
    <w:rsid w:val="000C1B3A"/>
    <w:rsid w:val="000C3A69"/>
    <w:rsid w:val="000C7063"/>
    <w:rsid w:val="000D078E"/>
    <w:rsid w:val="000D092B"/>
    <w:rsid w:val="000D1A48"/>
    <w:rsid w:val="000D5E15"/>
    <w:rsid w:val="000E73F3"/>
    <w:rsid w:val="000F563D"/>
    <w:rsid w:val="000F78D2"/>
    <w:rsid w:val="00111188"/>
    <w:rsid w:val="00112D47"/>
    <w:rsid w:val="00112FE1"/>
    <w:rsid w:val="001157E6"/>
    <w:rsid w:val="001158F8"/>
    <w:rsid w:val="00120A55"/>
    <w:rsid w:val="00121F30"/>
    <w:rsid w:val="001231FF"/>
    <w:rsid w:val="00123EA3"/>
    <w:rsid w:val="00124EA8"/>
    <w:rsid w:val="00125915"/>
    <w:rsid w:val="0012654C"/>
    <w:rsid w:val="00130BAC"/>
    <w:rsid w:val="0013324F"/>
    <w:rsid w:val="0013463F"/>
    <w:rsid w:val="00137327"/>
    <w:rsid w:val="001402DE"/>
    <w:rsid w:val="001408AF"/>
    <w:rsid w:val="00144835"/>
    <w:rsid w:val="00144B47"/>
    <w:rsid w:val="00151D3C"/>
    <w:rsid w:val="00153B9C"/>
    <w:rsid w:val="00154DED"/>
    <w:rsid w:val="00162025"/>
    <w:rsid w:val="00162A49"/>
    <w:rsid w:val="0016594E"/>
    <w:rsid w:val="001717E0"/>
    <w:rsid w:val="00173C8A"/>
    <w:rsid w:val="00174E1B"/>
    <w:rsid w:val="00180D7D"/>
    <w:rsid w:val="00186563"/>
    <w:rsid w:val="00190668"/>
    <w:rsid w:val="0019592D"/>
    <w:rsid w:val="001A1574"/>
    <w:rsid w:val="001A34D3"/>
    <w:rsid w:val="001B21E2"/>
    <w:rsid w:val="001B25B4"/>
    <w:rsid w:val="001B27B3"/>
    <w:rsid w:val="001B29C4"/>
    <w:rsid w:val="001B493E"/>
    <w:rsid w:val="001C3D0C"/>
    <w:rsid w:val="001C4250"/>
    <w:rsid w:val="001C53CB"/>
    <w:rsid w:val="001C53E0"/>
    <w:rsid w:val="001C587E"/>
    <w:rsid w:val="001D0294"/>
    <w:rsid w:val="001D15EF"/>
    <w:rsid w:val="001D2AE6"/>
    <w:rsid w:val="001D2CBF"/>
    <w:rsid w:val="001D2F88"/>
    <w:rsid w:val="001E0755"/>
    <w:rsid w:val="001E4CBC"/>
    <w:rsid w:val="001E5581"/>
    <w:rsid w:val="001E765C"/>
    <w:rsid w:val="001F180F"/>
    <w:rsid w:val="001F3413"/>
    <w:rsid w:val="001F60D9"/>
    <w:rsid w:val="001F6D62"/>
    <w:rsid w:val="001F6F40"/>
    <w:rsid w:val="00200CF2"/>
    <w:rsid w:val="00202236"/>
    <w:rsid w:val="002026E0"/>
    <w:rsid w:val="00207A39"/>
    <w:rsid w:val="002114F4"/>
    <w:rsid w:val="00212437"/>
    <w:rsid w:val="00213FA3"/>
    <w:rsid w:val="00214493"/>
    <w:rsid w:val="0021528E"/>
    <w:rsid w:val="00216F0A"/>
    <w:rsid w:val="00220742"/>
    <w:rsid w:val="00221823"/>
    <w:rsid w:val="00221DEE"/>
    <w:rsid w:val="0022283B"/>
    <w:rsid w:val="00226B07"/>
    <w:rsid w:val="002308CF"/>
    <w:rsid w:val="002313D6"/>
    <w:rsid w:val="00231665"/>
    <w:rsid w:val="00231A1F"/>
    <w:rsid w:val="00232071"/>
    <w:rsid w:val="00232205"/>
    <w:rsid w:val="002443FC"/>
    <w:rsid w:val="00244C01"/>
    <w:rsid w:val="00251BB9"/>
    <w:rsid w:val="0026490C"/>
    <w:rsid w:val="0027093E"/>
    <w:rsid w:val="0027305C"/>
    <w:rsid w:val="00282777"/>
    <w:rsid w:val="002877E9"/>
    <w:rsid w:val="002916A0"/>
    <w:rsid w:val="00293496"/>
    <w:rsid w:val="002955CF"/>
    <w:rsid w:val="002A3561"/>
    <w:rsid w:val="002A5AB4"/>
    <w:rsid w:val="002A5D61"/>
    <w:rsid w:val="002A6328"/>
    <w:rsid w:val="002B10A3"/>
    <w:rsid w:val="002B2E76"/>
    <w:rsid w:val="002B4833"/>
    <w:rsid w:val="002B76DA"/>
    <w:rsid w:val="002C0FF1"/>
    <w:rsid w:val="002C4E8F"/>
    <w:rsid w:val="002D0DA8"/>
    <w:rsid w:val="002E31F4"/>
    <w:rsid w:val="002E43DA"/>
    <w:rsid w:val="002F073A"/>
    <w:rsid w:val="002F3AC6"/>
    <w:rsid w:val="002F7895"/>
    <w:rsid w:val="003006C7"/>
    <w:rsid w:val="003052F2"/>
    <w:rsid w:val="003058CD"/>
    <w:rsid w:val="00312759"/>
    <w:rsid w:val="00313764"/>
    <w:rsid w:val="003165C6"/>
    <w:rsid w:val="00316CBF"/>
    <w:rsid w:val="00320934"/>
    <w:rsid w:val="00320DFF"/>
    <w:rsid w:val="003214C8"/>
    <w:rsid w:val="00323124"/>
    <w:rsid w:val="0032325E"/>
    <w:rsid w:val="00324864"/>
    <w:rsid w:val="00327954"/>
    <w:rsid w:val="00332603"/>
    <w:rsid w:val="00334560"/>
    <w:rsid w:val="00335FFD"/>
    <w:rsid w:val="00336726"/>
    <w:rsid w:val="003423CA"/>
    <w:rsid w:val="00350F33"/>
    <w:rsid w:val="00351751"/>
    <w:rsid w:val="00355307"/>
    <w:rsid w:val="003614FF"/>
    <w:rsid w:val="003621B6"/>
    <w:rsid w:val="00362337"/>
    <w:rsid w:val="003659FA"/>
    <w:rsid w:val="00367797"/>
    <w:rsid w:val="00372838"/>
    <w:rsid w:val="00374DB7"/>
    <w:rsid w:val="00377CB4"/>
    <w:rsid w:val="0038135D"/>
    <w:rsid w:val="003846B7"/>
    <w:rsid w:val="00386421"/>
    <w:rsid w:val="0038783D"/>
    <w:rsid w:val="00391766"/>
    <w:rsid w:val="003959B1"/>
    <w:rsid w:val="003965E4"/>
    <w:rsid w:val="003A28A7"/>
    <w:rsid w:val="003A38A3"/>
    <w:rsid w:val="003A3AD0"/>
    <w:rsid w:val="003A49E1"/>
    <w:rsid w:val="003A5DDE"/>
    <w:rsid w:val="003B15FA"/>
    <w:rsid w:val="003B20EF"/>
    <w:rsid w:val="003B36EB"/>
    <w:rsid w:val="003B456F"/>
    <w:rsid w:val="003B4670"/>
    <w:rsid w:val="003C1969"/>
    <w:rsid w:val="003C2B28"/>
    <w:rsid w:val="003C385A"/>
    <w:rsid w:val="003C5F4C"/>
    <w:rsid w:val="003C66C2"/>
    <w:rsid w:val="003C73CA"/>
    <w:rsid w:val="003D040B"/>
    <w:rsid w:val="003D0753"/>
    <w:rsid w:val="003D2C2A"/>
    <w:rsid w:val="003D3E4A"/>
    <w:rsid w:val="003D4E85"/>
    <w:rsid w:val="003D6A2F"/>
    <w:rsid w:val="003D6EC6"/>
    <w:rsid w:val="003E1040"/>
    <w:rsid w:val="003E214F"/>
    <w:rsid w:val="003E78E7"/>
    <w:rsid w:val="003F0B20"/>
    <w:rsid w:val="003F1DD3"/>
    <w:rsid w:val="003F2429"/>
    <w:rsid w:val="003F43AD"/>
    <w:rsid w:val="003F6C4C"/>
    <w:rsid w:val="003F6CB5"/>
    <w:rsid w:val="003F766B"/>
    <w:rsid w:val="003F7A19"/>
    <w:rsid w:val="00400D69"/>
    <w:rsid w:val="00401356"/>
    <w:rsid w:val="004021D6"/>
    <w:rsid w:val="004045D1"/>
    <w:rsid w:val="004056D9"/>
    <w:rsid w:val="00411AA0"/>
    <w:rsid w:val="0041477F"/>
    <w:rsid w:val="00415679"/>
    <w:rsid w:val="00417EDF"/>
    <w:rsid w:val="00417EF0"/>
    <w:rsid w:val="004216DD"/>
    <w:rsid w:val="00421757"/>
    <w:rsid w:val="00422947"/>
    <w:rsid w:val="004247E2"/>
    <w:rsid w:val="00425976"/>
    <w:rsid w:val="00433CE7"/>
    <w:rsid w:val="004346E8"/>
    <w:rsid w:val="0044089C"/>
    <w:rsid w:val="00440D4F"/>
    <w:rsid w:val="00441B54"/>
    <w:rsid w:val="00450863"/>
    <w:rsid w:val="00451991"/>
    <w:rsid w:val="004522C3"/>
    <w:rsid w:val="00457DE1"/>
    <w:rsid w:val="00465F27"/>
    <w:rsid w:val="004663D7"/>
    <w:rsid w:val="00470E8B"/>
    <w:rsid w:val="00472A3D"/>
    <w:rsid w:val="00472DFE"/>
    <w:rsid w:val="00475DFA"/>
    <w:rsid w:val="00481283"/>
    <w:rsid w:val="00481D9F"/>
    <w:rsid w:val="00492087"/>
    <w:rsid w:val="00492340"/>
    <w:rsid w:val="00493BAE"/>
    <w:rsid w:val="00494B21"/>
    <w:rsid w:val="00496348"/>
    <w:rsid w:val="0049780B"/>
    <w:rsid w:val="004A557F"/>
    <w:rsid w:val="004A6258"/>
    <w:rsid w:val="004A6CE1"/>
    <w:rsid w:val="004B1E9E"/>
    <w:rsid w:val="004B2173"/>
    <w:rsid w:val="004B2CAC"/>
    <w:rsid w:val="004B3DA6"/>
    <w:rsid w:val="004C192A"/>
    <w:rsid w:val="004C5B8C"/>
    <w:rsid w:val="004C672E"/>
    <w:rsid w:val="004C6779"/>
    <w:rsid w:val="004D3FBB"/>
    <w:rsid w:val="004E0D21"/>
    <w:rsid w:val="004E12A2"/>
    <w:rsid w:val="004E252F"/>
    <w:rsid w:val="004E4D00"/>
    <w:rsid w:val="004F4095"/>
    <w:rsid w:val="004F540A"/>
    <w:rsid w:val="005024F0"/>
    <w:rsid w:val="0050495B"/>
    <w:rsid w:val="0050560E"/>
    <w:rsid w:val="00506885"/>
    <w:rsid w:val="005110FE"/>
    <w:rsid w:val="00511235"/>
    <w:rsid w:val="005155FF"/>
    <w:rsid w:val="00521689"/>
    <w:rsid w:val="005235AF"/>
    <w:rsid w:val="00526FD9"/>
    <w:rsid w:val="00527BC5"/>
    <w:rsid w:val="0053206C"/>
    <w:rsid w:val="00532D3D"/>
    <w:rsid w:val="00533A4F"/>
    <w:rsid w:val="005352E7"/>
    <w:rsid w:val="005412D4"/>
    <w:rsid w:val="00553ABC"/>
    <w:rsid w:val="0055485B"/>
    <w:rsid w:val="00556213"/>
    <w:rsid w:val="00560417"/>
    <w:rsid w:val="00560586"/>
    <w:rsid w:val="005607A0"/>
    <w:rsid w:val="005641F1"/>
    <w:rsid w:val="00564526"/>
    <w:rsid w:val="0057036E"/>
    <w:rsid w:val="005705C5"/>
    <w:rsid w:val="005750CA"/>
    <w:rsid w:val="005807C6"/>
    <w:rsid w:val="00580C01"/>
    <w:rsid w:val="0059121E"/>
    <w:rsid w:val="005937CF"/>
    <w:rsid w:val="005A0380"/>
    <w:rsid w:val="005A1C50"/>
    <w:rsid w:val="005A2BF8"/>
    <w:rsid w:val="005A6503"/>
    <w:rsid w:val="005B335B"/>
    <w:rsid w:val="005C0515"/>
    <w:rsid w:val="005C1964"/>
    <w:rsid w:val="005C1B20"/>
    <w:rsid w:val="005C7429"/>
    <w:rsid w:val="005D3D11"/>
    <w:rsid w:val="005E3550"/>
    <w:rsid w:val="005E3FC6"/>
    <w:rsid w:val="005E477C"/>
    <w:rsid w:val="005E4EC7"/>
    <w:rsid w:val="005E7340"/>
    <w:rsid w:val="005F015C"/>
    <w:rsid w:val="005F1C0E"/>
    <w:rsid w:val="005F207F"/>
    <w:rsid w:val="005F6A31"/>
    <w:rsid w:val="00602F1E"/>
    <w:rsid w:val="00607285"/>
    <w:rsid w:val="00612395"/>
    <w:rsid w:val="0061352F"/>
    <w:rsid w:val="00615B5C"/>
    <w:rsid w:val="00616886"/>
    <w:rsid w:val="00617921"/>
    <w:rsid w:val="0062173E"/>
    <w:rsid w:val="0062472F"/>
    <w:rsid w:val="0062550E"/>
    <w:rsid w:val="00633343"/>
    <w:rsid w:val="00634635"/>
    <w:rsid w:val="0063584A"/>
    <w:rsid w:val="00635DDD"/>
    <w:rsid w:val="0064093C"/>
    <w:rsid w:val="00641B4B"/>
    <w:rsid w:val="0064240D"/>
    <w:rsid w:val="00642C45"/>
    <w:rsid w:val="00642E75"/>
    <w:rsid w:val="00643F9E"/>
    <w:rsid w:val="00650800"/>
    <w:rsid w:val="00650D69"/>
    <w:rsid w:val="00651607"/>
    <w:rsid w:val="00653AA9"/>
    <w:rsid w:val="00655E59"/>
    <w:rsid w:val="00656E4B"/>
    <w:rsid w:val="00656E71"/>
    <w:rsid w:val="006672AE"/>
    <w:rsid w:val="00680D04"/>
    <w:rsid w:val="0068205E"/>
    <w:rsid w:val="00683A75"/>
    <w:rsid w:val="00683E51"/>
    <w:rsid w:val="0068465B"/>
    <w:rsid w:val="006853D9"/>
    <w:rsid w:val="00685AFA"/>
    <w:rsid w:val="00686AAA"/>
    <w:rsid w:val="0068710B"/>
    <w:rsid w:val="00691D47"/>
    <w:rsid w:val="00691EAE"/>
    <w:rsid w:val="00694A5D"/>
    <w:rsid w:val="006A0DDD"/>
    <w:rsid w:val="006A456E"/>
    <w:rsid w:val="006A67AA"/>
    <w:rsid w:val="006A6D0A"/>
    <w:rsid w:val="006A7F1A"/>
    <w:rsid w:val="006B03A5"/>
    <w:rsid w:val="006B17A4"/>
    <w:rsid w:val="006B3878"/>
    <w:rsid w:val="006B483A"/>
    <w:rsid w:val="006D09A6"/>
    <w:rsid w:val="006D62A1"/>
    <w:rsid w:val="006E2A2A"/>
    <w:rsid w:val="006E4FC3"/>
    <w:rsid w:val="006F2D65"/>
    <w:rsid w:val="006F3F50"/>
    <w:rsid w:val="006F4AC6"/>
    <w:rsid w:val="006F6B7E"/>
    <w:rsid w:val="00700D8F"/>
    <w:rsid w:val="0070403D"/>
    <w:rsid w:val="0071208F"/>
    <w:rsid w:val="0071743E"/>
    <w:rsid w:val="00717E10"/>
    <w:rsid w:val="00720228"/>
    <w:rsid w:val="00735779"/>
    <w:rsid w:val="007434C7"/>
    <w:rsid w:val="00752B6A"/>
    <w:rsid w:val="00753057"/>
    <w:rsid w:val="007553D1"/>
    <w:rsid w:val="007555C7"/>
    <w:rsid w:val="00757698"/>
    <w:rsid w:val="007607B9"/>
    <w:rsid w:val="00761C9B"/>
    <w:rsid w:val="007632D2"/>
    <w:rsid w:val="00766752"/>
    <w:rsid w:val="00771D23"/>
    <w:rsid w:val="00771DCA"/>
    <w:rsid w:val="0077667C"/>
    <w:rsid w:val="00777B5C"/>
    <w:rsid w:val="00781798"/>
    <w:rsid w:val="007844B3"/>
    <w:rsid w:val="00787A68"/>
    <w:rsid w:val="007925B4"/>
    <w:rsid w:val="00792BD6"/>
    <w:rsid w:val="00796311"/>
    <w:rsid w:val="0079656A"/>
    <w:rsid w:val="0079688B"/>
    <w:rsid w:val="007B0543"/>
    <w:rsid w:val="007B2D55"/>
    <w:rsid w:val="007B2FBA"/>
    <w:rsid w:val="007B38CF"/>
    <w:rsid w:val="007B6D7D"/>
    <w:rsid w:val="007B7F06"/>
    <w:rsid w:val="007C2639"/>
    <w:rsid w:val="007C2DEA"/>
    <w:rsid w:val="007C6150"/>
    <w:rsid w:val="007C7D15"/>
    <w:rsid w:val="007D21B4"/>
    <w:rsid w:val="007D5603"/>
    <w:rsid w:val="007D5C2D"/>
    <w:rsid w:val="007D645E"/>
    <w:rsid w:val="007D6DF5"/>
    <w:rsid w:val="007E11A6"/>
    <w:rsid w:val="007E4450"/>
    <w:rsid w:val="007E4517"/>
    <w:rsid w:val="007E53DC"/>
    <w:rsid w:val="007E54BE"/>
    <w:rsid w:val="007F16ED"/>
    <w:rsid w:val="007F64AA"/>
    <w:rsid w:val="007F6AA0"/>
    <w:rsid w:val="00800A4F"/>
    <w:rsid w:val="00801F1F"/>
    <w:rsid w:val="008028DE"/>
    <w:rsid w:val="0080389D"/>
    <w:rsid w:val="00804240"/>
    <w:rsid w:val="00807A1F"/>
    <w:rsid w:val="008132EC"/>
    <w:rsid w:val="00815222"/>
    <w:rsid w:val="00816359"/>
    <w:rsid w:val="0082001A"/>
    <w:rsid w:val="008331E2"/>
    <w:rsid w:val="00843FEF"/>
    <w:rsid w:val="00847FBF"/>
    <w:rsid w:val="008506D9"/>
    <w:rsid w:val="00852B2A"/>
    <w:rsid w:val="008555F9"/>
    <w:rsid w:val="008575F2"/>
    <w:rsid w:val="00857A7A"/>
    <w:rsid w:val="0086070B"/>
    <w:rsid w:val="00867DDE"/>
    <w:rsid w:val="00871054"/>
    <w:rsid w:val="00871D4F"/>
    <w:rsid w:val="00874298"/>
    <w:rsid w:val="00882E6E"/>
    <w:rsid w:val="00884760"/>
    <w:rsid w:val="00885336"/>
    <w:rsid w:val="00885638"/>
    <w:rsid w:val="00890D6F"/>
    <w:rsid w:val="008926F5"/>
    <w:rsid w:val="00892DEF"/>
    <w:rsid w:val="00896156"/>
    <w:rsid w:val="0089703F"/>
    <w:rsid w:val="008A06A1"/>
    <w:rsid w:val="008A0853"/>
    <w:rsid w:val="008A16AE"/>
    <w:rsid w:val="008A1FB8"/>
    <w:rsid w:val="008A5DC7"/>
    <w:rsid w:val="008A65A7"/>
    <w:rsid w:val="008B0E2E"/>
    <w:rsid w:val="008B2E88"/>
    <w:rsid w:val="008C0F02"/>
    <w:rsid w:val="008C68A0"/>
    <w:rsid w:val="008D70D0"/>
    <w:rsid w:val="008D70D5"/>
    <w:rsid w:val="008E2D8D"/>
    <w:rsid w:val="008E45B1"/>
    <w:rsid w:val="008E4D5A"/>
    <w:rsid w:val="008E5FE4"/>
    <w:rsid w:val="008E7340"/>
    <w:rsid w:val="00903674"/>
    <w:rsid w:val="0091003A"/>
    <w:rsid w:val="00916273"/>
    <w:rsid w:val="00921449"/>
    <w:rsid w:val="009215C4"/>
    <w:rsid w:val="00927CDC"/>
    <w:rsid w:val="0093082C"/>
    <w:rsid w:val="00931ABB"/>
    <w:rsid w:val="00931B00"/>
    <w:rsid w:val="00932D35"/>
    <w:rsid w:val="00933E3B"/>
    <w:rsid w:val="009367EE"/>
    <w:rsid w:val="009461D7"/>
    <w:rsid w:val="00953B70"/>
    <w:rsid w:val="00955C77"/>
    <w:rsid w:val="00961922"/>
    <w:rsid w:val="00961F30"/>
    <w:rsid w:val="00962B39"/>
    <w:rsid w:val="0096652E"/>
    <w:rsid w:val="00966D79"/>
    <w:rsid w:val="00975A62"/>
    <w:rsid w:val="009810FC"/>
    <w:rsid w:val="00981C54"/>
    <w:rsid w:val="0098658E"/>
    <w:rsid w:val="00991399"/>
    <w:rsid w:val="00994B63"/>
    <w:rsid w:val="00995278"/>
    <w:rsid w:val="00996DF9"/>
    <w:rsid w:val="009A6B3F"/>
    <w:rsid w:val="009B5F49"/>
    <w:rsid w:val="009B60B6"/>
    <w:rsid w:val="009B77C5"/>
    <w:rsid w:val="009B7A98"/>
    <w:rsid w:val="009B7EE2"/>
    <w:rsid w:val="009C6AEB"/>
    <w:rsid w:val="009D1F32"/>
    <w:rsid w:val="009D34E9"/>
    <w:rsid w:val="009D627D"/>
    <w:rsid w:val="009D67E1"/>
    <w:rsid w:val="009D7F03"/>
    <w:rsid w:val="009E1C8E"/>
    <w:rsid w:val="009E2315"/>
    <w:rsid w:val="009E3963"/>
    <w:rsid w:val="009E6C86"/>
    <w:rsid w:val="009F0690"/>
    <w:rsid w:val="009F2425"/>
    <w:rsid w:val="009F3DE0"/>
    <w:rsid w:val="009F5D5D"/>
    <w:rsid w:val="009F7EB2"/>
    <w:rsid w:val="00A013CC"/>
    <w:rsid w:val="00A133D3"/>
    <w:rsid w:val="00A15DD6"/>
    <w:rsid w:val="00A174C7"/>
    <w:rsid w:val="00A17ABE"/>
    <w:rsid w:val="00A20977"/>
    <w:rsid w:val="00A21092"/>
    <w:rsid w:val="00A210C0"/>
    <w:rsid w:val="00A21BD5"/>
    <w:rsid w:val="00A2278B"/>
    <w:rsid w:val="00A2339B"/>
    <w:rsid w:val="00A251DB"/>
    <w:rsid w:val="00A25223"/>
    <w:rsid w:val="00A257AC"/>
    <w:rsid w:val="00A25E86"/>
    <w:rsid w:val="00A35447"/>
    <w:rsid w:val="00A3554D"/>
    <w:rsid w:val="00A420C2"/>
    <w:rsid w:val="00A43B2D"/>
    <w:rsid w:val="00A467E4"/>
    <w:rsid w:val="00A50C2D"/>
    <w:rsid w:val="00A512B2"/>
    <w:rsid w:val="00A532A8"/>
    <w:rsid w:val="00A5469C"/>
    <w:rsid w:val="00A611BD"/>
    <w:rsid w:val="00A64F94"/>
    <w:rsid w:val="00A73EA2"/>
    <w:rsid w:val="00A835C9"/>
    <w:rsid w:val="00A85F17"/>
    <w:rsid w:val="00A86B5A"/>
    <w:rsid w:val="00A96CAC"/>
    <w:rsid w:val="00AA0813"/>
    <w:rsid w:val="00AA1D46"/>
    <w:rsid w:val="00AA78CA"/>
    <w:rsid w:val="00AA7C66"/>
    <w:rsid w:val="00AB21AA"/>
    <w:rsid w:val="00AC2653"/>
    <w:rsid w:val="00AC5AE4"/>
    <w:rsid w:val="00AC5F22"/>
    <w:rsid w:val="00AD08EB"/>
    <w:rsid w:val="00AD0FD5"/>
    <w:rsid w:val="00AE015A"/>
    <w:rsid w:val="00AE213D"/>
    <w:rsid w:val="00AE29CA"/>
    <w:rsid w:val="00AF26F9"/>
    <w:rsid w:val="00AF3202"/>
    <w:rsid w:val="00AF5090"/>
    <w:rsid w:val="00AF5A5B"/>
    <w:rsid w:val="00B0069F"/>
    <w:rsid w:val="00B00C5A"/>
    <w:rsid w:val="00B028DC"/>
    <w:rsid w:val="00B0631E"/>
    <w:rsid w:val="00B10253"/>
    <w:rsid w:val="00B2297E"/>
    <w:rsid w:val="00B23924"/>
    <w:rsid w:val="00B30F33"/>
    <w:rsid w:val="00B35704"/>
    <w:rsid w:val="00B40AF6"/>
    <w:rsid w:val="00B41638"/>
    <w:rsid w:val="00B44F8E"/>
    <w:rsid w:val="00B46697"/>
    <w:rsid w:val="00B514A8"/>
    <w:rsid w:val="00B52352"/>
    <w:rsid w:val="00B52C4E"/>
    <w:rsid w:val="00B54756"/>
    <w:rsid w:val="00B565EA"/>
    <w:rsid w:val="00B61381"/>
    <w:rsid w:val="00B6436A"/>
    <w:rsid w:val="00B6488D"/>
    <w:rsid w:val="00B76516"/>
    <w:rsid w:val="00B807B3"/>
    <w:rsid w:val="00B80E82"/>
    <w:rsid w:val="00B831B3"/>
    <w:rsid w:val="00B8444C"/>
    <w:rsid w:val="00B90E84"/>
    <w:rsid w:val="00B9140D"/>
    <w:rsid w:val="00B92C83"/>
    <w:rsid w:val="00B95B81"/>
    <w:rsid w:val="00B97E0A"/>
    <w:rsid w:val="00BA0D9A"/>
    <w:rsid w:val="00BB0049"/>
    <w:rsid w:val="00BB0FE6"/>
    <w:rsid w:val="00BB1374"/>
    <w:rsid w:val="00BB1CE0"/>
    <w:rsid w:val="00BB2D50"/>
    <w:rsid w:val="00BB33E2"/>
    <w:rsid w:val="00BB765A"/>
    <w:rsid w:val="00BC570F"/>
    <w:rsid w:val="00BD0A43"/>
    <w:rsid w:val="00BD19B4"/>
    <w:rsid w:val="00BD2228"/>
    <w:rsid w:val="00BD3133"/>
    <w:rsid w:val="00BD3FAC"/>
    <w:rsid w:val="00BE3E5D"/>
    <w:rsid w:val="00BE6D12"/>
    <w:rsid w:val="00BE75F8"/>
    <w:rsid w:val="00BF3333"/>
    <w:rsid w:val="00BF4411"/>
    <w:rsid w:val="00BF4DCB"/>
    <w:rsid w:val="00BF5B48"/>
    <w:rsid w:val="00C0342E"/>
    <w:rsid w:val="00C1014B"/>
    <w:rsid w:val="00C147D0"/>
    <w:rsid w:val="00C148A0"/>
    <w:rsid w:val="00C177BC"/>
    <w:rsid w:val="00C17A27"/>
    <w:rsid w:val="00C23985"/>
    <w:rsid w:val="00C27AE4"/>
    <w:rsid w:val="00C35D02"/>
    <w:rsid w:val="00C41E70"/>
    <w:rsid w:val="00C431A1"/>
    <w:rsid w:val="00C440A5"/>
    <w:rsid w:val="00C44827"/>
    <w:rsid w:val="00C450A4"/>
    <w:rsid w:val="00C52470"/>
    <w:rsid w:val="00C52F6D"/>
    <w:rsid w:val="00C53F3A"/>
    <w:rsid w:val="00C546CC"/>
    <w:rsid w:val="00C567C1"/>
    <w:rsid w:val="00C60F6F"/>
    <w:rsid w:val="00C62336"/>
    <w:rsid w:val="00C62F14"/>
    <w:rsid w:val="00C706CF"/>
    <w:rsid w:val="00C7329C"/>
    <w:rsid w:val="00C845DE"/>
    <w:rsid w:val="00C8514A"/>
    <w:rsid w:val="00C86EA4"/>
    <w:rsid w:val="00C92E39"/>
    <w:rsid w:val="00C93E8B"/>
    <w:rsid w:val="00C95EA5"/>
    <w:rsid w:val="00C968F3"/>
    <w:rsid w:val="00CA270D"/>
    <w:rsid w:val="00CA73D2"/>
    <w:rsid w:val="00CB0252"/>
    <w:rsid w:val="00CB7741"/>
    <w:rsid w:val="00CC0A32"/>
    <w:rsid w:val="00CC5F5C"/>
    <w:rsid w:val="00CD4219"/>
    <w:rsid w:val="00CD5735"/>
    <w:rsid w:val="00CE5181"/>
    <w:rsid w:val="00CF1564"/>
    <w:rsid w:val="00D01347"/>
    <w:rsid w:val="00D100DE"/>
    <w:rsid w:val="00D140BA"/>
    <w:rsid w:val="00D15EB4"/>
    <w:rsid w:val="00D16628"/>
    <w:rsid w:val="00D201D9"/>
    <w:rsid w:val="00D20347"/>
    <w:rsid w:val="00D2372E"/>
    <w:rsid w:val="00D25A19"/>
    <w:rsid w:val="00D25C8F"/>
    <w:rsid w:val="00D25E25"/>
    <w:rsid w:val="00D30302"/>
    <w:rsid w:val="00D31641"/>
    <w:rsid w:val="00D32BB3"/>
    <w:rsid w:val="00D36846"/>
    <w:rsid w:val="00D40009"/>
    <w:rsid w:val="00D432D4"/>
    <w:rsid w:val="00D469BC"/>
    <w:rsid w:val="00D46F8F"/>
    <w:rsid w:val="00D506EA"/>
    <w:rsid w:val="00D522DD"/>
    <w:rsid w:val="00D54755"/>
    <w:rsid w:val="00D56479"/>
    <w:rsid w:val="00D62FCC"/>
    <w:rsid w:val="00D64037"/>
    <w:rsid w:val="00D64BB5"/>
    <w:rsid w:val="00D66289"/>
    <w:rsid w:val="00D666AB"/>
    <w:rsid w:val="00D71136"/>
    <w:rsid w:val="00D73CC7"/>
    <w:rsid w:val="00D752D6"/>
    <w:rsid w:val="00D76687"/>
    <w:rsid w:val="00D77C96"/>
    <w:rsid w:val="00D82D3F"/>
    <w:rsid w:val="00D851A9"/>
    <w:rsid w:val="00D86A13"/>
    <w:rsid w:val="00D90D3F"/>
    <w:rsid w:val="00D91A20"/>
    <w:rsid w:val="00D97914"/>
    <w:rsid w:val="00DA160B"/>
    <w:rsid w:val="00DA5115"/>
    <w:rsid w:val="00DA5528"/>
    <w:rsid w:val="00DB1C90"/>
    <w:rsid w:val="00DB246B"/>
    <w:rsid w:val="00DB77A4"/>
    <w:rsid w:val="00DC6086"/>
    <w:rsid w:val="00DC6DE6"/>
    <w:rsid w:val="00DC7493"/>
    <w:rsid w:val="00DC785B"/>
    <w:rsid w:val="00DD1652"/>
    <w:rsid w:val="00DD2CC4"/>
    <w:rsid w:val="00DD3C24"/>
    <w:rsid w:val="00DD53E2"/>
    <w:rsid w:val="00DD68DA"/>
    <w:rsid w:val="00DD6E81"/>
    <w:rsid w:val="00DE03DB"/>
    <w:rsid w:val="00DE1CC8"/>
    <w:rsid w:val="00DE1F80"/>
    <w:rsid w:val="00DE62A8"/>
    <w:rsid w:val="00DE6A45"/>
    <w:rsid w:val="00DE753C"/>
    <w:rsid w:val="00DF15A4"/>
    <w:rsid w:val="00DF23F1"/>
    <w:rsid w:val="00DF2474"/>
    <w:rsid w:val="00DF3D76"/>
    <w:rsid w:val="00DF6C5D"/>
    <w:rsid w:val="00DF7DFA"/>
    <w:rsid w:val="00E045C7"/>
    <w:rsid w:val="00E05AA1"/>
    <w:rsid w:val="00E1499A"/>
    <w:rsid w:val="00E14DE9"/>
    <w:rsid w:val="00E14E1D"/>
    <w:rsid w:val="00E1665A"/>
    <w:rsid w:val="00E17DAB"/>
    <w:rsid w:val="00E2126D"/>
    <w:rsid w:val="00E32135"/>
    <w:rsid w:val="00E34224"/>
    <w:rsid w:val="00E42542"/>
    <w:rsid w:val="00E43A4A"/>
    <w:rsid w:val="00E44E73"/>
    <w:rsid w:val="00E56790"/>
    <w:rsid w:val="00E65534"/>
    <w:rsid w:val="00E65DF4"/>
    <w:rsid w:val="00E66235"/>
    <w:rsid w:val="00E7335E"/>
    <w:rsid w:val="00E74934"/>
    <w:rsid w:val="00E752C4"/>
    <w:rsid w:val="00E77D46"/>
    <w:rsid w:val="00E84C8E"/>
    <w:rsid w:val="00E856A1"/>
    <w:rsid w:val="00E92834"/>
    <w:rsid w:val="00E92B87"/>
    <w:rsid w:val="00E92B91"/>
    <w:rsid w:val="00E95636"/>
    <w:rsid w:val="00E973C6"/>
    <w:rsid w:val="00EA08F4"/>
    <w:rsid w:val="00EA7436"/>
    <w:rsid w:val="00EB205D"/>
    <w:rsid w:val="00EB58BD"/>
    <w:rsid w:val="00EB6BED"/>
    <w:rsid w:val="00EB7184"/>
    <w:rsid w:val="00EC6E10"/>
    <w:rsid w:val="00EC74F7"/>
    <w:rsid w:val="00EC7A06"/>
    <w:rsid w:val="00ED01FF"/>
    <w:rsid w:val="00ED4409"/>
    <w:rsid w:val="00ED4CE1"/>
    <w:rsid w:val="00EE05C8"/>
    <w:rsid w:val="00EE27CC"/>
    <w:rsid w:val="00EE3FC8"/>
    <w:rsid w:val="00EE5C18"/>
    <w:rsid w:val="00EF1279"/>
    <w:rsid w:val="00EF14C6"/>
    <w:rsid w:val="00EF46D1"/>
    <w:rsid w:val="00EF58BA"/>
    <w:rsid w:val="00F01C95"/>
    <w:rsid w:val="00F04EEB"/>
    <w:rsid w:val="00F05F07"/>
    <w:rsid w:val="00F0784E"/>
    <w:rsid w:val="00F1242F"/>
    <w:rsid w:val="00F245B1"/>
    <w:rsid w:val="00F26EA0"/>
    <w:rsid w:val="00F30305"/>
    <w:rsid w:val="00F3141D"/>
    <w:rsid w:val="00F32548"/>
    <w:rsid w:val="00F3389C"/>
    <w:rsid w:val="00F374BF"/>
    <w:rsid w:val="00F441D3"/>
    <w:rsid w:val="00F4436B"/>
    <w:rsid w:val="00F54471"/>
    <w:rsid w:val="00F57910"/>
    <w:rsid w:val="00F57D36"/>
    <w:rsid w:val="00F57DCE"/>
    <w:rsid w:val="00F57E5E"/>
    <w:rsid w:val="00F6173A"/>
    <w:rsid w:val="00F61BE5"/>
    <w:rsid w:val="00F62416"/>
    <w:rsid w:val="00F661B8"/>
    <w:rsid w:val="00F706B0"/>
    <w:rsid w:val="00F72D7F"/>
    <w:rsid w:val="00F72F28"/>
    <w:rsid w:val="00F739AF"/>
    <w:rsid w:val="00F74AF5"/>
    <w:rsid w:val="00F757B5"/>
    <w:rsid w:val="00F8210B"/>
    <w:rsid w:val="00F823CF"/>
    <w:rsid w:val="00F82447"/>
    <w:rsid w:val="00F83002"/>
    <w:rsid w:val="00F94B9E"/>
    <w:rsid w:val="00F97E84"/>
    <w:rsid w:val="00FA08AC"/>
    <w:rsid w:val="00FB0C5F"/>
    <w:rsid w:val="00FB6A3C"/>
    <w:rsid w:val="00FB71EC"/>
    <w:rsid w:val="00FC18B8"/>
    <w:rsid w:val="00FC2564"/>
    <w:rsid w:val="00FC2D40"/>
    <w:rsid w:val="00FC6570"/>
    <w:rsid w:val="00FD0674"/>
    <w:rsid w:val="00FD2335"/>
    <w:rsid w:val="00FD2DBC"/>
    <w:rsid w:val="00FD2FCC"/>
    <w:rsid w:val="00FD4F51"/>
    <w:rsid w:val="00FE3D17"/>
    <w:rsid w:val="00FE59A2"/>
    <w:rsid w:val="00FE5FBC"/>
    <w:rsid w:val="00FE76E6"/>
    <w:rsid w:val="00FF1554"/>
    <w:rsid w:val="00FF2BE4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B1CE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9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D82D3F"/>
    <w:pPr>
      <w:widowControl/>
      <w:autoSpaceDE/>
      <w:autoSpaceDN/>
      <w:adjustRightInd/>
      <w:spacing w:after="200"/>
      <w:ind w:left="720"/>
    </w:pPr>
    <w:rPr>
      <w:rFonts w:eastAsia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D3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5C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CE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7">
    <w:name w:val="Strong"/>
    <w:uiPriority w:val="22"/>
    <w:qFormat/>
    <w:rsid w:val="00BB1CE0"/>
    <w:rPr>
      <w:rFonts w:ascii="Verdana" w:hAnsi="Verdana" w:cs="Times New Roman" w:hint="default"/>
      <w:b/>
      <w:bCs/>
    </w:rPr>
  </w:style>
  <w:style w:type="paragraph" w:styleId="a8">
    <w:name w:val="Normal (Web)"/>
    <w:basedOn w:val="a"/>
    <w:semiHidden/>
    <w:unhideWhenUsed/>
    <w:rsid w:val="005937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D666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48128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a">
    <w:name w:val="No Spacing"/>
    <w:link w:val="ab"/>
    <w:uiPriority w:val="1"/>
    <w:qFormat/>
    <w:rsid w:val="00966D79"/>
    <w:pPr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80389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17E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ED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17E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EDF"/>
    <w:rPr>
      <w:rFonts w:ascii="Times New Roman" w:hAnsi="Times New Roman" w:cs="Times New Roman"/>
      <w:sz w:val="20"/>
      <w:szCs w:val="20"/>
    </w:rPr>
  </w:style>
  <w:style w:type="paragraph" w:styleId="af1">
    <w:name w:val="Body Text Indent"/>
    <w:aliases w:val="Надин стиль,Основной текст 1,Нумерованный список !!,Iniiaiie oaeno 1,Ioia?iaaiiue nienie !!,Iaaei noeeu"/>
    <w:basedOn w:val="a"/>
    <w:link w:val="af2"/>
    <w:rsid w:val="009E3963"/>
    <w:pPr>
      <w:widowControl/>
      <w:autoSpaceDE/>
      <w:autoSpaceDN/>
      <w:adjustRightInd/>
      <w:ind w:firstLine="567"/>
      <w:jc w:val="both"/>
    </w:pPr>
    <w:rPr>
      <w:rFonts w:eastAsia="Times New Roman"/>
      <w:sz w:val="26"/>
    </w:rPr>
  </w:style>
  <w:style w:type="character" w:customStyle="1" w:styleId="af2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1"/>
    <w:rsid w:val="009E3963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unhideWhenUsed/>
    <w:rsid w:val="003614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4FF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3614F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614F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44F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4FDE"/>
    <w:rPr>
      <w:rFonts w:ascii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0D09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092B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E567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B2CAC"/>
    <w:rPr>
      <w:rFonts w:eastAsiaTheme="minorHAnsi"/>
      <w:lang w:eastAsia="en-US"/>
    </w:rPr>
  </w:style>
  <w:style w:type="paragraph" w:customStyle="1" w:styleId="7F164CA3BF9C4373845ECB452A5D9922">
    <w:name w:val="7F164CA3BF9C4373845ECB452A5D9922"/>
    <w:rsid w:val="00FE3D17"/>
  </w:style>
  <w:style w:type="paragraph" w:customStyle="1" w:styleId="ConsPlusTitle">
    <w:name w:val="ConsPlusTitle"/>
    <w:rsid w:val="00E655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B1CE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9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D82D3F"/>
    <w:pPr>
      <w:widowControl/>
      <w:autoSpaceDE/>
      <w:autoSpaceDN/>
      <w:adjustRightInd/>
      <w:spacing w:after="200"/>
      <w:ind w:left="720"/>
    </w:pPr>
    <w:rPr>
      <w:rFonts w:eastAsia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D3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5C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CE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7">
    <w:name w:val="Strong"/>
    <w:uiPriority w:val="22"/>
    <w:qFormat/>
    <w:rsid w:val="00BB1CE0"/>
    <w:rPr>
      <w:rFonts w:ascii="Verdana" w:hAnsi="Verdana" w:cs="Times New Roman" w:hint="default"/>
      <w:b/>
      <w:bCs/>
    </w:rPr>
  </w:style>
  <w:style w:type="paragraph" w:styleId="a8">
    <w:name w:val="Normal (Web)"/>
    <w:basedOn w:val="a"/>
    <w:semiHidden/>
    <w:unhideWhenUsed/>
    <w:rsid w:val="005937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D666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48128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a">
    <w:name w:val="No Spacing"/>
    <w:link w:val="ab"/>
    <w:uiPriority w:val="1"/>
    <w:qFormat/>
    <w:rsid w:val="00966D79"/>
    <w:pPr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80389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17E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ED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17E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EDF"/>
    <w:rPr>
      <w:rFonts w:ascii="Times New Roman" w:hAnsi="Times New Roman" w:cs="Times New Roman"/>
      <w:sz w:val="20"/>
      <w:szCs w:val="20"/>
    </w:rPr>
  </w:style>
  <w:style w:type="paragraph" w:styleId="af1">
    <w:name w:val="Body Text Indent"/>
    <w:aliases w:val="Надин стиль,Основной текст 1,Нумерованный список !!,Iniiaiie oaeno 1,Ioia?iaaiiue nienie !!,Iaaei noeeu"/>
    <w:basedOn w:val="a"/>
    <w:link w:val="af2"/>
    <w:rsid w:val="009E3963"/>
    <w:pPr>
      <w:widowControl/>
      <w:autoSpaceDE/>
      <w:autoSpaceDN/>
      <w:adjustRightInd/>
      <w:ind w:firstLine="567"/>
      <w:jc w:val="both"/>
    </w:pPr>
    <w:rPr>
      <w:rFonts w:eastAsia="Times New Roman"/>
      <w:sz w:val="26"/>
    </w:rPr>
  </w:style>
  <w:style w:type="character" w:customStyle="1" w:styleId="af2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1"/>
    <w:rsid w:val="009E3963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unhideWhenUsed/>
    <w:rsid w:val="003614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4FF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3614F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614F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44F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4FDE"/>
    <w:rPr>
      <w:rFonts w:ascii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0D09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092B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E567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B2CAC"/>
    <w:rPr>
      <w:rFonts w:eastAsiaTheme="minorHAnsi"/>
      <w:lang w:eastAsia="en-US"/>
    </w:rPr>
  </w:style>
  <w:style w:type="paragraph" w:customStyle="1" w:styleId="7F164CA3BF9C4373845ECB452A5D9922">
    <w:name w:val="7F164CA3BF9C4373845ECB452A5D9922"/>
    <w:rsid w:val="00FE3D17"/>
  </w:style>
  <w:style w:type="paragraph" w:customStyle="1" w:styleId="ConsPlusTitle">
    <w:name w:val="ConsPlusTitle"/>
    <w:rsid w:val="00E655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638F757AB0BCAC8B425C30581D07002711D99536D61F212B5D826727D92BB614394E8A1D7B7649r4T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638F757AB0BCAC8B425C30581D07002711D99536D61F212B5D826727D92BB614394E8A1D7B7649r4T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3D9B-83D3-4556-AA09-12977EC4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19</Pages>
  <Words>6454</Words>
  <Characters>36789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Заключение КСП от ____________ № _________</dc:creator>
  <cp:lastModifiedBy>Наташа</cp:lastModifiedBy>
  <cp:revision>57</cp:revision>
  <cp:lastPrinted>2018-05-07T13:19:00Z</cp:lastPrinted>
  <dcterms:created xsi:type="dcterms:W3CDTF">2018-05-06T19:25:00Z</dcterms:created>
  <dcterms:modified xsi:type="dcterms:W3CDTF">2018-06-15T04:59:00Z</dcterms:modified>
</cp:coreProperties>
</file>