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55C" w:rsidRPr="00EF6828" w:rsidRDefault="00C1755C" w:rsidP="00C1755C">
      <w:pPr>
        <w:widowControl w:val="0"/>
        <w:ind w:left="-142"/>
        <w:jc w:val="center"/>
        <w:rPr>
          <w:rFonts w:ascii="Courier New" w:eastAsia="Times New Roman" w:hAnsi="Courier New" w:cs="Times New Roman"/>
          <w:b/>
          <w:sz w:val="24"/>
          <w:szCs w:val="28"/>
          <w:lang w:eastAsia="ru-RU" w:bidi="ru-RU"/>
        </w:rPr>
      </w:pPr>
    </w:p>
    <w:p w:rsidR="008A7590" w:rsidRPr="00EF6828" w:rsidRDefault="008A7590" w:rsidP="00DF2046">
      <w:pPr>
        <w:ind w:left="-142"/>
        <w:jc w:val="center"/>
        <w:rPr>
          <w:rFonts w:eastAsia="Times New Roman" w:cs="Times New Roman"/>
          <w:b/>
          <w:szCs w:val="28"/>
          <w:lang w:eastAsia="ru-RU"/>
        </w:rPr>
      </w:pPr>
      <w:r w:rsidRPr="00EF6828">
        <w:rPr>
          <w:rFonts w:eastAsia="Times New Roman" w:cs="Times New Roman"/>
          <w:b/>
          <w:szCs w:val="28"/>
          <w:lang w:eastAsia="ru-RU"/>
        </w:rPr>
        <w:t>ЗАКЛЮЧЕНИЕ</w:t>
      </w:r>
    </w:p>
    <w:p w:rsidR="00E811C6" w:rsidRPr="00EF6828" w:rsidRDefault="008A7590" w:rsidP="00E811C6">
      <w:pPr>
        <w:jc w:val="center"/>
        <w:rPr>
          <w:rFonts w:eastAsia="Times New Roman" w:cs="Times New Roman"/>
          <w:b/>
          <w:szCs w:val="28"/>
          <w:lang w:eastAsia="ru-RU"/>
        </w:rPr>
      </w:pPr>
      <w:r w:rsidRPr="00EF6828">
        <w:rPr>
          <w:rFonts w:eastAsia="Times New Roman" w:cs="Times New Roman"/>
          <w:b/>
          <w:szCs w:val="28"/>
          <w:lang w:eastAsia="ru-RU"/>
        </w:rPr>
        <w:t xml:space="preserve">по итогам экспертизы проекта </w:t>
      </w:r>
    </w:p>
    <w:p w:rsidR="00F944E4" w:rsidRPr="00EF6828" w:rsidRDefault="008A7590" w:rsidP="00DF2046">
      <w:pPr>
        <w:jc w:val="center"/>
        <w:rPr>
          <w:rFonts w:eastAsia="Times New Roman" w:cs="Times New Roman"/>
          <w:b/>
          <w:bCs/>
          <w:szCs w:val="28"/>
          <w:lang w:eastAsia="ru-RU"/>
        </w:rPr>
      </w:pPr>
      <w:r w:rsidRPr="00EF6828">
        <w:rPr>
          <w:rFonts w:eastAsia="Times New Roman" w:cs="Times New Roman"/>
          <w:b/>
          <w:szCs w:val="28"/>
          <w:lang w:eastAsia="ru-RU"/>
        </w:rPr>
        <w:t>бюджет</w:t>
      </w:r>
      <w:r w:rsidR="00E811C6" w:rsidRPr="00EF6828">
        <w:rPr>
          <w:rFonts w:eastAsia="Times New Roman" w:cs="Times New Roman"/>
          <w:b/>
          <w:szCs w:val="28"/>
          <w:lang w:eastAsia="ru-RU"/>
        </w:rPr>
        <w:t>а</w:t>
      </w:r>
      <w:r w:rsidRPr="00EF6828">
        <w:rPr>
          <w:rFonts w:eastAsia="Times New Roman" w:cs="Times New Roman"/>
          <w:b/>
          <w:szCs w:val="28"/>
          <w:lang w:eastAsia="ru-RU"/>
        </w:rPr>
        <w:t xml:space="preserve"> </w:t>
      </w:r>
      <w:r w:rsidR="001F014E" w:rsidRPr="00EF6828">
        <w:rPr>
          <w:rFonts w:eastAsia="Times New Roman" w:cs="Times New Roman"/>
          <w:b/>
          <w:szCs w:val="28"/>
          <w:lang w:eastAsia="ru-RU"/>
        </w:rPr>
        <w:t>Шапкинского</w:t>
      </w:r>
      <w:r w:rsidRPr="00EF6828">
        <w:rPr>
          <w:rFonts w:eastAsia="Times New Roman" w:cs="Times New Roman"/>
          <w:b/>
          <w:szCs w:val="28"/>
          <w:lang w:eastAsia="ru-RU"/>
        </w:rPr>
        <w:t xml:space="preserve"> </w:t>
      </w:r>
      <w:r w:rsidR="001F014E" w:rsidRPr="00EF6828">
        <w:rPr>
          <w:rFonts w:eastAsia="Times New Roman" w:cs="Times New Roman"/>
          <w:b/>
          <w:szCs w:val="28"/>
          <w:lang w:eastAsia="ru-RU"/>
        </w:rPr>
        <w:t>сельского</w:t>
      </w:r>
      <w:r w:rsidRPr="00EF6828">
        <w:rPr>
          <w:rFonts w:eastAsia="Times New Roman" w:cs="Times New Roman"/>
          <w:b/>
          <w:szCs w:val="28"/>
          <w:lang w:eastAsia="ru-RU"/>
        </w:rPr>
        <w:t xml:space="preserve"> </w:t>
      </w:r>
      <w:r w:rsidRPr="00EF6828">
        <w:rPr>
          <w:rFonts w:eastAsia="Times New Roman" w:cs="Times New Roman"/>
          <w:b/>
          <w:bCs/>
          <w:szCs w:val="28"/>
          <w:lang w:eastAsia="ru-RU"/>
        </w:rPr>
        <w:t xml:space="preserve">поселения </w:t>
      </w:r>
    </w:p>
    <w:p w:rsidR="00F944E4" w:rsidRPr="00EF6828" w:rsidRDefault="008A7590" w:rsidP="00DF2046">
      <w:pPr>
        <w:jc w:val="center"/>
        <w:rPr>
          <w:rFonts w:eastAsia="Times New Roman" w:cs="Times New Roman"/>
          <w:b/>
          <w:bCs/>
          <w:szCs w:val="28"/>
          <w:lang w:eastAsia="ru-RU"/>
        </w:rPr>
      </w:pPr>
      <w:r w:rsidRPr="00EF6828">
        <w:rPr>
          <w:rFonts w:eastAsia="Times New Roman" w:cs="Times New Roman"/>
          <w:b/>
          <w:bCs/>
          <w:szCs w:val="28"/>
          <w:lang w:eastAsia="ru-RU"/>
        </w:rPr>
        <w:t xml:space="preserve">Тосненского района Ленинградской области </w:t>
      </w:r>
    </w:p>
    <w:p w:rsidR="008A7590" w:rsidRPr="00EF6828" w:rsidRDefault="00C1755C" w:rsidP="00F944E4">
      <w:pPr>
        <w:jc w:val="center"/>
        <w:rPr>
          <w:rFonts w:eastAsia="Times New Roman" w:cs="Times New Roman"/>
          <w:b/>
          <w:szCs w:val="28"/>
          <w:lang w:eastAsia="ru-RU"/>
        </w:rPr>
      </w:pPr>
      <w:r w:rsidRPr="00EF6828">
        <w:rPr>
          <w:rFonts w:eastAsia="Times New Roman" w:cs="Times New Roman"/>
          <w:b/>
          <w:szCs w:val="28"/>
          <w:lang w:eastAsia="ru-RU"/>
        </w:rPr>
        <w:t>на 2020</w:t>
      </w:r>
      <w:r w:rsidR="008A7590" w:rsidRPr="00EF6828">
        <w:rPr>
          <w:rFonts w:eastAsia="Times New Roman" w:cs="Times New Roman"/>
          <w:b/>
          <w:szCs w:val="28"/>
          <w:lang w:eastAsia="ru-RU"/>
        </w:rPr>
        <w:t xml:space="preserve"> </w:t>
      </w:r>
      <w:proofErr w:type="gramStart"/>
      <w:r w:rsidR="008A7590" w:rsidRPr="00EF6828">
        <w:rPr>
          <w:rFonts w:eastAsia="Times New Roman" w:cs="Times New Roman"/>
          <w:b/>
          <w:szCs w:val="28"/>
          <w:lang w:eastAsia="ru-RU"/>
        </w:rPr>
        <w:t xml:space="preserve">год </w:t>
      </w:r>
      <w:r w:rsidR="00F944E4" w:rsidRPr="00EF6828">
        <w:rPr>
          <w:rFonts w:eastAsia="Times New Roman" w:cs="Times New Roman"/>
          <w:b/>
          <w:szCs w:val="28"/>
          <w:lang w:eastAsia="ru-RU"/>
        </w:rPr>
        <w:t xml:space="preserve"> </w:t>
      </w:r>
      <w:r w:rsidR="008A7590" w:rsidRPr="00EF6828">
        <w:rPr>
          <w:rFonts w:eastAsia="Times New Roman" w:cs="Times New Roman"/>
          <w:b/>
          <w:szCs w:val="28"/>
          <w:lang w:eastAsia="ru-RU"/>
        </w:rPr>
        <w:t>и</w:t>
      </w:r>
      <w:proofErr w:type="gramEnd"/>
      <w:r w:rsidR="008A7590" w:rsidRPr="00EF6828">
        <w:rPr>
          <w:rFonts w:eastAsia="Times New Roman" w:cs="Times New Roman"/>
          <w:b/>
          <w:szCs w:val="28"/>
          <w:lang w:eastAsia="ru-RU"/>
        </w:rPr>
        <w:t xml:space="preserve"> на плановый период </w:t>
      </w:r>
      <w:r w:rsidRPr="00EF6828">
        <w:rPr>
          <w:rFonts w:eastAsia="Times New Roman" w:cs="Times New Roman"/>
          <w:b/>
          <w:szCs w:val="28"/>
          <w:lang w:eastAsia="ru-RU"/>
        </w:rPr>
        <w:t>2021 и 2022</w:t>
      </w:r>
      <w:r w:rsidR="00E811C6" w:rsidRPr="00EF6828">
        <w:rPr>
          <w:rFonts w:eastAsia="Times New Roman" w:cs="Times New Roman"/>
          <w:b/>
          <w:szCs w:val="28"/>
          <w:lang w:eastAsia="ru-RU"/>
        </w:rPr>
        <w:t xml:space="preserve"> годов</w:t>
      </w:r>
    </w:p>
    <w:p w:rsidR="008A7590" w:rsidRPr="00EF6828" w:rsidRDefault="008A7590" w:rsidP="001261F1">
      <w:pPr>
        <w:spacing w:line="276" w:lineRule="auto"/>
        <w:jc w:val="both"/>
        <w:rPr>
          <w:rFonts w:eastAsia="Times New Roman" w:cs="Times New Roman"/>
          <w:b/>
          <w:color w:val="FF0000"/>
          <w:szCs w:val="28"/>
          <w:lang w:eastAsia="ru-RU"/>
        </w:rPr>
      </w:pPr>
    </w:p>
    <w:p w:rsidR="00683F7F" w:rsidRPr="00EF6828" w:rsidRDefault="00683F7F" w:rsidP="00683F7F">
      <w:pPr>
        <w:widowControl w:val="0"/>
        <w:numPr>
          <w:ilvl w:val="0"/>
          <w:numId w:val="6"/>
        </w:numPr>
        <w:shd w:val="clear" w:color="auto" w:fill="EEECE1" w:themeFill="background2"/>
        <w:tabs>
          <w:tab w:val="left" w:pos="567"/>
        </w:tabs>
        <w:spacing w:after="329" w:line="260" w:lineRule="exact"/>
        <w:ind w:left="20" w:hanging="20"/>
        <w:jc w:val="both"/>
        <w:rPr>
          <w:rFonts w:eastAsia="Times New Roman" w:cs="Times New Roman"/>
          <w:b/>
          <w:bCs/>
          <w:szCs w:val="28"/>
          <w:lang w:eastAsia="ru-RU" w:bidi="ru-RU"/>
        </w:rPr>
      </w:pPr>
      <w:proofErr w:type="gramStart"/>
      <w:r w:rsidRPr="00EF6828">
        <w:rPr>
          <w:rFonts w:eastAsia="Times New Roman" w:cs="Times New Roman"/>
          <w:b/>
          <w:bCs/>
          <w:szCs w:val="28"/>
          <w:lang w:eastAsia="ru-RU" w:bidi="ru-RU"/>
        </w:rPr>
        <w:t>Общие  положения</w:t>
      </w:r>
      <w:proofErr w:type="gramEnd"/>
    </w:p>
    <w:p w:rsidR="008A7590" w:rsidRPr="00CC1FC0" w:rsidRDefault="001F014E" w:rsidP="001F014E">
      <w:pPr>
        <w:spacing w:line="276" w:lineRule="auto"/>
        <w:ind w:firstLine="567"/>
        <w:jc w:val="both"/>
        <w:rPr>
          <w:rFonts w:eastAsia="Times New Roman" w:cs="Times New Roman"/>
          <w:szCs w:val="28"/>
          <w:lang w:eastAsia="ru-RU"/>
        </w:rPr>
      </w:pPr>
      <w:r w:rsidRPr="00CC1FC0">
        <w:rPr>
          <w:szCs w:val="28"/>
        </w:rPr>
        <w:t>Заключение Контрольно-счетной палаты муниципального образования Тосненский район Ленинградской области на проект решения совета депутатов Шапкинского сельского поселения Тосненского района Ленинградской области «О бюджете Шапкинского сельского поселения Тосненского района Ленинградской области на 20</w:t>
      </w:r>
      <w:r w:rsidR="00C1755C" w:rsidRPr="00CC1FC0">
        <w:rPr>
          <w:szCs w:val="28"/>
        </w:rPr>
        <w:t>20</w:t>
      </w:r>
      <w:r w:rsidRPr="00CC1FC0">
        <w:rPr>
          <w:szCs w:val="28"/>
        </w:rPr>
        <w:t xml:space="preserve"> год и на плановый период 20</w:t>
      </w:r>
      <w:r w:rsidR="00C1755C" w:rsidRPr="00CC1FC0">
        <w:rPr>
          <w:szCs w:val="28"/>
        </w:rPr>
        <w:t>21</w:t>
      </w:r>
      <w:r w:rsidRPr="00CC1FC0">
        <w:rPr>
          <w:szCs w:val="28"/>
        </w:rPr>
        <w:t xml:space="preserve"> и 202</w:t>
      </w:r>
      <w:r w:rsidR="00C1755C" w:rsidRPr="00CC1FC0">
        <w:rPr>
          <w:szCs w:val="28"/>
        </w:rPr>
        <w:t>2</w:t>
      </w:r>
      <w:r w:rsidRPr="00CC1FC0">
        <w:rPr>
          <w:szCs w:val="28"/>
        </w:rPr>
        <w:t xml:space="preserve"> годов» (далее – Заключение) подготовлено в соответствии со статьей 157 Бюджетного кодекса Российской Федерации, статьей 9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и Положением о бюджетном процессе в Шапкинском  сельском поселении Тосненского района Ленинградской области, утвержденным решением совета депутатов Шапкинского сельского поселения от 02.11.2017 № 108 (далее – Положение о бюджетном процессе), на основании Соглашения о передаче Контрольно-счетной палате муниципального образования Тосненский район Ленинградской области полномочий контрольно-счетного органа Шапкинского сельского поселения по осуществлению внешнего муниципального финансового контроля от 17 декабря 2012 года № 5-КСП, заключенного на основании решения совета депутатов Шапкинского сельского поселения от 27.11.2012 № 32.</w:t>
      </w:r>
      <w:r w:rsidR="008A7590" w:rsidRPr="00CC1FC0">
        <w:rPr>
          <w:rFonts w:eastAsia="Times New Roman" w:cs="Times New Roman"/>
          <w:szCs w:val="28"/>
          <w:lang w:eastAsia="ru-RU"/>
        </w:rPr>
        <w:t xml:space="preserve">       </w:t>
      </w:r>
    </w:p>
    <w:p w:rsidR="008A7590" w:rsidRPr="00CC1FC0" w:rsidRDefault="008A7590" w:rsidP="001261F1">
      <w:pPr>
        <w:spacing w:line="276" w:lineRule="auto"/>
        <w:ind w:firstLine="567"/>
        <w:jc w:val="both"/>
        <w:rPr>
          <w:rFonts w:eastAsia="Times New Roman" w:cs="Times New Roman"/>
          <w:szCs w:val="28"/>
          <w:lang w:eastAsia="ru-RU"/>
        </w:rPr>
      </w:pPr>
    </w:p>
    <w:p w:rsidR="008A7590" w:rsidRPr="00CC1FC0" w:rsidRDefault="008A7590" w:rsidP="00547D49">
      <w:pPr>
        <w:spacing w:line="276" w:lineRule="auto"/>
        <w:ind w:firstLine="567"/>
        <w:jc w:val="both"/>
        <w:rPr>
          <w:rFonts w:eastAsia="Times New Roman" w:cs="Times New Roman"/>
          <w:szCs w:val="28"/>
          <w:lang w:eastAsia="ru-RU"/>
        </w:rPr>
      </w:pPr>
      <w:r w:rsidRPr="00CC1FC0">
        <w:rPr>
          <w:rFonts w:eastAsia="Times New Roman" w:cs="Times New Roman"/>
          <w:szCs w:val="28"/>
          <w:lang w:eastAsia="ru-RU"/>
        </w:rPr>
        <w:t xml:space="preserve">Экспертиза проекта решения совета депутатов </w:t>
      </w:r>
      <w:r w:rsidR="001F014E" w:rsidRPr="00CC1FC0">
        <w:rPr>
          <w:rFonts w:eastAsia="Times New Roman" w:cs="Times New Roman"/>
          <w:szCs w:val="28"/>
        </w:rPr>
        <w:t>Шапкинского</w:t>
      </w:r>
      <w:r w:rsidRPr="00CC1FC0">
        <w:rPr>
          <w:rFonts w:eastAsia="Times New Roman" w:cs="Times New Roman"/>
          <w:szCs w:val="28"/>
        </w:rPr>
        <w:t xml:space="preserve"> </w:t>
      </w:r>
      <w:r w:rsidR="001F014E" w:rsidRPr="00CC1FC0">
        <w:rPr>
          <w:rFonts w:eastAsia="Times New Roman" w:cs="Times New Roman"/>
          <w:szCs w:val="28"/>
        </w:rPr>
        <w:t>сельского</w:t>
      </w:r>
      <w:r w:rsidRPr="00CC1FC0">
        <w:rPr>
          <w:rFonts w:eastAsia="Times New Roman" w:cs="Times New Roman"/>
          <w:szCs w:val="28"/>
        </w:rPr>
        <w:t xml:space="preserve"> </w:t>
      </w:r>
      <w:r w:rsidRPr="00CC1FC0">
        <w:rPr>
          <w:rFonts w:eastAsia="Times New Roman" w:cs="Times New Roman"/>
          <w:szCs w:val="28"/>
          <w:lang w:eastAsia="ru-RU"/>
        </w:rPr>
        <w:t>поселения</w:t>
      </w:r>
      <w:r w:rsidRPr="00CC1FC0">
        <w:rPr>
          <w:rFonts w:eastAsia="Times New Roman" w:cs="Times New Roman"/>
          <w:bCs/>
          <w:szCs w:val="28"/>
          <w:lang w:eastAsia="ru-RU"/>
        </w:rPr>
        <w:t xml:space="preserve"> </w:t>
      </w:r>
      <w:r w:rsidRPr="00CC1FC0">
        <w:rPr>
          <w:rFonts w:eastAsia="Times New Roman" w:cs="Times New Roman"/>
          <w:szCs w:val="28"/>
          <w:lang w:eastAsia="ru-RU"/>
        </w:rPr>
        <w:t xml:space="preserve">Тосненского района Ленинградской области </w:t>
      </w:r>
      <w:r w:rsidR="0019251B" w:rsidRPr="00CC1FC0">
        <w:rPr>
          <w:rFonts w:eastAsia="Times New Roman" w:cs="Times New Roman"/>
          <w:szCs w:val="28"/>
          <w:lang w:eastAsia="ru-RU"/>
        </w:rPr>
        <w:t xml:space="preserve">«О бюджете </w:t>
      </w:r>
      <w:r w:rsidR="001F014E" w:rsidRPr="00CC1FC0">
        <w:rPr>
          <w:rFonts w:eastAsia="Times New Roman" w:cs="Times New Roman"/>
          <w:szCs w:val="28"/>
          <w:lang w:eastAsia="ru-RU"/>
        </w:rPr>
        <w:t>Шапкинского сельского</w:t>
      </w:r>
      <w:r w:rsidR="0019251B" w:rsidRPr="00CC1FC0">
        <w:rPr>
          <w:rFonts w:eastAsia="Times New Roman" w:cs="Times New Roman"/>
          <w:szCs w:val="28"/>
          <w:lang w:eastAsia="ru-RU"/>
        </w:rPr>
        <w:t xml:space="preserve"> поселения Тосненского района Ленинградской области на 20</w:t>
      </w:r>
      <w:r w:rsidR="00C1755C" w:rsidRPr="00CC1FC0">
        <w:rPr>
          <w:rFonts w:eastAsia="Times New Roman" w:cs="Times New Roman"/>
          <w:szCs w:val="28"/>
          <w:lang w:eastAsia="ru-RU"/>
        </w:rPr>
        <w:t>20 год и на плановый период 2021</w:t>
      </w:r>
      <w:r w:rsidR="0019251B" w:rsidRPr="00CC1FC0">
        <w:rPr>
          <w:rFonts w:eastAsia="Times New Roman" w:cs="Times New Roman"/>
          <w:szCs w:val="28"/>
          <w:lang w:eastAsia="ru-RU"/>
        </w:rPr>
        <w:t xml:space="preserve"> и 202</w:t>
      </w:r>
      <w:r w:rsidR="00C1755C" w:rsidRPr="00CC1FC0">
        <w:rPr>
          <w:rFonts w:eastAsia="Times New Roman" w:cs="Times New Roman"/>
          <w:szCs w:val="28"/>
          <w:lang w:eastAsia="ru-RU"/>
        </w:rPr>
        <w:t>2</w:t>
      </w:r>
      <w:r w:rsidR="0019251B" w:rsidRPr="00CC1FC0">
        <w:rPr>
          <w:rFonts w:eastAsia="Times New Roman" w:cs="Times New Roman"/>
          <w:szCs w:val="28"/>
          <w:lang w:eastAsia="ru-RU"/>
        </w:rPr>
        <w:t xml:space="preserve"> годов»</w:t>
      </w:r>
      <w:r w:rsidRPr="00CC1FC0">
        <w:rPr>
          <w:rFonts w:eastAsia="Times New Roman" w:cs="Times New Roman"/>
          <w:szCs w:val="28"/>
          <w:lang w:eastAsia="ru-RU"/>
        </w:rPr>
        <w:t xml:space="preserve"> (далее – проект решения или проект бюджета) проведена </w:t>
      </w:r>
      <w:r w:rsidR="0019251B" w:rsidRPr="00CC1FC0">
        <w:rPr>
          <w:rFonts w:eastAsia="Times New Roman" w:cs="Times New Roman"/>
          <w:szCs w:val="28"/>
          <w:lang w:eastAsia="ru-RU"/>
        </w:rPr>
        <w:t xml:space="preserve">по вопросам сбалансированности бюджета, обоснованности доходной и расходной частей, размерам долговых обязательств, а также на соблюдение требований </w:t>
      </w:r>
      <w:r w:rsidR="00E811C6" w:rsidRPr="00CC1FC0">
        <w:rPr>
          <w:rFonts w:eastAsia="Times New Roman" w:cs="Times New Roman"/>
          <w:szCs w:val="28"/>
          <w:lang w:eastAsia="ru-RU"/>
        </w:rPr>
        <w:t>бюджетного законодательства</w:t>
      </w:r>
      <w:r w:rsidR="0019251B" w:rsidRPr="00CC1FC0">
        <w:rPr>
          <w:rFonts w:eastAsia="Times New Roman" w:cs="Times New Roman"/>
          <w:szCs w:val="28"/>
          <w:lang w:eastAsia="ru-RU"/>
        </w:rPr>
        <w:t xml:space="preserve"> РФ к составлению бюджета, к составу показателей, документов, материалов и  информации.</w:t>
      </w:r>
    </w:p>
    <w:p w:rsidR="0019251B" w:rsidRPr="00CC1FC0" w:rsidRDefault="0019251B" w:rsidP="0019251B">
      <w:pPr>
        <w:spacing w:line="276" w:lineRule="auto"/>
        <w:ind w:firstLine="567"/>
        <w:jc w:val="both"/>
        <w:rPr>
          <w:rFonts w:eastAsia="Times New Roman" w:cs="Times New Roman"/>
          <w:szCs w:val="28"/>
          <w:lang w:eastAsia="ru-RU"/>
        </w:rPr>
      </w:pPr>
      <w:r w:rsidRPr="00CC1FC0">
        <w:rPr>
          <w:rFonts w:eastAsia="Times New Roman" w:cs="Times New Roman"/>
          <w:szCs w:val="28"/>
          <w:lang w:eastAsia="ru-RU"/>
        </w:rPr>
        <w:t>Экспертиза проекта бюджета</w:t>
      </w:r>
      <w:r w:rsidRPr="00CC1FC0">
        <w:rPr>
          <w:rFonts w:eastAsia="Times New Roman" w:cs="Times New Roman"/>
          <w:sz w:val="24"/>
          <w:szCs w:val="24"/>
          <w:lang w:eastAsia="ru-RU"/>
        </w:rPr>
        <w:t xml:space="preserve"> </w:t>
      </w:r>
      <w:r w:rsidRPr="00CC1FC0">
        <w:rPr>
          <w:rFonts w:eastAsia="Times New Roman" w:cs="Times New Roman"/>
          <w:szCs w:val="28"/>
          <w:lang w:eastAsia="ru-RU"/>
        </w:rPr>
        <w:t xml:space="preserve">проведена с использованием материалов, представленных в совет депутатов одновременно с проектом </w:t>
      </w:r>
      <w:r w:rsidR="00E811C6" w:rsidRPr="00CC1FC0">
        <w:rPr>
          <w:rFonts w:eastAsia="Times New Roman" w:cs="Times New Roman"/>
          <w:szCs w:val="28"/>
          <w:lang w:eastAsia="ru-RU"/>
        </w:rPr>
        <w:lastRenderedPageBreak/>
        <w:t>решения</w:t>
      </w:r>
      <w:r w:rsidRPr="00CC1FC0">
        <w:rPr>
          <w:rFonts w:eastAsia="Times New Roman" w:cs="Times New Roman"/>
          <w:szCs w:val="28"/>
          <w:lang w:eastAsia="ru-RU"/>
        </w:rPr>
        <w:t xml:space="preserve">, результатов ранее проведённых Контрольно-счетной палатой муниципального образования Тосненский район Ленинградской области (далее – Контрольно-счетная палата) экспертно-аналитических мероприятий, данных оперативного контроля исполнения бюджета </w:t>
      </w:r>
      <w:r w:rsidR="001F014E" w:rsidRPr="00CC1FC0">
        <w:rPr>
          <w:rFonts w:eastAsia="Times New Roman" w:cs="Times New Roman"/>
          <w:szCs w:val="28"/>
          <w:lang w:eastAsia="ru-RU"/>
        </w:rPr>
        <w:t>Шапкинского</w:t>
      </w:r>
      <w:r w:rsidRPr="00CC1FC0">
        <w:rPr>
          <w:rFonts w:eastAsia="Times New Roman" w:cs="Times New Roman"/>
          <w:szCs w:val="28"/>
          <w:lang w:eastAsia="ru-RU"/>
        </w:rPr>
        <w:t xml:space="preserve"> </w:t>
      </w:r>
      <w:r w:rsidR="001F014E" w:rsidRPr="00CC1FC0">
        <w:rPr>
          <w:rFonts w:eastAsia="Times New Roman" w:cs="Times New Roman"/>
          <w:szCs w:val="28"/>
          <w:lang w:eastAsia="ru-RU"/>
        </w:rPr>
        <w:t>сельского</w:t>
      </w:r>
      <w:r w:rsidRPr="00CC1FC0">
        <w:rPr>
          <w:rFonts w:eastAsia="Times New Roman" w:cs="Times New Roman"/>
          <w:szCs w:val="28"/>
          <w:lang w:eastAsia="ru-RU"/>
        </w:rPr>
        <w:t xml:space="preserve"> поселения за 9 месяцев 201</w:t>
      </w:r>
      <w:r w:rsidR="00C1755C" w:rsidRPr="00CC1FC0">
        <w:rPr>
          <w:rFonts w:eastAsia="Times New Roman" w:cs="Times New Roman"/>
          <w:szCs w:val="28"/>
          <w:lang w:eastAsia="ru-RU"/>
        </w:rPr>
        <w:t>9</w:t>
      </w:r>
      <w:r w:rsidRPr="00CC1FC0">
        <w:rPr>
          <w:rFonts w:eastAsia="Times New Roman" w:cs="Times New Roman"/>
          <w:szCs w:val="28"/>
          <w:lang w:eastAsia="ru-RU"/>
        </w:rPr>
        <w:t xml:space="preserve"> года, решения совета депутатов </w:t>
      </w:r>
      <w:r w:rsidR="001F014E" w:rsidRPr="00CC1FC0">
        <w:rPr>
          <w:rFonts w:eastAsia="Times New Roman" w:cs="Times New Roman"/>
          <w:szCs w:val="28"/>
          <w:lang w:eastAsia="ru-RU"/>
        </w:rPr>
        <w:t>Шапкинского сельского</w:t>
      </w:r>
      <w:r w:rsidR="00683F7F" w:rsidRPr="00CC1FC0">
        <w:rPr>
          <w:rFonts w:eastAsia="Times New Roman" w:cs="Times New Roman"/>
          <w:szCs w:val="28"/>
          <w:lang w:eastAsia="ru-RU"/>
        </w:rPr>
        <w:t xml:space="preserve"> поселения от </w:t>
      </w:r>
      <w:r w:rsidR="00E56893" w:rsidRPr="00CC1FC0">
        <w:rPr>
          <w:rFonts w:eastAsia="Times New Roman" w:cs="Times New Roman"/>
          <w:szCs w:val="28"/>
          <w:lang w:eastAsia="ru-RU"/>
        </w:rPr>
        <w:t>2</w:t>
      </w:r>
      <w:r w:rsidR="00C1755C" w:rsidRPr="00CC1FC0">
        <w:rPr>
          <w:rFonts w:eastAsia="Times New Roman" w:cs="Times New Roman"/>
          <w:szCs w:val="28"/>
          <w:lang w:eastAsia="ru-RU"/>
        </w:rPr>
        <w:t>6</w:t>
      </w:r>
      <w:r w:rsidR="00E56893" w:rsidRPr="00CC1FC0">
        <w:rPr>
          <w:rFonts w:eastAsia="Times New Roman" w:cs="Times New Roman"/>
          <w:szCs w:val="28"/>
          <w:lang w:eastAsia="ru-RU"/>
        </w:rPr>
        <w:t>.12.201</w:t>
      </w:r>
      <w:r w:rsidR="00C1755C" w:rsidRPr="00CC1FC0">
        <w:rPr>
          <w:rFonts w:eastAsia="Times New Roman" w:cs="Times New Roman"/>
          <w:szCs w:val="28"/>
          <w:lang w:eastAsia="ru-RU"/>
        </w:rPr>
        <w:t>8</w:t>
      </w:r>
      <w:r w:rsidR="00683F7F" w:rsidRPr="00CC1FC0">
        <w:rPr>
          <w:rFonts w:eastAsia="Times New Roman" w:cs="Times New Roman"/>
          <w:szCs w:val="28"/>
          <w:lang w:eastAsia="ru-RU"/>
        </w:rPr>
        <w:t xml:space="preserve"> № </w:t>
      </w:r>
      <w:r w:rsidR="00C1755C" w:rsidRPr="00CC1FC0">
        <w:rPr>
          <w:rFonts w:eastAsia="Times New Roman" w:cs="Times New Roman"/>
          <w:szCs w:val="28"/>
          <w:lang w:eastAsia="ru-RU"/>
        </w:rPr>
        <w:t>137</w:t>
      </w:r>
      <w:r w:rsidRPr="00CC1FC0">
        <w:rPr>
          <w:rFonts w:eastAsia="Times New Roman" w:cs="Times New Roman"/>
          <w:szCs w:val="28"/>
          <w:lang w:eastAsia="ru-RU"/>
        </w:rPr>
        <w:t xml:space="preserve"> «О бюджете </w:t>
      </w:r>
      <w:r w:rsidR="001F014E" w:rsidRPr="00CC1FC0">
        <w:rPr>
          <w:rFonts w:eastAsia="Times New Roman" w:cs="Times New Roman"/>
          <w:szCs w:val="28"/>
          <w:lang w:eastAsia="ru-RU"/>
        </w:rPr>
        <w:t>Шапкинского сельского</w:t>
      </w:r>
      <w:r w:rsidRPr="00CC1FC0">
        <w:rPr>
          <w:rFonts w:eastAsia="Times New Roman" w:cs="Times New Roman"/>
          <w:szCs w:val="28"/>
          <w:lang w:eastAsia="ru-RU"/>
        </w:rPr>
        <w:t xml:space="preserve"> поселения Тосненского райо</w:t>
      </w:r>
      <w:r w:rsidR="00C1755C" w:rsidRPr="00CC1FC0">
        <w:rPr>
          <w:rFonts w:eastAsia="Times New Roman" w:cs="Times New Roman"/>
          <w:szCs w:val="28"/>
          <w:lang w:eastAsia="ru-RU"/>
        </w:rPr>
        <w:t>на Ленинградской области на 2019 год и на плановый период 2020 и 2021</w:t>
      </w:r>
      <w:r w:rsidRPr="00CC1FC0">
        <w:rPr>
          <w:rFonts w:eastAsia="Times New Roman" w:cs="Times New Roman"/>
          <w:szCs w:val="28"/>
          <w:lang w:eastAsia="ru-RU"/>
        </w:rPr>
        <w:t xml:space="preserve"> годов» (в ред. от </w:t>
      </w:r>
      <w:r w:rsidR="00C1755C" w:rsidRPr="00CC1FC0">
        <w:rPr>
          <w:rFonts w:eastAsia="Times New Roman" w:cs="Times New Roman"/>
          <w:szCs w:val="28"/>
          <w:lang w:eastAsia="ru-RU"/>
        </w:rPr>
        <w:t>27</w:t>
      </w:r>
      <w:r w:rsidR="001F014E" w:rsidRPr="00CC1FC0">
        <w:rPr>
          <w:rFonts w:eastAsia="Times New Roman" w:cs="Times New Roman"/>
          <w:szCs w:val="28"/>
          <w:lang w:eastAsia="ru-RU"/>
        </w:rPr>
        <w:t>.</w:t>
      </w:r>
      <w:r w:rsidR="00C1755C" w:rsidRPr="00CC1FC0">
        <w:rPr>
          <w:rFonts w:eastAsia="Times New Roman" w:cs="Times New Roman"/>
          <w:szCs w:val="28"/>
          <w:lang w:eastAsia="ru-RU"/>
        </w:rPr>
        <w:t xml:space="preserve">11.2019 </w:t>
      </w:r>
      <w:r w:rsidR="00683F7F" w:rsidRPr="00CC1FC0">
        <w:rPr>
          <w:rFonts w:eastAsia="Times New Roman" w:cs="Times New Roman"/>
          <w:szCs w:val="28"/>
          <w:lang w:eastAsia="ru-RU"/>
        </w:rPr>
        <w:t>г.</w:t>
      </w:r>
      <w:r w:rsidRPr="00CC1FC0">
        <w:rPr>
          <w:rFonts w:eastAsia="Times New Roman" w:cs="Times New Roman"/>
          <w:szCs w:val="28"/>
          <w:lang w:eastAsia="ru-RU"/>
        </w:rPr>
        <w:t>), иных материалов, относящихся к рассматриваемым вопросам.</w:t>
      </w:r>
    </w:p>
    <w:p w:rsidR="00683F7F" w:rsidRPr="00CC1FC0" w:rsidRDefault="00683F7F" w:rsidP="009234CE">
      <w:pPr>
        <w:spacing w:line="276" w:lineRule="auto"/>
        <w:jc w:val="both"/>
        <w:rPr>
          <w:rFonts w:eastAsia="Times New Roman" w:cs="Times New Roman"/>
          <w:sz w:val="16"/>
          <w:szCs w:val="16"/>
          <w:lang w:eastAsia="ru-RU"/>
        </w:rPr>
      </w:pPr>
    </w:p>
    <w:p w:rsidR="0019251B" w:rsidRPr="00CC1FC0" w:rsidRDefault="00683F7F" w:rsidP="00683F7F">
      <w:pPr>
        <w:widowControl w:val="0"/>
        <w:numPr>
          <w:ilvl w:val="0"/>
          <w:numId w:val="6"/>
        </w:numPr>
        <w:shd w:val="clear" w:color="auto" w:fill="EEECE1" w:themeFill="background2"/>
        <w:tabs>
          <w:tab w:val="left" w:pos="0"/>
        </w:tabs>
        <w:spacing w:after="329" w:line="260" w:lineRule="exact"/>
        <w:jc w:val="both"/>
        <w:rPr>
          <w:rFonts w:eastAsia="Times New Roman" w:cs="Times New Roman"/>
          <w:b/>
          <w:bCs/>
          <w:szCs w:val="28"/>
          <w:lang w:eastAsia="ru-RU" w:bidi="ru-RU"/>
        </w:rPr>
      </w:pPr>
      <w:r w:rsidRPr="00CC1FC0">
        <w:rPr>
          <w:rFonts w:eastAsia="Times New Roman" w:cs="Times New Roman"/>
          <w:b/>
          <w:bCs/>
          <w:szCs w:val="28"/>
          <w:lang w:eastAsia="ru-RU" w:bidi="ru-RU"/>
        </w:rPr>
        <w:t>Анализ соответствия проекта решения, документов и материалов, представленных одновременно с ним, Бюджетному кодексу Российской Федерации, иным актам законодательства Российской Федерации и муниципальным правовым актам</w:t>
      </w:r>
    </w:p>
    <w:p w:rsidR="00C51772" w:rsidRPr="00DA343F" w:rsidRDefault="0019251B" w:rsidP="0019251B">
      <w:pPr>
        <w:spacing w:line="276" w:lineRule="auto"/>
        <w:ind w:firstLine="567"/>
        <w:jc w:val="both"/>
        <w:rPr>
          <w:rFonts w:eastAsia="Times New Roman" w:cs="Times New Roman"/>
          <w:szCs w:val="28"/>
          <w:lang w:eastAsia="ru-RU"/>
        </w:rPr>
      </w:pPr>
      <w:r w:rsidRPr="00DA343F">
        <w:rPr>
          <w:rFonts w:eastAsia="Times New Roman" w:cs="Times New Roman"/>
          <w:szCs w:val="28"/>
          <w:lang w:eastAsia="ru-RU"/>
        </w:rPr>
        <w:t xml:space="preserve">В Контрольно-счетную палату рассматриваемый проект решения совета депутатов </w:t>
      </w:r>
      <w:r w:rsidR="001F014E" w:rsidRPr="00DA343F">
        <w:rPr>
          <w:rFonts w:eastAsia="Times New Roman" w:cs="Times New Roman"/>
          <w:szCs w:val="28"/>
        </w:rPr>
        <w:t>Шапкинского сельского</w:t>
      </w:r>
      <w:r w:rsidRPr="00DA343F">
        <w:rPr>
          <w:rFonts w:eastAsia="Times New Roman" w:cs="Times New Roman"/>
          <w:bCs/>
          <w:szCs w:val="28"/>
          <w:lang w:eastAsia="ru-RU"/>
        </w:rPr>
        <w:t xml:space="preserve"> поселения Тосненского района Ленинградской области «О бюджете </w:t>
      </w:r>
      <w:r w:rsidR="008D5C8B" w:rsidRPr="00DA343F">
        <w:rPr>
          <w:rFonts w:eastAsia="Times New Roman" w:cs="Times New Roman"/>
          <w:szCs w:val="28"/>
        </w:rPr>
        <w:t>Шапкинского сельского</w:t>
      </w:r>
      <w:r w:rsidRPr="00DA343F">
        <w:rPr>
          <w:rFonts w:eastAsia="Times New Roman" w:cs="Times New Roman"/>
          <w:szCs w:val="28"/>
        </w:rPr>
        <w:t xml:space="preserve"> </w:t>
      </w:r>
      <w:r w:rsidRPr="00DA343F">
        <w:rPr>
          <w:rFonts w:eastAsia="Times New Roman" w:cs="Times New Roman"/>
          <w:bCs/>
          <w:szCs w:val="28"/>
          <w:lang w:eastAsia="ru-RU"/>
        </w:rPr>
        <w:t>поселения Тосненского рай</w:t>
      </w:r>
      <w:r w:rsidR="00C1755C" w:rsidRPr="00DA343F">
        <w:rPr>
          <w:rFonts w:eastAsia="Times New Roman" w:cs="Times New Roman"/>
          <w:bCs/>
          <w:szCs w:val="28"/>
          <w:lang w:eastAsia="ru-RU"/>
        </w:rPr>
        <w:t>она Ленинградской области на 2020</w:t>
      </w:r>
      <w:r w:rsidRPr="00DA343F">
        <w:rPr>
          <w:rFonts w:eastAsia="Times New Roman" w:cs="Times New Roman"/>
          <w:bCs/>
          <w:szCs w:val="28"/>
          <w:lang w:eastAsia="ru-RU"/>
        </w:rPr>
        <w:t xml:space="preserve"> год и на плановый период 20</w:t>
      </w:r>
      <w:r w:rsidR="00C1755C" w:rsidRPr="00DA343F">
        <w:rPr>
          <w:rFonts w:eastAsia="Times New Roman" w:cs="Times New Roman"/>
          <w:bCs/>
          <w:szCs w:val="28"/>
          <w:lang w:eastAsia="ru-RU"/>
        </w:rPr>
        <w:t>21</w:t>
      </w:r>
      <w:r w:rsidRPr="00DA343F">
        <w:rPr>
          <w:rFonts w:eastAsia="Times New Roman" w:cs="Times New Roman"/>
          <w:bCs/>
          <w:szCs w:val="28"/>
          <w:lang w:eastAsia="ru-RU"/>
        </w:rPr>
        <w:t xml:space="preserve"> и 202</w:t>
      </w:r>
      <w:r w:rsidR="00C1755C" w:rsidRPr="00DA343F">
        <w:rPr>
          <w:rFonts w:eastAsia="Times New Roman" w:cs="Times New Roman"/>
          <w:bCs/>
          <w:szCs w:val="28"/>
          <w:lang w:eastAsia="ru-RU"/>
        </w:rPr>
        <w:t>2</w:t>
      </w:r>
      <w:r w:rsidRPr="00DA343F">
        <w:rPr>
          <w:rFonts w:eastAsia="Times New Roman" w:cs="Times New Roman"/>
          <w:bCs/>
          <w:szCs w:val="28"/>
          <w:lang w:eastAsia="ru-RU"/>
        </w:rPr>
        <w:t xml:space="preserve"> годов»</w:t>
      </w:r>
      <w:r w:rsidRPr="00DA343F">
        <w:rPr>
          <w:rFonts w:eastAsia="Times New Roman" w:cs="Times New Roman"/>
          <w:szCs w:val="28"/>
          <w:lang w:eastAsia="ru-RU"/>
        </w:rPr>
        <w:t xml:space="preserve"> поступил </w:t>
      </w:r>
      <w:r w:rsidR="00C1755C" w:rsidRPr="00DA343F">
        <w:rPr>
          <w:rFonts w:eastAsia="Times New Roman" w:cs="Times New Roman"/>
          <w:b/>
          <w:szCs w:val="28"/>
          <w:lang w:eastAsia="ru-RU"/>
        </w:rPr>
        <w:t>06</w:t>
      </w:r>
      <w:r w:rsidR="00E56893" w:rsidRPr="00DA343F">
        <w:rPr>
          <w:rFonts w:eastAsia="Times New Roman" w:cs="Times New Roman"/>
          <w:b/>
          <w:szCs w:val="28"/>
          <w:lang w:eastAsia="ru-RU"/>
        </w:rPr>
        <w:t>.12.201</w:t>
      </w:r>
      <w:r w:rsidR="00C1755C" w:rsidRPr="00DA343F">
        <w:rPr>
          <w:rFonts w:eastAsia="Times New Roman" w:cs="Times New Roman"/>
          <w:b/>
          <w:szCs w:val="28"/>
          <w:lang w:eastAsia="ru-RU"/>
        </w:rPr>
        <w:t>9</w:t>
      </w:r>
      <w:r w:rsidR="00683F7F" w:rsidRPr="00DA343F">
        <w:rPr>
          <w:rFonts w:eastAsia="Times New Roman" w:cs="Times New Roman"/>
          <w:szCs w:val="28"/>
          <w:lang w:eastAsia="ru-RU"/>
        </w:rPr>
        <w:t xml:space="preserve"> </w:t>
      </w:r>
      <w:r w:rsidRPr="00DA343F">
        <w:rPr>
          <w:rFonts w:eastAsia="Times New Roman" w:cs="Times New Roman"/>
          <w:szCs w:val="28"/>
          <w:lang w:eastAsia="ru-RU"/>
        </w:rPr>
        <w:t>года, вход. №</w:t>
      </w:r>
      <w:r w:rsidR="00C1755C" w:rsidRPr="00DA343F">
        <w:rPr>
          <w:rFonts w:eastAsia="Times New Roman" w:cs="Times New Roman"/>
          <w:szCs w:val="28"/>
          <w:lang w:eastAsia="ru-RU"/>
        </w:rPr>
        <w:t>722</w:t>
      </w:r>
      <w:r w:rsidR="00E56893" w:rsidRPr="00DA343F">
        <w:rPr>
          <w:rFonts w:eastAsia="Times New Roman" w:cs="Times New Roman"/>
          <w:szCs w:val="28"/>
          <w:lang w:eastAsia="ru-RU"/>
        </w:rPr>
        <w:t>.</w:t>
      </w:r>
    </w:p>
    <w:p w:rsidR="00704FEA" w:rsidRPr="00DA343F" w:rsidRDefault="00704FEA" w:rsidP="0019251B">
      <w:pPr>
        <w:spacing w:line="276" w:lineRule="auto"/>
        <w:ind w:firstLine="567"/>
        <w:jc w:val="both"/>
        <w:rPr>
          <w:rFonts w:eastAsia="Times New Roman" w:cs="Times New Roman"/>
          <w:strike/>
          <w:sz w:val="16"/>
          <w:szCs w:val="16"/>
          <w:lang w:eastAsia="ru-RU"/>
        </w:rPr>
      </w:pPr>
    </w:p>
    <w:p w:rsidR="008D5C8B" w:rsidRPr="00DA343F" w:rsidRDefault="00CB4372" w:rsidP="009234CE">
      <w:pPr>
        <w:autoSpaceDE w:val="0"/>
        <w:autoSpaceDN w:val="0"/>
        <w:adjustRightInd w:val="0"/>
        <w:spacing w:line="276" w:lineRule="auto"/>
        <w:ind w:firstLine="540"/>
        <w:jc w:val="both"/>
        <w:rPr>
          <w:rFonts w:eastAsia="Times New Roman" w:cs="Times New Roman"/>
          <w:szCs w:val="28"/>
        </w:rPr>
      </w:pPr>
      <w:r w:rsidRPr="00DA343F">
        <w:rPr>
          <w:rFonts w:eastAsia="Times New Roman" w:cs="Times New Roman"/>
          <w:szCs w:val="28"/>
        </w:rPr>
        <w:t>Решение о внесении на рассмотрение совета депутатов Шапкинского сельского поселения проекта бюджета принято р</w:t>
      </w:r>
      <w:r w:rsidR="008D5C8B" w:rsidRPr="00DA343F">
        <w:rPr>
          <w:rFonts w:eastAsia="Times New Roman" w:cs="Times New Roman"/>
          <w:szCs w:val="28"/>
        </w:rPr>
        <w:t xml:space="preserve">аспоряжением администрации от </w:t>
      </w:r>
      <w:r w:rsidR="008D5C8B" w:rsidRPr="00DA343F">
        <w:rPr>
          <w:rFonts w:eastAsia="Times New Roman" w:cs="Times New Roman"/>
          <w:b/>
          <w:szCs w:val="28"/>
        </w:rPr>
        <w:t>1</w:t>
      </w:r>
      <w:r w:rsidR="00C1755C" w:rsidRPr="00DA343F">
        <w:rPr>
          <w:rFonts w:eastAsia="Times New Roman" w:cs="Times New Roman"/>
          <w:b/>
          <w:szCs w:val="28"/>
        </w:rPr>
        <w:t>4</w:t>
      </w:r>
      <w:r w:rsidR="008D5C8B" w:rsidRPr="00DA343F">
        <w:rPr>
          <w:rFonts w:eastAsia="Times New Roman" w:cs="Times New Roman"/>
          <w:b/>
          <w:szCs w:val="28"/>
        </w:rPr>
        <w:t>.11.201</w:t>
      </w:r>
      <w:r w:rsidR="00C1755C" w:rsidRPr="00DA343F">
        <w:rPr>
          <w:rFonts w:eastAsia="Times New Roman" w:cs="Times New Roman"/>
          <w:b/>
          <w:szCs w:val="28"/>
        </w:rPr>
        <w:t>9</w:t>
      </w:r>
      <w:r w:rsidR="008D5C8B" w:rsidRPr="00DA343F">
        <w:rPr>
          <w:rFonts w:eastAsia="Times New Roman" w:cs="Times New Roman"/>
          <w:szCs w:val="28"/>
        </w:rPr>
        <w:t xml:space="preserve"> № </w:t>
      </w:r>
      <w:r w:rsidR="00C1755C" w:rsidRPr="00DA343F">
        <w:rPr>
          <w:rFonts w:eastAsia="Times New Roman" w:cs="Times New Roman"/>
          <w:szCs w:val="28"/>
        </w:rPr>
        <w:t>31</w:t>
      </w:r>
      <w:r w:rsidR="008D5C8B" w:rsidRPr="00DA343F">
        <w:rPr>
          <w:rFonts w:eastAsia="Times New Roman" w:cs="Times New Roman"/>
          <w:szCs w:val="28"/>
        </w:rPr>
        <w:t xml:space="preserve"> «О внесении на рассмотрение совета депутатов Шапкинского сельского поселения Тосненского района Ленинградской области проекта решения «О бюджете Шапкинского сельского поселения Тосненского района Ленинградской области на 20</w:t>
      </w:r>
      <w:r w:rsidR="00C1755C" w:rsidRPr="00DA343F">
        <w:rPr>
          <w:rFonts w:eastAsia="Times New Roman" w:cs="Times New Roman"/>
          <w:szCs w:val="28"/>
        </w:rPr>
        <w:t>20</w:t>
      </w:r>
      <w:r w:rsidR="008D5C8B" w:rsidRPr="00DA343F">
        <w:rPr>
          <w:rFonts w:eastAsia="Times New Roman" w:cs="Times New Roman"/>
          <w:szCs w:val="28"/>
        </w:rPr>
        <w:t xml:space="preserve"> год и на плановый период 202</w:t>
      </w:r>
      <w:r w:rsidR="00C1755C" w:rsidRPr="00DA343F">
        <w:rPr>
          <w:rFonts w:eastAsia="Times New Roman" w:cs="Times New Roman"/>
          <w:szCs w:val="28"/>
        </w:rPr>
        <w:t>1</w:t>
      </w:r>
      <w:r w:rsidR="008D5C8B" w:rsidRPr="00DA343F">
        <w:rPr>
          <w:rFonts w:eastAsia="Times New Roman" w:cs="Times New Roman"/>
          <w:szCs w:val="28"/>
        </w:rPr>
        <w:t xml:space="preserve"> и 202</w:t>
      </w:r>
      <w:r w:rsidR="00C1755C" w:rsidRPr="00DA343F">
        <w:rPr>
          <w:rFonts w:eastAsia="Times New Roman" w:cs="Times New Roman"/>
          <w:szCs w:val="28"/>
        </w:rPr>
        <w:t>2</w:t>
      </w:r>
      <w:r w:rsidR="008D5C8B" w:rsidRPr="00DA343F">
        <w:rPr>
          <w:rFonts w:eastAsia="Times New Roman" w:cs="Times New Roman"/>
          <w:szCs w:val="28"/>
        </w:rPr>
        <w:t xml:space="preserve"> годов»</w:t>
      </w:r>
      <w:r w:rsidRPr="00DA343F">
        <w:rPr>
          <w:rFonts w:eastAsia="Times New Roman" w:cs="Times New Roman"/>
          <w:szCs w:val="28"/>
        </w:rPr>
        <w:t>.</w:t>
      </w:r>
      <w:r w:rsidR="008D5C8B" w:rsidRPr="00DA343F">
        <w:rPr>
          <w:rFonts w:eastAsia="Times New Roman" w:cs="Times New Roman"/>
          <w:szCs w:val="28"/>
        </w:rPr>
        <w:t xml:space="preserve"> </w:t>
      </w:r>
    </w:p>
    <w:p w:rsidR="008A7590" w:rsidRPr="00687389" w:rsidRDefault="00922645" w:rsidP="001A1564">
      <w:pPr>
        <w:autoSpaceDE w:val="0"/>
        <w:autoSpaceDN w:val="0"/>
        <w:adjustRightInd w:val="0"/>
        <w:spacing w:line="276" w:lineRule="auto"/>
        <w:ind w:firstLine="540"/>
        <w:jc w:val="both"/>
        <w:rPr>
          <w:rFonts w:eastAsia="Times New Roman" w:cs="Times New Roman"/>
          <w:szCs w:val="28"/>
        </w:rPr>
      </w:pPr>
      <w:r w:rsidRPr="00687389">
        <w:rPr>
          <w:rFonts w:eastAsia="Times New Roman" w:cs="Times New Roman"/>
          <w:szCs w:val="28"/>
        </w:rPr>
        <w:t>Согласно пункту</w:t>
      </w:r>
      <w:r w:rsidR="001A1564" w:rsidRPr="00687389">
        <w:rPr>
          <w:rFonts w:eastAsia="Times New Roman" w:cs="Times New Roman"/>
          <w:szCs w:val="28"/>
        </w:rPr>
        <w:t xml:space="preserve"> 13.</w:t>
      </w:r>
      <w:r w:rsidR="0008453A" w:rsidRPr="00687389">
        <w:rPr>
          <w:rFonts w:eastAsia="Times New Roman" w:cs="Times New Roman"/>
          <w:szCs w:val="28"/>
        </w:rPr>
        <w:t>4</w:t>
      </w:r>
      <w:r w:rsidR="001A1564" w:rsidRPr="00687389">
        <w:rPr>
          <w:rFonts w:eastAsia="Times New Roman" w:cs="Times New Roman"/>
          <w:szCs w:val="28"/>
        </w:rPr>
        <w:t xml:space="preserve">. </w:t>
      </w:r>
      <w:r w:rsidR="00B606FF" w:rsidRPr="00687389">
        <w:rPr>
          <w:rFonts w:eastAsia="Times New Roman" w:cs="Times New Roman"/>
          <w:szCs w:val="28"/>
        </w:rPr>
        <w:t xml:space="preserve">статьи </w:t>
      </w:r>
      <w:r w:rsidR="001A1564" w:rsidRPr="00687389">
        <w:rPr>
          <w:rFonts w:eastAsia="Times New Roman" w:cs="Times New Roman"/>
          <w:szCs w:val="28"/>
        </w:rPr>
        <w:t>13</w:t>
      </w:r>
      <w:r w:rsidR="00B606FF" w:rsidRPr="00687389">
        <w:rPr>
          <w:rFonts w:eastAsia="Times New Roman" w:cs="Times New Roman"/>
          <w:szCs w:val="28"/>
        </w:rPr>
        <w:t xml:space="preserve"> Положения о бюджетном процессе</w:t>
      </w:r>
      <w:r w:rsidR="00CB4372" w:rsidRPr="00687389">
        <w:rPr>
          <w:rFonts w:eastAsia="Times New Roman" w:cs="Times New Roman"/>
          <w:szCs w:val="28"/>
        </w:rPr>
        <w:t>,</w:t>
      </w:r>
      <w:r w:rsidR="007314F3" w:rsidRPr="00687389">
        <w:rPr>
          <w:rFonts w:eastAsia="Times New Roman" w:cs="Times New Roman"/>
          <w:szCs w:val="28"/>
        </w:rPr>
        <w:t xml:space="preserve"> </w:t>
      </w:r>
      <w:r w:rsidR="0008453A" w:rsidRPr="00687389">
        <w:rPr>
          <w:rFonts w:eastAsia="Times New Roman" w:cs="Times New Roman"/>
          <w:szCs w:val="28"/>
        </w:rPr>
        <w:t xml:space="preserve">прогноз социально-экономического развития Шапкинского сельского  поселения </w:t>
      </w:r>
      <w:r w:rsidR="0008453A" w:rsidRPr="00687389">
        <w:rPr>
          <w:rFonts w:eastAsia="Times New Roman" w:cs="Times New Roman"/>
          <w:b/>
          <w:i/>
          <w:szCs w:val="28"/>
        </w:rPr>
        <w:t>одобряется</w:t>
      </w:r>
      <w:r w:rsidR="0008453A" w:rsidRPr="00687389">
        <w:rPr>
          <w:rFonts w:eastAsia="Times New Roman" w:cs="Times New Roman"/>
          <w:szCs w:val="28"/>
        </w:rPr>
        <w:t xml:space="preserve"> администрацией муниципального образования </w:t>
      </w:r>
      <w:r w:rsidR="0008453A" w:rsidRPr="00687389">
        <w:rPr>
          <w:rFonts w:eastAsia="Times New Roman" w:cs="Times New Roman"/>
          <w:b/>
          <w:i/>
          <w:szCs w:val="28"/>
        </w:rPr>
        <w:t>одновременно с принятием решения</w:t>
      </w:r>
      <w:r w:rsidR="0008453A" w:rsidRPr="00687389">
        <w:rPr>
          <w:rFonts w:eastAsia="Times New Roman" w:cs="Times New Roman"/>
          <w:szCs w:val="28"/>
        </w:rPr>
        <w:t xml:space="preserve"> о внесении проекта бюджета Шапкинского сельского поселения в совет депутатов </w:t>
      </w:r>
      <w:r w:rsidR="00784851" w:rsidRPr="00687389">
        <w:rPr>
          <w:rFonts w:eastAsia="Times New Roman" w:cs="Times New Roman"/>
          <w:szCs w:val="28"/>
        </w:rPr>
        <w:t xml:space="preserve">Шапкинского сельского поселения и согласно пункту 13.5 статьи 13 Положения о бюджетном процессе прогноз социально-экономического развития Шапкинского сельского  поселения </w:t>
      </w:r>
      <w:r w:rsidR="00784851" w:rsidRPr="00687389">
        <w:rPr>
          <w:rFonts w:eastAsia="Times New Roman" w:cs="Times New Roman"/>
          <w:b/>
          <w:i/>
          <w:szCs w:val="28"/>
        </w:rPr>
        <w:t>представляется</w:t>
      </w:r>
      <w:r w:rsidR="00784851" w:rsidRPr="00687389">
        <w:rPr>
          <w:rFonts w:eastAsia="Times New Roman" w:cs="Times New Roman"/>
          <w:szCs w:val="28"/>
        </w:rPr>
        <w:t xml:space="preserve"> администрацией муниципального образования в совет депутатов Шапкинского сельского поселения </w:t>
      </w:r>
      <w:r w:rsidR="00784851" w:rsidRPr="00687389">
        <w:rPr>
          <w:rFonts w:eastAsia="Times New Roman" w:cs="Times New Roman"/>
          <w:b/>
          <w:i/>
          <w:szCs w:val="28"/>
        </w:rPr>
        <w:t>одновременно  с проектом решения</w:t>
      </w:r>
      <w:r w:rsidR="00784851" w:rsidRPr="00687389">
        <w:rPr>
          <w:rFonts w:eastAsia="Times New Roman" w:cs="Times New Roman"/>
          <w:szCs w:val="28"/>
        </w:rPr>
        <w:t xml:space="preserve"> о бюджете Шапкинского сельского поселения.</w:t>
      </w:r>
    </w:p>
    <w:p w:rsidR="00952E9B" w:rsidRPr="00883D4E" w:rsidRDefault="00784851" w:rsidP="00922645">
      <w:pPr>
        <w:autoSpaceDE w:val="0"/>
        <w:autoSpaceDN w:val="0"/>
        <w:adjustRightInd w:val="0"/>
        <w:spacing w:line="276" w:lineRule="auto"/>
        <w:ind w:firstLine="540"/>
        <w:jc w:val="both"/>
        <w:rPr>
          <w:rFonts w:eastAsia="Times New Roman" w:cs="Times New Roman"/>
          <w:b/>
          <w:i/>
          <w:szCs w:val="28"/>
        </w:rPr>
      </w:pPr>
      <w:r w:rsidRPr="00687389">
        <w:rPr>
          <w:rFonts w:eastAsia="Times New Roman" w:cs="Times New Roman"/>
          <w:szCs w:val="28"/>
        </w:rPr>
        <w:t xml:space="preserve">При этом, </w:t>
      </w:r>
      <w:r w:rsidRPr="00687389">
        <w:rPr>
          <w:rFonts w:eastAsia="Times New Roman" w:cs="Times New Roman"/>
          <w:b/>
          <w:i/>
          <w:szCs w:val="28"/>
        </w:rPr>
        <w:t>п</w:t>
      </w:r>
      <w:r w:rsidR="00922645" w:rsidRPr="00687389">
        <w:rPr>
          <w:rFonts w:eastAsia="Times New Roman" w:cs="Times New Roman"/>
          <w:b/>
          <w:i/>
          <w:szCs w:val="28"/>
        </w:rPr>
        <w:t xml:space="preserve">рогноз социально-экономического развития </w:t>
      </w:r>
      <w:r w:rsidR="004C3E30" w:rsidRPr="00687389">
        <w:rPr>
          <w:rFonts w:eastAsia="Times New Roman" w:cs="Times New Roman"/>
          <w:b/>
          <w:i/>
          <w:szCs w:val="28"/>
        </w:rPr>
        <w:t>Шапкинского сельского</w:t>
      </w:r>
      <w:r w:rsidRPr="00687389">
        <w:rPr>
          <w:rFonts w:eastAsia="Times New Roman" w:cs="Times New Roman"/>
          <w:b/>
          <w:i/>
          <w:szCs w:val="28"/>
        </w:rPr>
        <w:t xml:space="preserve"> поселения на 2020</w:t>
      </w:r>
      <w:r w:rsidR="00922645" w:rsidRPr="00687389">
        <w:rPr>
          <w:rFonts w:eastAsia="Times New Roman" w:cs="Times New Roman"/>
          <w:b/>
          <w:i/>
          <w:szCs w:val="28"/>
        </w:rPr>
        <w:t xml:space="preserve"> год и на </w:t>
      </w:r>
      <w:r w:rsidRPr="00687389">
        <w:rPr>
          <w:rFonts w:eastAsia="Times New Roman" w:cs="Times New Roman"/>
          <w:b/>
          <w:i/>
          <w:szCs w:val="28"/>
        </w:rPr>
        <w:t>плановый период 2021</w:t>
      </w:r>
      <w:r w:rsidR="00922645" w:rsidRPr="00687389">
        <w:rPr>
          <w:rFonts w:eastAsia="Times New Roman" w:cs="Times New Roman"/>
          <w:b/>
          <w:i/>
          <w:szCs w:val="28"/>
        </w:rPr>
        <w:t>-202</w:t>
      </w:r>
      <w:r w:rsidRPr="00687389">
        <w:rPr>
          <w:rFonts w:eastAsia="Times New Roman" w:cs="Times New Roman"/>
          <w:b/>
          <w:i/>
          <w:szCs w:val="28"/>
        </w:rPr>
        <w:t>2</w:t>
      </w:r>
      <w:r w:rsidR="00922645" w:rsidRPr="00687389">
        <w:rPr>
          <w:rFonts w:eastAsia="Times New Roman" w:cs="Times New Roman"/>
          <w:b/>
          <w:i/>
          <w:szCs w:val="28"/>
        </w:rPr>
        <w:t xml:space="preserve"> годов </w:t>
      </w:r>
      <w:r w:rsidR="00883D4E">
        <w:rPr>
          <w:rFonts w:eastAsia="Times New Roman" w:cs="Times New Roman"/>
          <w:b/>
          <w:i/>
          <w:szCs w:val="28"/>
        </w:rPr>
        <w:t>одобрен</w:t>
      </w:r>
      <w:r w:rsidR="00922645" w:rsidRPr="00687389">
        <w:rPr>
          <w:rFonts w:eastAsia="Times New Roman" w:cs="Times New Roman"/>
          <w:b/>
          <w:i/>
          <w:szCs w:val="28"/>
        </w:rPr>
        <w:t xml:space="preserve"> п</w:t>
      </w:r>
      <w:r w:rsidR="00952E9B" w:rsidRPr="00687389">
        <w:rPr>
          <w:rFonts w:eastAsia="Times New Roman" w:cs="Times New Roman"/>
          <w:b/>
          <w:i/>
          <w:szCs w:val="28"/>
        </w:rPr>
        <w:t xml:space="preserve">остановлением администрации </w:t>
      </w:r>
      <w:proofErr w:type="spellStart"/>
      <w:r w:rsidR="004C3E30" w:rsidRPr="00687389">
        <w:rPr>
          <w:rFonts w:eastAsia="Times New Roman" w:cs="Times New Roman"/>
          <w:b/>
          <w:i/>
          <w:szCs w:val="28"/>
        </w:rPr>
        <w:t>Шапкинского</w:t>
      </w:r>
      <w:proofErr w:type="spellEnd"/>
      <w:r w:rsidR="004C3E30" w:rsidRPr="00687389">
        <w:rPr>
          <w:rFonts w:eastAsia="Times New Roman" w:cs="Times New Roman"/>
          <w:b/>
          <w:i/>
          <w:szCs w:val="28"/>
        </w:rPr>
        <w:t xml:space="preserve"> </w:t>
      </w:r>
      <w:r w:rsidR="004C3E30" w:rsidRPr="00687389">
        <w:rPr>
          <w:rFonts w:eastAsia="Times New Roman" w:cs="Times New Roman"/>
          <w:b/>
          <w:i/>
          <w:szCs w:val="28"/>
        </w:rPr>
        <w:lastRenderedPageBreak/>
        <w:t>сельского</w:t>
      </w:r>
      <w:r w:rsidR="00952E9B" w:rsidRPr="00687389">
        <w:rPr>
          <w:rFonts w:eastAsia="Times New Roman" w:cs="Times New Roman"/>
          <w:b/>
          <w:i/>
          <w:szCs w:val="28"/>
        </w:rPr>
        <w:t xml:space="preserve"> поселения от </w:t>
      </w:r>
      <w:r w:rsidRPr="00687389">
        <w:rPr>
          <w:rFonts w:eastAsia="Times New Roman" w:cs="Times New Roman"/>
          <w:b/>
          <w:i/>
          <w:szCs w:val="28"/>
        </w:rPr>
        <w:t>28</w:t>
      </w:r>
      <w:r w:rsidR="004C3E30" w:rsidRPr="00687389">
        <w:rPr>
          <w:rFonts w:eastAsia="Times New Roman" w:cs="Times New Roman"/>
          <w:b/>
          <w:i/>
          <w:szCs w:val="28"/>
        </w:rPr>
        <w:t>.11.201</w:t>
      </w:r>
      <w:r w:rsidRPr="00687389">
        <w:rPr>
          <w:rFonts w:eastAsia="Times New Roman" w:cs="Times New Roman"/>
          <w:b/>
          <w:i/>
          <w:szCs w:val="28"/>
        </w:rPr>
        <w:t>9</w:t>
      </w:r>
      <w:r w:rsidR="004C3E30" w:rsidRPr="00687389">
        <w:rPr>
          <w:rFonts w:eastAsia="Times New Roman" w:cs="Times New Roman"/>
          <w:b/>
          <w:i/>
          <w:szCs w:val="28"/>
        </w:rPr>
        <w:t xml:space="preserve"> № </w:t>
      </w:r>
      <w:r w:rsidRPr="00687389">
        <w:rPr>
          <w:rFonts w:eastAsia="Times New Roman" w:cs="Times New Roman"/>
          <w:b/>
          <w:i/>
          <w:szCs w:val="28"/>
        </w:rPr>
        <w:t>190</w:t>
      </w:r>
      <w:r w:rsidR="00922645" w:rsidRPr="00687389">
        <w:rPr>
          <w:rFonts w:eastAsia="Times New Roman" w:cs="Times New Roman"/>
          <w:b/>
          <w:i/>
          <w:szCs w:val="28"/>
        </w:rPr>
        <w:t>,</w:t>
      </w:r>
      <w:r w:rsidR="00952E9B" w:rsidRPr="00687389">
        <w:rPr>
          <w:rFonts w:eastAsia="Times New Roman" w:cs="Times New Roman"/>
          <w:b/>
          <w:i/>
          <w:szCs w:val="28"/>
        </w:rPr>
        <w:t xml:space="preserve"> </w:t>
      </w:r>
      <w:r w:rsidR="00922645" w:rsidRPr="00687389">
        <w:rPr>
          <w:rFonts w:eastAsia="Times New Roman" w:cs="Times New Roman"/>
          <w:b/>
          <w:i/>
          <w:szCs w:val="28"/>
        </w:rPr>
        <w:t xml:space="preserve">т.е. </w:t>
      </w:r>
      <w:r w:rsidRPr="00687389">
        <w:rPr>
          <w:rFonts w:eastAsia="Times New Roman" w:cs="Times New Roman"/>
          <w:b/>
          <w:i/>
          <w:szCs w:val="28"/>
        </w:rPr>
        <w:t xml:space="preserve">позднее </w:t>
      </w:r>
      <w:r w:rsidR="00922645" w:rsidRPr="00687389">
        <w:rPr>
          <w:rFonts w:eastAsia="Times New Roman" w:cs="Times New Roman"/>
          <w:b/>
          <w:i/>
          <w:szCs w:val="28"/>
        </w:rPr>
        <w:t xml:space="preserve">даты принятия </w:t>
      </w:r>
      <w:r w:rsidR="00922645" w:rsidRPr="00883D4E">
        <w:rPr>
          <w:rFonts w:eastAsia="Times New Roman" w:cs="Times New Roman"/>
          <w:b/>
          <w:i/>
          <w:szCs w:val="28"/>
        </w:rPr>
        <w:t xml:space="preserve">решения о внесении проекта бюджета </w:t>
      </w:r>
      <w:r w:rsidR="004C3E30" w:rsidRPr="00883D4E">
        <w:rPr>
          <w:rFonts w:eastAsia="Times New Roman" w:cs="Times New Roman"/>
          <w:b/>
          <w:i/>
          <w:szCs w:val="28"/>
        </w:rPr>
        <w:t>Шапкинского сельского</w:t>
      </w:r>
      <w:r w:rsidR="00922645" w:rsidRPr="00883D4E">
        <w:rPr>
          <w:rFonts w:eastAsia="Times New Roman" w:cs="Times New Roman"/>
          <w:b/>
          <w:i/>
          <w:szCs w:val="28"/>
        </w:rPr>
        <w:t xml:space="preserve"> поселения в совет депутатов </w:t>
      </w:r>
      <w:r w:rsidR="004C3E30" w:rsidRPr="00883D4E">
        <w:rPr>
          <w:rFonts w:eastAsia="Times New Roman" w:cs="Times New Roman"/>
          <w:b/>
          <w:i/>
          <w:szCs w:val="28"/>
        </w:rPr>
        <w:t>Шапкинского сельского</w:t>
      </w:r>
      <w:r w:rsidR="00922645" w:rsidRPr="00883D4E">
        <w:rPr>
          <w:rFonts w:eastAsia="Times New Roman" w:cs="Times New Roman"/>
          <w:b/>
          <w:i/>
          <w:szCs w:val="28"/>
        </w:rPr>
        <w:t xml:space="preserve"> поселения (</w:t>
      </w:r>
      <w:r w:rsidRPr="00883D4E">
        <w:rPr>
          <w:rFonts w:eastAsia="Times New Roman" w:cs="Times New Roman"/>
          <w:b/>
          <w:i/>
          <w:szCs w:val="28"/>
        </w:rPr>
        <w:t xml:space="preserve">14.11.2019 </w:t>
      </w:r>
      <w:r w:rsidR="004C3E30" w:rsidRPr="00883D4E">
        <w:rPr>
          <w:rFonts w:eastAsia="Times New Roman" w:cs="Times New Roman"/>
          <w:b/>
          <w:i/>
          <w:szCs w:val="28"/>
        </w:rPr>
        <w:t>г.)</w:t>
      </w:r>
      <w:r w:rsidR="00687389" w:rsidRPr="00883D4E">
        <w:rPr>
          <w:rFonts w:eastAsia="Times New Roman" w:cs="Times New Roman"/>
          <w:b/>
          <w:i/>
          <w:szCs w:val="28"/>
        </w:rPr>
        <w:t xml:space="preserve"> (нарушение требований </w:t>
      </w:r>
      <w:r w:rsidR="0062315B" w:rsidRPr="00883D4E">
        <w:rPr>
          <w:rFonts w:eastAsia="Times New Roman" w:cs="Times New Roman"/>
          <w:b/>
          <w:i/>
          <w:szCs w:val="28"/>
        </w:rPr>
        <w:t xml:space="preserve">пункта 3 </w:t>
      </w:r>
      <w:r w:rsidR="00687389" w:rsidRPr="00883D4E">
        <w:rPr>
          <w:rFonts w:eastAsia="Times New Roman" w:cs="Times New Roman"/>
          <w:b/>
          <w:i/>
          <w:szCs w:val="28"/>
        </w:rPr>
        <w:t xml:space="preserve">статьи  </w:t>
      </w:r>
      <w:r w:rsidR="00883D4E" w:rsidRPr="00883D4E">
        <w:rPr>
          <w:rFonts w:eastAsia="Times New Roman" w:cs="Times New Roman"/>
          <w:b/>
          <w:i/>
          <w:szCs w:val="28"/>
        </w:rPr>
        <w:t xml:space="preserve">173 Бюджетного кодекса Российской Федерации </w:t>
      </w:r>
      <w:r w:rsidR="0062315B" w:rsidRPr="00883D4E">
        <w:rPr>
          <w:rFonts w:eastAsia="Times New Roman" w:cs="Times New Roman"/>
          <w:b/>
          <w:i/>
          <w:szCs w:val="28"/>
        </w:rPr>
        <w:t>и пункт</w:t>
      </w:r>
      <w:r w:rsidR="00883D4E" w:rsidRPr="00883D4E">
        <w:rPr>
          <w:rFonts w:eastAsia="Times New Roman" w:cs="Times New Roman"/>
          <w:b/>
          <w:i/>
          <w:szCs w:val="28"/>
        </w:rPr>
        <w:t>а</w:t>
      </w:r>
      <w:r w:rsidR="0062315B" w:rsidRPr="00883D4E">
        <w:rPr>
          <w:rFonts w:eastAsia="Times New Roman" w:cs="Times New Roman"/>
          <w:b/>
          <w:i/>
          <w:szCs w:val="28"/>
        </w:rPr>
        <w:t xml:space="preserve"> 13.4. статьи 13 Положения о бюджетном процессе</w:t>
      </w:r>
      <w:r w:rsidR="00883D4E" w:rsidRPr="00883D4E">
        <w:rPr>
          <w:rFonts w:eastAsia="Times New Roman" w:cs="Times New Roman"/>
          <w:b/>
          <w:i/>
          <w:szCs w:val="28"/>
        </w:rPr>
        <w:t xml:space="preserve"> </w:t>
      </w:r>
      <w:r w:rsidR="00883D4E" w:rsidRPr="00883D4E">
        <w:rPr>
          <w:b/>
          <w:i/>
          <w:szCs w:val="28"/>
        </w:rPr>
        <w:t xml:space="preserve">в </w:t>
      </w:r>
      <w:proofErr w:type="spellStart"/>
      <w:r w:rsidR="00883D4E" w:rsidRPr="00883D4E">
        <w:rPr>
          <w:b/>
          <w:i/>
          <w:szCs w:val="28"/>
        </w:rPr>
        <w:t>Шапкинском</w:t>
      </w:r>
      <w:proofErr w:type="spellEnd"/>
      <w:r w:rsidR="00883D4E" w:rsidRPr="00883D4E">
        <w:rPr>
          <w:b/>
          <w:i/>
          <w:szCs w:val="28"/>
        </w:rPr>
        <w:t xml:space="preserve">  сельском поселении </w:t>
      </w:r>
      <w:proofErr w:type="spellStart"/>
      <w:r w:rsidR="00883D4E" w:rsidRPr="00883D4E">
        <w:rPr>
          <w:b/>
          <w:i/>
          <w:szCs w:val="28"/>
        </w:rPr>
        <w:t>Тосненского</w:t>
      </w:r>
      <w:proofErr w:type="spellEnd"/>
      <w:r w:rsidR="00883D4E" w:rsidRPr="00883D4E">
        <w:rPr>
          <w:b/>
          <w:i/>
          <w:szCs w:val="28"/>
        </w:rPr>
        <w:t xml:space="preserve"> района Ленинградской области, утвержденного решением совета депутатов </w:t>
      </w:r>
      <w:proofErr w:type="spellStart"/>
      <w:r w:rsidR="00883D4E" w:rsidRPr="00883D4E">
        <w:rPr>
          <w:b/>
          <w:i/>
          <w:szCs w:val="28"/>
        </w:rPr>
        <w:t>Шапкинского</w:t>
      </w:r>
      <w:proofErr w:type="spellEnd"/>
      <w:r w:rsidR="00883D4E" w:rsidRPr="00883D4E">
        <w:rPr>
          <w:b/>
          <w:i/>
          <w:szCs w:val="28"/>
        </w:rPr>
        <w:t xml:space="preserve"> сельского поселения от 02.11.2017 № 108)</w:t>
      </w:r>
      <w:r w:rsidR="004C3E30" w:rsidRPr="00883D4E">
        <w:rPr>
          <w:rFonts w:eastAsia="Times New Roman" w:cs="Times New Roman"/>
          <w:b/>
          <w:i/>
          <w:szCs w:val="28"/>
        </w:rPr>
        <w:t>.</w:t>
      </w:r>
    </w:p>
    <w:p w:rsidR="007A166F" w:rsidRPr="00EF6828" w:rsidRDefault="007A166F" w:rsidP="00490EC8">
      <w:pPr>
        <w:autoSpaceDE w:val="0"/>
        <w:autoSpaceDN w:val="0"/>
        <w:adjustRightInd w:val="0"/>
        <w:spacing w:line="276" w:lineRule="auto"/>
        <w:jc w:val="both"/>
        <w:rPr>
          <w:rFonts w:eastAsia="Times New Roman" w:cs="Times New Roman"/>
          <w:color w:val="FF0000"/>
          <w:sz w:val="16"/>
          <w:szCs w:val="16"/>
          <w:lang w:eastAsia="ru-RU"/>
        </w:rPr>
      </w:pPr>
    </w:p>
    <w:p w:rsidR="00784851" w:rsidRPr="00AE6C73" w:rsidRDefault="00784851" w:rsidP="00784851">
      <w:pPr>
        <w:pStyle w:val="a3"/>
        <w:widowControl w:val="0"/>
        <w:autoSpaceDE w:val="0"/>
        <w:autoSpaceDN w:val="0"/>
        <w:adjustRightInd w:val="0"/>
        <w:spacing w:line="276" w:lineRule="auto"/>
        <w:ind w:left="0" w:firstLine="720"/>
        <w:jc w:val="both"/>
        <w:rPr>
          <w:bCs/>
          <w:szCs w:val="28"/>
        </w:rPr>
      </w:pPr>
      <w:r w:rsidRPr="00AE6C73">
        <w:rPr>
          <w:bCs/>
          <w:szCs w:val="28"/>
        </w:rPr>
        <w:t xml:space="preserve">Одновременно с проектом бюджета администрацией поселения не представлен проект прогнозного плана (программы) приватизации муниципального имущества на очередной финансовый год и на плановый период (требование п. 20.3 Положения о бюджетном процессе), что объяснено в материалах к проекту решения </w:t>
      </w:r>
      <w:r w:rsidRPr="00AE6C73">
        <w:rPr>
          <w:bCs/>
          <w:szCs w:val="28"/>
          <w:u w:val="single"/>
        </w:rPr>
        <w:t xml:space="preserve">отсутствием числовых показателей </w:t>
      </w:r>
      <w:r w:rsidRPr="00AE6C73">
        <w:rPr>
          <w:bCs/>
          <w:szCs w:val="28"/>
        </w:rPr>
        <w:t>плана приватизации муниципального имущества на очередной 2020 год и плановый период 2021-2022 годов</w:t>
      </w:r>
      <w:r w:rsidR="00AE6C73">
        <w:rPr>
          <w:bCs/>
          <w:szCs w:val="28"/>
        </w:rPr>
        <w:t xml:space="preserve">, что </w:t>
      </w:r>
      <w:r w:rsidR="00AE6C73" w:rsidRPr="00AE6C73">
        <w:rPr>
          <w:b/>
          <w:bCs/>
          <w:i/>
          <w:szCs w:val="28"/>
        </w:rPr>
        <w:t>требует дополнительных пояснений</w:t>
      </w:r>
      <w:r w:rsidRPr="00AE6C73">
        <w:rPr>
          <w:b/>
          <w:bCs/>
          <w:i/>
          <w:szCs w:val="28"/>
        </w:rPr>
        <w:t>.</w:t>
      </w:r>
    </w:p>
    <w:p w:rsidR="00784851" w:rsidRPr="00EF6828" w:rsidRDefault="00784851" w:rsidP="00483AD2">
      <w:pPr>
        <w:pStyle w:val="a3"/>
        <w:widowControl w:val="0"/>
        <w:autoSpaceDE w:val="0"/>
        <w:autoSpaceDN w:val="0"/>
        <w:adjustRightInd w:val="0"/>
        <w:spacing w:line="276" w:lineRule="auto"/>
        <w:ind w:left="0" w:firstLine="720"/>
        <w:jc w:val="both"/>
        <w:rPr>
          <w:rFonts w:eastAsia="Times New Roman" w:cs="Times New Roman"/>
          <w:color w:val="FF0000"/>
          <w:szCs w:val="28"/>
          <w:lang w:eastAsia="ru-RU"/>
        </w:rPr>
      </w:pPr>
    </w:p>
    <w:p w:rsidR="005C6D5B" w:rsidRPr="00AE6C73" w:rsidRDefault="005C6D5B" w:rsidP="005C6D5B">
      <w:pPr>
        <w:widowControl w:val="0"/>
        <w:autoSpaceDE w:val="0"/>
        <w:autoSpaceDN w:val="0"/>
        <w:adjustRightInd w:val="0"/>
        <w:spacing w:line="276" w:lineRule="auto"/>
        <w:ind w:firstLine="540"/>
        <w:jc w:val="both"/>
        <w:rPr>
          <w:rFonts w:eastAsia="Times New Roman" w:cs="Times New Roman"/>
          <w:szCs w:val="28"/>
          <w:lang w:eastAsia="ru-RU"/>
        </w:rPr>
      </w:pPr>
      <w:r w:rsidRPr="00AE6C73">
        <w:rPr>
          <w:rFonts w:eastAsia="Times New Roman" w:cs="Times New Roman"/>
          <w:szCs w:val="28"/>
          <w:lang w:eastAsia="ru-RU"/>
        </w:rPr>
        <w:t>Проектом решения не утверждаются следующие показатели, требуемые в соответствии с п. 20.2 ст. 20 Положения о бюджетном процессе</w:t>
      </w:r>
      <w:r w:rsidR="00BC26B6" w:rsidRPr="00AE6C73">
        <w:rPr>
          <w:rFonts w:eastAsia="Times New Roman" w:cs="Times New Roman"/>
          <w:szCs w:val="28"/>
          <w:lang w:eastAsia="ru-RU"/>
        </w:rPr>
        <w:t>, что также</w:t>
      </w:r>
      <w:r w:rsidR="00BC26B6" w:rsidRPr="00AE6C73">
        <w:rPr>
          <w:bCs/>
          <w:szCs w:val="28"/>
        </w:rPr>
        <w:t xml:space="preserve"> объяснено в материалах к проекту решения отсутствием числовых показателей</w:t>
      </w:r>
      <w:r w:rsidR="00BC26B6" w:rsidRPr="00AE6C73">
        <w:rPr>
          <w:rFonts w:eastAsia="Times New Roman" w:cs="Times New Roman"/>
          <w:szCs w:val="28"/>
          <w:lang w:eastAsia="ru-RU"/>
        </w:rPr>
        <w:t>:</w:t>
      </w:r>
    </w:p>
    <w:p w:rsidR="005C6D5B" w:rsidRPr="00AE6C73" w:rsidRDefault="00881D68" w:rsidP="00881D68">
      <w:pPr>
        <w:widowControl w:val="0"/>
        <w:autoSpaceDE w:val="0"/>
        <w:autoSpaceDN w:val="0"/>
        <w:adjustRightInd w:val="0"/>
        <w:spacing w:line="276" w:lineRule="auto"/>
        <w:jc w:val="both"/>
        <w:rPr>
          <w:rFonts w:eastAsia="Times New Roman" w:cs="Times New Roman"/>
          <w:szCs w:val="28"/>
          <w:lang w:eastAsia="ru-RU"/>
        </w:rPr>
      </w:pPr>
      <w:r w:rsidRPr="00AE6C73">
        <w:rPr>
          <w:rFonts w:eastAsia="Times New Roman" w:cs="Times New Roman"/>
          <w:szCs w:val="28"/>
          <w:lang w:eastAsia="ru-RU"/>
        </w:rPr>
        <w:t>1)</w:t>
      </w:r>
      <w:r w:rsidR="005C6D5B" w:rsidRPr="00AE6C73">
        <w:rPr>
          <w:rFonts w:eastAsia="Times New Roman" w:cs="Times New Roman"/>
          <w:szCs w:val="28"/>
          <w:lang w:eastAsia="ru-RU"/>
        </w:rPr>
        <w:t xml:space="preserve"> общий объем бюджетных ассигнований, направляемых на исполнение публичных нормативных обязательств; </w:t>
      </w:r>
    </w:p>
    <w:p w:rsidR="005C6D5B" w:rsidRPr="00AE6C73" w:rsidRDefault="00881D68" w:rsidP="00881D68">
      <w:pPr>
        <w:pStyle w:val="a3"/>
        <w:widowControl w:val="0"/>
        <w:autoSpaceDE w:val="0"/>
        <w:autoSpaceDN w:val="0"/>
        <w:adjustRightInd w:val="0"/>
        <w:spacing w:line="276" w:lineRule="auto"/>
        <w:ind w:left="0"/>
        <w:jc w:val="both"/>
        <w:rPr>
          <w:rFonts w:eastAsia="Times New Roman" w:cs="Times New Roman"/>
          <w:szCs w:val="28"/>
          <w:lang w:eastAsia="ru-RU"/>
        </w:rPr>
      </w:pPr>
      <w:r w:rsidRPr="00AE6C73">
        <w:rPr>
          <w:rFonts w:eastAsia="Times New Roman" w:cs="Times New Roman"/>
          <w:szCs w:val="28"/>
          <w:lang w:eastAsia="ru-RU"/>
        </w:rPr>
        <w:t>2)</w:t>
      </w:r>
      <w:r w:rsidR="007C5BC5" w:rsidRPr="00AE6C73">
        <w:rPr>
          <w:rFonts w:eastAsia="Times New Roman" w:cs="Times New Roman"/>
          <w:szCs w:val="28"/>
          <w:lang w:eastAsia="ru-RU"/>
        </w:rPr>
        <w:t xml:space="preserve"> программа муниципальных  внутренних заимствований на  очередной финансовый  год и плановый период;</w:t>
      </w:r>
    </w:p>
    <w:p w:rsidR="007C5BC5" w:rsidRPr="00AE6C73" w:rsidRDefault="00881D68" w:rsidP="00881D68">
      <w:pPr>
        <w:pStyle w:val="a3"/>
        <w:widowControl w:val="0"/>
        <w:autoSpaceDE w:val="0"/>
        <w:autoSpaceDN w:val="0"/>
        <w:adjustRightInd w:val="0"/>
        <w:spacing w:line="276" w:lineRule="auto"/>
        <w:ind w:left="0"/>
        <w:jc w:val="both"/>
        <w:rPr>
          <w:rFonts w:eastAsia="Times New Roman" w:cs="Times New Roman"/>
          <w:szCs w:val="28"/>
          <w:lang w:eastAsia="ru-RU"/>
        </w:rPr>
      </w:pPr>
      <w:r w:rsidRPr="00AE6C73">
        <w:rPr>
          <w:rFonts w:eastAsia="Times New Roman" w:cs="Times New Roman"/>
          <w:szCs w:val="28"/>
          <w:lang w:eastAsia="ru-RU"/>
        </w:rPr>
        <w:t>3)</w:t>
      </w:r>
      <w:r w:rsidR="007C5BC5" w:rsidRPr="00AE6C73">
        <w:rPr>
          <w:rFonts w:eastAsia="Times New Roman" w:cs="Times New Roman"/>
          <w:szCs w:val="28"/>
          <w:lang w:eastAsia="ru-RU"/>
        </w:rPr>
        <w:t xml:space="preserve"> предельный объем расходов на обслуживание муниципального долга </w:t>
      </w:r>
      <w:r w:rsidR="004206CF" w:rsidRPr="00AE6C73">
        <w:rPr>
          <w:rFonts w:eastAsia="Times New Roman" w:cs="Times New Roman"/>
          <w:szCs w:val="28"/>
          <w:lang w:eastAsia="ru-RU"/>
        </w:rPr>
        <w:t>Шапкинского сельского</w:t>
      </w:r>
      <w:r w:rsidR="007C5BC5" w:rsidRPr="00AE6C73">
        <w:rPr>
          <w:rFonts w:eastAsia="Times New Roman" w:cs="Times New Roman"/>
          <w:szCs w:val="28"/>
          <w:lang w:eastAsia="ru-RU"/>
        </w:rPr>
        <w:t xml:space="preserve"> поселения на очередной финансовый  год и плановый период;</w:t>
      </w:r>
    </w:p>
    <w:p w:rsidR="007C5BC5" w:rsidRPr="00AE6C73" w:rsidRDefault="00881D68" w:rsidP="00881D68">
      <w:pPr>
        <w:widowControl w:val="0"/>
        <w:autoSpaceDE w:val="0"/>
        <w:autoSpaceDN w:val="0"/>
        <w:adjustRightInd w:val="0"/>
        <w:spacing w:line="276" w:lineRule="auto"/>
        <w:jc w:val="both"/>
        <w:rPr>
          <w:rFonts w:eastAsia="Times New Roman" w:cs="Times New Roman"/>
          <w:szCs w:val="28"/>
          <w:lang w:eastAsia="ru-RU"/>
        </w:rPr>
      </w:pPr>
      <w:r w:rsidRPr="00AE6C73">
        <w:rPr>
          <w:rFonts w:eastAsia="Times New Roman" w:cs="Times New Roman"/>
          <w:szCs w:val="28"/>
          <w:lang w:eastAsia="ru-RU"/>
        </w:rPr>
        <w:t xml:space="preserve">4) </w:t>
      </w:r>
      <w:r w:rsidR="007C5BC5" w:rsidRPr="00AE6C73">
        <w:rPr>
          <w:rFonts w:eastAsia="Times New Roman" w:cs="Times New Roman"/>
          <w:szCs w:val="28"/>
          <w:lang w:eastAsia="ru-RU"/>
        </w:rPr>
        <w:t>программа муниципальных  гарантий в валюте Российской Федерации;</w:t>
      </w:r>
    </w:p>
    <w:p w:rsidR="004206CF" w:rsidRPr="00AE6C73" w:rsidRDefault="004206CF" w:rsidP="00881D68">
      <w:pPr>
        <w:widowControl w:val="0"/>
        <w:autoSpaceDE w:val="0"/>
        <w:autoSpaceDN w:val="0"/>
        <w:adjustRightInd w:val="0"/>
        <w:spacing w:line="276" w:lineRule="auto"/>
        <w:jc w:val="both"/>
        <w:rPr>
          <w:rFonts w:eastAsia="Times New Roman" w:cs="Times New Roman"/>
          <w:szCs w:val="28"/>
          <w:lang w:eastAsia="ru-RU"/>
        </w:rPr>
      </w:pPr>
      <w:r w:rsidRPr="00AE6C73">
        <w:rPr>
          <w:rFonts w:eastAsia="Times New Roman" w:cs="Times New Roman"/>
          <w:szCs w:val="28"/>
          <w:lang w:eastAsia="ru-RU"/>
        </w:rPr>
        <w:t>5) расходы на обеспечение деятельности совета депутатов Шапкинского сельского  поселения;</w:t>
      </w:r>
    </w:p>
    <w:p w:rsidR="004206CF" w:rsidRPr="00AE6C73" w:rsidRDefault="00CB4372" w:rsidP="00881D68">
      <w:pPr>
        <w:widowControl w:val="0"/>
        <w:autoSpaceDE w:val="0"/>
        <w:autoSpaceDN w:val="0"/>
        <w:adjustRightInd w:val="0"/>
        <w:spacing w:line="276" w:lineRule="auto"/>
        <w:jc w:val="both"/>
        <w:rPr>
          <w:rFonts w:eastAsia="Times New Roman" w:cs="Times New Roman"/>
          <w:szCs w:val="28"/>
          <w:lang w:eastAsia="ru-RU"/>
        </w:rPr>
      </w:pPr>
      <w:r w:rsidRPr="00AE6C73">
        <w:rPr>
          <w:rFonts w:eastAsia="Times New Roman" w:cs="Times New Roman"/>
          <w:szCs w:val="28"/>
          <w:lang w:eastAsia="ru-RU"/>
        </w:rPr>
        <w:t>6</w:t>
      </w:r>
      <w:r w:rsidR="004206CF" w:rsidRPr="00AE6C73">
        <w:rPr>
          <w:rFonts w:eastAsia="Times New Roman" w:cs="Times New Roman"/>
          <w:szCs w:val="28"/>
          <w:lang w:eastAsia="ru-RU"/>
        </w:rPr>
        <w:t xml:space="preserve">) </w:t>
      </w:r>
      <w:r w:rsidR="00BC26B6" w:rsidRPr="00AE6C73">
        <w:rPr>
          <w:rFonts w:eastAsia="Times New Roman" w:cs="Times New Roman"/>
          <w:szCs w:val="28"/>
          <w:lang w:eastAsia="ru-RU"/>
        </w:rPr>
        <w:t>расчетная величина для расчета должностных окладов работников муниципальных казенных учреждений за календарный месяц или за выполнение установленной нормы труда.</w:t>
      </w:r>
    </w:p>
    <w:p w:rsidR="00181EC2" w:rsidRPr="00AE6C73" w:rsidRDefault="00181EC2" w:rsidP="00FC0BE0">
      <w:pPr>
        <w:widowControl w:val="0"/>
        <w:autoSpaceDE w:val="0"/>
        <w:autoSpaceDN w:val="0"/>
        <w:adjustRightInd w:val="0"/>
        <w:spacing w:line="276" w:lineRule="auto"/>
        <w:jc w:val="both"/>
        <w:rPr>
          <w:rFonts w:eastAsia="Times New Roman" w:cs="Times New Roman"/>
          <w:sz w:val="16"/>
          <w:szCs w:val="16"/>
          <w:lang w:eastAsia="ru-RU"/>
        </w:rPr>
      </w:pPr>
    </w:p>
    <w:p w:rsidR="0044676A" w:rsidRPr="00AE6C73" w:rsidRDefault="0044676A" w:rsidP="0044676A">
      <w:pPr>
        <w:pStyle w:val="HeadDoc"/>
        <w:keepLines w:val="0"/>
        <w:widowControl w:val="0"/>
        <w:suppressAutoHyphens/>
        <w:spacing w:line="276" w:lineRule="auto"/>
        <w:ind w:firstLine="709"/>
        <w:rPr>
          <w:snapToGrid w:val="0"/>
          <w:szCs w:val="28"/>
        </w:rPr>
      </w:pPr>
      <w:r w:rsidRPr="00AE6C73">
        <w:rPr>
          <w:snapToGrid w:val="0"/>
          <w:szCs w:val="28"/>
        </w:rPr>
        <w:t>Пункт</w:t>
      </w:r>
      <w:r w:rsidR="00CB4372" w:rsidRPr="00AE6C73">
        <w:rPr>
          <w:snapToGrid w:val="0"/>
          <w:szCs w:val="28"/>
        </w:rPr>
        <w:t>ом</w:t>
      </w:r>
      <w:r w:rsidR="00BC26B6" w:rsidRPr="00AE6C73">
        <w:rPr>
          <w:snapToGrid w:val="0"/>
          <w:szCs w:val="28"/>
        </w:rPr>
        <w:t xml:space="preserve"> 22</w:t>
      </w:r>
      <w:r w:rsidRPr="00AE6C73">
        <w:rPr>
          <w:snapToGrid w:val="0"/>
          <w:szCs w:val="28"/>
        </w:rPr>
        <w:t xml:space="preserve"> проекта решения устанавливает</w:t>
      </w:r>
      <w:r w:rsidR="00CB4372" w:rsidRPr="00AE6C73">
        <w:rPr>
          <w:snapToGrid w:val="0"/>
          <w:szCs w:val="28"/>
        </w:rPr>
        <w:t>ся</w:t>
      </w:r>
      <w:r w:rsidRPr="00AE6C73">
        <w:rPr>
          <w:snapToGrid w:val="0"/>
          <w:szCs w:val="28"/>
        </w:rPr>
        <w:t xml:space="preserve">, что в случае заключения договоров о предоставлении добровольных пожертвований, имеющих целевой характер, расходование средств осуществляется на цели в соответствии с договором, при этом данные требования определены </w:t>
      </w:r>
      <w:r w:rsidRPr="00AE6C73">
        <w:rPr>
          <w:snapToGrid w:val="0"/>
          <w:szCs w:val="28"/>
        </w:rPr>
        <w:lastRenderedPageBreak/>
        <w:t xml:space="preserve">пунктом 9 проекта решения. </w:t>
      </w:r>
    </w:p>
    <w:p w:rsidR="000B5064" w:rsidRPr="00EF6828" w:rsidRDefault="000B5064" w:rsidP="00313717">
      <w:pPr>
        <w:widowControl w:val="0"/>
        <w:autoSpaceDE w:val="0"/>
        <w:autoSpaceDN w:val="0"/>
        <w:adjustRightInd w:val="0"/>
        <w:spacing w:line="276" w:lineRule="auto"/>
        <w:jc w:val="both"/>
        <w:rPr>
          <w:rFonts w:eastAsia="Times New Roman" w:cs="Times New Roman"/>
          <w:color w:val="FF0000"/>
          <w:sz w:val="16"/>
          <w:szCs w:val="16"/>
          <w:lang w:eastAsia="ru-RU"/>
        </w:rPr>
      </w:pPr>
    </w:p>
    <w:p w:rsidR="00350ECE" w:rsidRPr="00AE6C73" w:rsidRDefault="00350ECE" w:rsidP="00350ECE">
      <w:pPr>
        <w:widowControl w:val="0"/>
        <w:shd w:val="clear" w:color="auto" w:fill="EEECE1" w:themeFill="background2"/>
        <w:tabs>
          <w:tab w:val="left" w:pos="0"/>
        </w:tabs>
        <w:spacing w:after="329" w:line="260" w:lineRule="exact"/>
        <w:ind w:left="567" w:hanging="567"/>
        <w:jc w:val="both"/>
        <w:rPr>
          <w:rFonts w:eastAsia="Times New Roman" w:cs="Times New Roman"/>
          <w:b/>
          <w:szCs w:val="28"/>
          <w:lang w:eastAsia="ru-RU"/>
        </w:rPr>
      </w:pPr>
      <w:r w:rsidRPr="00AE6C73">
        <w:rPr>
          <w:rFonts w:eastAsia="Times New Roman" w:cs="Times New Roman"/>
          <w:b/>
          <w:szCs w:val="28"/>
          <w:lang w:eastAsia="ru-RU"/>
        </w:rPr>
        <w:t>3. Анализ основных характеристик бюджета</w:t>
      </w:r>
    </w:p>
    <w:p w:rsidR="003E31BA" w:rsidRPr="00AE6C73" w:rsidRDefault="0065618C" w:rsidP="0063103B">
      <w:pPr>
        <w:spacing w:line="276" w:lineRule="auto"/>
        <w:ind w:firstLine="567"/>
        <w:jc w:val="both"/>
        <w:rPr>
          <w:b/>
          <w:szCs w:val="28"/>
        </w:rPr>
      </w:pPr>
      <w:r w:rsidRPr="00AE6C73">
        <w:rPr>
          <w:szCs w:val="28"/>
        </w:rPr>
        <w:t xml:space="preserve">В соответствии с требованиями статьи 184.1 Бюджетного кодекса Российской Федерации и пункта </w:t>
      </w:r>
      <w:r w:rsidR="00070A6A" w:rsidRPr="00AE6C73">
        <w:rPr>
          <w:szCs w:val="28"/>
        </w:rPr>
        <w:t>20.1</w:t>
      </w:r>
      <w:r w:rsidRPr="00AE6C73">
        <w:rPr>
          <w:szCs w:val="28"/>
        </w:rPr>
        <w:t xml:space="preserve"> статьи </w:t>
      </w:r>
      <w:r w:rsidR="00070A6A" w:rsidRPr="00AE6C73">
        <w:rPr>
          <w:szCs w:val="28"/>
        </w:rPr>
        <w:t>20</w:t>
      </w:r>
      <w:r w:rsidRPr="00AE6C73">
        <w:rPr>
          <w:szCs w:val="28"/>
        </w:rPr>
        <w:t xml:space="preserve"> Положения о бюджетном процессе проект решения о бюджете содержит основные характеристики:</w:t>
      </w:r>
      <w:r w:rsidRPr="00AE6C73">
        <w:rPr>
          <w:b/>
          <w:szCs w:val="28"/>
        </w:rPr>
        <w:t xml:space="preserve"> </w:t>
      </w:r>
    </w:p>
    <w:p w:rsidR="0007108C" w:rsidRPr="00AE6C73" w:rsidRDefault="0007108C" w:rsidP="0063103B">
      <w:pPr>
        <w:spacing w:line="276" w:lineRule="auto"/>
        <w:ind w:firstLine="567"/>
        <w:jc w:val="both"/>
        <w:rPr>
          <w:sz w:val="22"/>
        </w:rPr>
      </w:pPr>
      <w:r w:rsidRPr="00AE6C73">
        <w:rPr>
          <w:sz w:val="22"/>
        </w:rPr>
        <w:t>Таблица 1</w:t>
      </w:r>
    </w:p>
    <w:tbl>
      <w:tblPr>
        <w:tblW w:w="0" w:type="auto"/>
        <w:tblInd w:w="108" w:type="dxa"/>
        <w:tblLayout w:type="fixed"/>
        <w:tblLook w:val="04A0" w:firstRow="1" w:lastRow="0" w:firstColumn="1" w:lastColumn="0" w:noHBand="0" w:noVBand="1"/>
      </w:tblPr>
      <w:tblGrid>
        <w:gridCol w:w="1701"/>
        <w:gridCol w:w="1418"/>
        <w:gridCol w:w="1134"/>
        <w:gridCol w:w="992"/>
        <w:gridCol w:w="992"/>
        <w:gridCol w:w="985"/>
        <w:gridCol w:w="1000"/>
        <w:gridCol w:w="957"/>
      </w:tblGrid>
      <w:tr w:rsidR="00AE6C73" w:rsidRPr="00AE6C73" w:rsidTr="0007108C">
        <w:trPr>
          <w:trHeight w:val="300"/>
        </w:trPr>
        <w:tc>
          <w:tcPr>
            <w:tcW w:w="1701" w:type="dxa"/>
            <w:tcBorders>
              <w:top w:val="nil"/>
              <w:left w:val="nil"/>
              <w:bottom w:val="nil"/>
              <w:right w:val="nil"/>
            </w:tcBorders>
            <w:shd w:val="clear" w:color="auto" w:fill="auto"/>
            <w:noWrap/>
            <w:vAlign w:val="bottom"/>
            <w:hideMark/>
          </w:tcPr>
          <w:p w:rsidR="0007108C" w:rsidRPr="00AE6C73" w:rsidRDefault="0007108C" w:rsidP="0007108C">
            <w:pPr>
              <w:rPr>
                <w:rFonts w:eastAsia="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rsidR="0007108C" w:rsidRPr="00AE6C73" w:rsidRDefault="0007108C" w:rsidP="0007108C">
            <w:pPr>
              <w:rPr>
                <w:rFonts w:eastAsia="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07108C" w:rsidRPr="00AE6C73" w:rsidRDefault="0007108C" w:rsidP="0007108C">
            <w:pPr>
              <w:rPr>
                <w:rFonts w:eastAsia="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07108C" w:rsidRPr="00AE6C73" w:rsidRDefault="0007108C" w:rsidP="0007108C">
            <w:pPr>
              <w:rPr>
                <w:rFonts w:eastAsia="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07108C" w:rsidRPr="00AE6C73" w:rsidRDefault="0007108C" w:rsidP="0007108C">
            <w:pPr>
              <w:rPr>
                <w:rFonts w:eastAsia="Times New Roman" w:cs="Times New Roman"/>
                <w:sz w:val="20"/>
                <w:szCs w:val="20"/>
                <w:lang w:eastAsia="ru-RU"/>
              </w:rPr>
            </w:pPr>
          </w:p>
        </w:tc>
        <w:tc>
          <w:tcPr>
            <w:tcW w:w="985" w:type="dxa"/>
            <w:tcBorders>
              <w:top w:val="nil"/>
              <w:left w:val="nil"/>
              <w:bottom w:val="nil"/>
              <w:right w:val="nil"/>
            </w:tcBorders>
            <w:shd w:val="clear" w:color="auto" w:fill="auto"/>
            <w:noWrap/>
            <w:vAlign w:val="bottom"/>
            <w:hideMark/>
          </w:tcPr>
          <w:p w:rsidR="0007108C" w:rsidRPr="00AE6C73" w:rsidRDefault="0007108C" w:rsidP="0007108C">
            <w:pPr>
              <w:rPr>
                <w:rFonts w:eastAsia="Times New Roman" w:cs="Times New Roman"/>
                <w:sz w:val="20"/>
                <w:szCs w:val="20"/>
                <w:lang w:eastAsia="ru-RU"/>
              </w:rPr>
            </w:pPr>
          </w:p>
        </w:tc>
        <w:tc>
          <w:tcPr>
            <w:tcW w:w="1000" w:type="dxa"/>
            <w:tcBorders>
              <w:top w:val="nil"/>
              <w:left w:val="nil"/>
              <w:bottom w:val="nil"/>
              <w:right w:val="nil"/>
            </w:tcBorders>
            <w:shd w:val="clear" w:color="auto" w:fill="auto"/>
            <w:noWrap/>
            <w:vAlign w:val="bottom"/>
            <w:hideMark/>
          </w:tcPr>
          <w:p w:rsidR="0007108C" w:rsidRPr="00AE6C73" w:rsidRDefault="0007108C" w:rsidP="0007108C">
            <w:pPr>
              <w:rPr>
                <w:rFonts w:eastAsia="Times New Roman" w:cs="Times New Roman"/>
                <w:sz w:val="20"/>
                <w:szCs w:val="20"/>
                <w:lang w:eastAsia="ru-RU"/>
              </w:rPr>
            </w:pPr>
          </w:p>
        </w:tc>
        <w:tc>
          <w:tcPr>
            <w:tcW w:w="957" w:type="dxa"/>
            <w:tcBorders>
              <w:top w:val="nil"/>
              <w:left w:val="nil"/>
              <w:bottom w:val="nil"/>
              <w:right w:val="nil"/>
            </w:tcBorders>
            <w:shd w:val="clear" w:color="auto" w:fill="auto"/>
            <w:noWrap/>
            <w:vAlign w:val="bottom"/>
            <w:hideMark/>
          </w:tcPr>
          <w:p w:rsidR="0007108C" w:rsidRPr="00AE6C73" w:rsidRDefault="0007108C" w:rsidP="0007108C">
            <w:pPr>
              <w:rPr>
                <w:rFonts w:eastAsia="Times New Roman" w:cs="Times New Roman"/>
                <w:sz w:val="20"/>
                <w:szCs w:val="20"/>
                <w:lang w:eastAsia="ru-RU"/>
              </w:rPr>
            </w:pPr>
            <w:r w:rsidRPr="00AE6C73">
              <w:rPr>
                <w:rFonts w:eastAsia="Times New Roman" w:cs="Times New Roman"/>
                <w:sz w:val="20"/>
                <w:szCs w:val="20"/>
                <w:lang w:eastAsia="ru-RU"/>
              </w:rPr>
              <w:t>тыс.руб.</w:t>
            </w:r>
          </w:p>
        </w:tc>
      </w:tr>
      <w:tr w:rsidR="00AE6C73" w:rsidRPr="00AE6C73" w:rsidTr="0007108C">
        <w:trPr>
          <w:trHeight w:val="510"/>
        </w:trPr>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108C" w:rsidRPr="00AE6C73" w:rsidRDefault="0007108C" w:rsidP="0007108C">
            <w:pPr>
              <w:jc w:val="center"/>
              <w:rPr>
                <w:rFonts w:eastAsia="Times New Roman" w:cs="Times New Roman"/>
                <w:sz w:val="20"/>
                <w:szCs w:val="20"/>
                <w:lang w:eastAsia="ru-RU"/>
              </w:rPr>
            </w:pPr>
            <w:r w:rsidRPr="00AE6C73">
              <w:rPr>
                <w:rFonts w:eastAsia="Times New Roman" w:cs="Times New Roman"/>
                <w:sz w:val="20"/>
                <w:szCs w:val="20"/>
                <w:lang w:eastAsia="ru-RU"/>
              </w:rPr>
              <w:t>Основные характеристики проекта бюджета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7108C" w:rsidRPr="00AE6C73" w:rsidRDefault="0007108C" w:rsidP="0007108C">
            <w:pPr>
              <w:jc w:val="center"/>
              <w:rPr>
                <w:rFonts w:eastAsia="Times New Roman" w:cs="Times New Roman"/>
                <w:sz w:val="20"/>
                <w:szCs w:val="20"/>
                <w:lang w:eastAsia="ru-RU"/>
              </w:rPr>
            </w:pPr>
            <w:r w:rsidRPr="00AE6C73">
              <w:rPr>
                <w:rFonts w:eastAsia="Times New Roman" w:cs="Times New Roman"/>
                <w:sz w:val="20"/>
                <w:szCs w:val="20"/>
                <w:lang w:eastAsia="ru-RU"/>
              </w:rPr>
              <w:t>Ожидаемое поступление</w:t>
            </w:r>
          </w:p>
        </w:tc>
        <w:tc>
          <w:tcPr>
            <w:tcW w:w="3118" w:type="dxa"/>
            <w:gridSpan w:val="3"/>
            <w:tcBorders>
              <w:top w:val="single" w:sz="4" w:space="0" w:color="auto"/>
              <w:left w:val="nil"/>
              <w:bottom w:val="single" w:sz="4" w:space="0" w:color="auto"/>
              <w:right w:val="single" w:sz="4" w:space="0" w:color="auto"/>
            </w:tcBorders>
            <w:shd w:val="clear" w:color="auto" w:fill="auto"/>
            <w:vAlign w:val="center"/>
            <w:hideMark/>
          </w:tcPr>
          <w:p w:rsidR="0007108C" w:rsidRPr="00AE6C73" w:rsidRDefault="0007108C" w:rsidP="0007108C">
            <w:pPr>
              <w:jc w:val="center"/>
              <w:rPr>
                <w:rFonts w:eastAsia="Times New Roman" w:cs="Times New Roman"/>
                <w:sz w:val="20"/>
                <w:szCs w:val="20"/>
                <w:lang w:eastAsia="ru-RU"/>
              </w:rPr>
            </w:pPr>
            <w:r w:rsidRPr="00AE6C73">
              <w:rPr>
                <w:rFonts w:eastAsia="Times New Roman" w:cs="Times New Roman"/>
                <w:sz w:val="20"/>
                <w:szCs w:val="20"/>
                <w:lang w:eastAsia="ru-RU"/>
              </w:rPr>
              <w:t>Проект бюджета</w:t>
            </w:r>
          </w:p>
        </w:tc>
        <w:tc>
          <w:tcPr>
            <w:tcW w:w="2942" w:type="dxa"/>
            <w:gridSpan w:val="3"/>
            <w:tcBorders>
              <w:top w:val="single" w:sz="4" w:space="0" w:color="auto"/>
              <w:left w:val="nil"/>
              <w:bottom w:val="single" w:sz="4" w:space="0" w:color="auto"/>
              <w:right w:val="single" w:sz="4" w:space="0" w:color="auto"/>
            </w:tcBorders>
            <w:shd w:val="clear" w:color="auto" w:fill="auto"/>
            <w:vAlign w:val="center"/>
            <w:hideMark/>
          </w:tcPr>
          <w:p w:rsidR="0007108C" w:rsidRPr="00AE6C73" w:rsidRDefault="0007108C" w:rsidP="0007108C">
            <w:pPr>
              <w:jc w:val="center"/>
              <w:rPr>
                <w:rFonts w:eastAsia="Times New Roman" w:cs="Times New Roman"/>
                <w:sz w:val="20"/>
                <w:szCs w:val="20"/>
                <w:lang w:eastAsia="ru-RU"/>
              </w:rPr>
            </w:pPr>
            <w:r w:rsidRPr="00AE6C73">
              <w:rPr>
                <w:rFonts w:eastAsia="Times New Roman" w:cs="Times New Roman"/>
                <w:sz w:val="20"/>
                <w:szCs w:val="20"/>
                <w:lang w:eastAsia="ru-RU"/>
              </w:rPr>
              <w:t>Темп роста к предыдущему году</w:t>
            </w:r>
          </w:p>
        </w:tc>
      </w:tr>
      <w:tr w:rsidR="00AE6C73" w:rsidRPr="00AE6C73" w:rsidTr="0007108C">
        <w:trPr>
          <w:trHeight w:val="792"/>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07108C" w:rsidRPr="00AE6C73" w:rsidRDefault="0007108C" w:rsidP="0007108C">
            <w:pPr>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07108C" w:rsidRPr="00AE6C73" w:rsidRDefault="0007108C" w:rsidP="0007108C">
            <w:pPr>
              <w:jc w:val="center"/>
              <w:rPr>
                <w:rFonts w:eastAsia="Times New Roman" w:cs="Times New Roman"/>
                <w:sz w:val="20"/>
                <w:szCs w:val="20"/>
                <w:lang w:eastAsia="ru-RU"/>
              </w:rPr>
            </w:pPr>
            <w:r w:rsidRPr="00AE6C73">
              <w:rPr>
                <w:rFonts w:eastAsia="Times New Roman" w:cs="Times New Roman"/>
                <w:sz w:val="20"/>
                <w:szCs w:val="20"/>
                <w:lang w:eastAsia="ru-RU"/>
              </w:rPr>
              <w:t>2019 год</w:t>
            </w:r>
          </w:p>
        </w:tc>
        <w:tc>
          <w:tcPr>
            <w:tcW w:w="1134" w:type="dxa"/>
            <w:tcBorders>
              <w:top w:val="nil"/>
              <w:left w:val="nil"/>
              <w:bottom w:val="single" w:sz="4" w:space="0" w:color="auto"/>
              <w:right w:val="single" w:sz="4" w:space="0" w:color="auto"/>
            </w:tcBorders>
            <w:shd w:val="clear" w:color="auto" w:fill="auto"/>
            <w:vAlign w:val="center"/>
            <w:hideMark/>
          </w:tcPr>
          <w:p w:rsidR="0007108C" w:rsidRPr="00AE6C73" w:rsidRDefault="0007108C" w:rsidP="0007108C">
            <w:pPr>
              <w:jc w:val="center"/>
              <w:rPr>
                <w:rFonts w:eastAsia="Times New Roman" w:cs="Times New Roman"/>
                <w:sz w:val="20"/>
                <w:szCs w:val="20"/>
                <w:lang w:eastAsia="ru-RU"/>
              </w:rPr>
            </w:pPr>
            <w:r w:rsidRPr="00AE6C73">
              <w:rPr>
                <w:rFonts w:eastAsia="Times New Roman" w:cs="Times New Roman"/>
                <w:sz w:val="20"/>
                <w:szCs w:val="20"/>
                <w:lang w:eastAsia="ru-RU"/>
              </w:rPr>
              <w:t>2020 год</w:t>
            </w:r>
          </w:p>
        </w:tc>
        <w:tc>
          <w:tcPr>
            <w:tcW w:w="992" w:type="dxa"/>
            <w:tcBorders>
              <w:top w:val="nil"/>
              <w:left w:val="nil"/>
              <w:bottom w:val="single" w:sz="4" w:space="0" w:color="auto"/>
              <w:right w:val="single" w:sz="4" w:space="0" w:color="auto"/>
            </w:tcBorders>
            <w:shd w:val="clear" w:color="auto" w:fill="auto"/>
            <w:vAlign w:val="center"/>
            <w:hideMark/>
          </w:tcPr>
          <w:p w:rsidR="0007108C" w:rsidRPr="00AE6C73" w:rsidRDefault="0007108C" w:rsidP="0007108C">
            <w:pPr>
              <w:jc w:val="center"/>
              <w:rPr>
                <w:rFonts w:eastAsia="Times New Roman" w:cs="Times New Roman"/>
                <w:sz w:val="20"/>
                <w:szCs w:val="20"/>
                <w:lang w:eastAsia="ru-RU"/>
              </w:rPr>
            </w:pPr>
            <w:r w:rsidRPr="00AE6C73">
              <w:rPr>
                <w:rFonts w:eastAsia="Times New Roman" w:cs="Times New Roman"/>
                <w:sz w:val="20"/>
                <w:szCs w:val="20"/>
                <w:lang w:eastAsia="ru-RU"/>
              </w:rPr>
              <w:t>2021 год</w:t>
            </w:r>
          </w:p>
        </w:tc>
        <w:tc>
          <w:tcPr>
            <w:tcW w:w="992" w:type="dxa"/>
            <w:tcBorders>
              <w:top w:val="nil"/>
              <w:left w:val="nil"/>
              <w:bottom w:val="single" w:sz="4" w:space="0" w:color="auto"/>
              <w:right w:val="single" w:sz="4" w:space="0" w:color="auto"/>
            </w:tcBorders>
            <w:shd w:val="clear" w:color="auto" w:fill="auto"/>
            <w:vAlign w:val="center"/>
            <w:hideMark/>
          </w:tcPr>
          <w:p w:rsidR="0007108C" w:rsidRPr="00AE6C73" w:rsidRDefault="0007108C" w:rsidP="0007108C">
            <w:pPr>
              <w:jc w:val="center"/>
              <w:rPr>
                <w:rFonts w:eastAsia="Times New Roman" w:cs="Times New Roman"/>
                <w:sz w:val="20"/>
                <w:szCs w:val="20"/>
                <w:lang w:eastAsia="ru-RU"/>
              </w:rPr>
            </w:pPr>
            <w:r w:rsidRPr="00AE6C73">
              <w:rPr>
                <w:rFonts w:eastAsia="Times New Roman" w:cs="Times New Roman"/>
                <w:sz w:val="20"/>
                <w:szCs w:val="20"/>
                <w:lang w:eastAsia="ru-RU"/>
              </w:rPr>
              <w:t>2022 год</w:t>
            </w:r>
          </w:p>
        </w:tc>
        <w:tc>
          <w:tcPr>
            <w:tcW w:w="985" w:type="dxa"/>
            <w:tcBorders>
              <w:top w:val="nil"/>
              <w:left w:val="nil"/>
              <w:bottom w:val="single" w:sz="4" w:space="0" w:color="auto"/>
              <w:right w:val="single" w:sz="4" w:space="0" w:color="auto"/>
            </w:tcBorders>
            <w:shd w:val="clear" w:color="auto" w:fill="auto"/>
            <w:vAlign w:val="center"/>
            <w:hideMark/>
          </w:tcPr>
          <w:p w:rsidR="0007108C" w:rsidRPr="00AE6C73" w:rsidRDefault="0007108C" w:rsidP="0007108C">
            <w:pPr>
              <w:jc w:val="center"/>
              <w:rPr>
                <w:rFonts w:eastAsia="Times New Roman" w:cs="Times New Roman"/>
                <w:sz w:val="20"/>
                <w:szCs w:val="20"/>
                <w:lang w:eastAsia="ru-RU"/>
              </w:rPr>
            </w:pPr>
            <w:r w:rsidRPr="00AE6C73">
              <w:rPr>
                <w:rFonts w:eastAsia="Times New Roman" w:cs="Times New Roman"/>
                <w:sz w:val="20"/>
                <w:szCs w:val="20"/>
                <w:lang w:eastAsia="ru-RU"/>
              </w:rPr>
              <w:t>2020 год</w:t>
            </w:r>
          </w:p>
        </w:tc>
        <w:tc>
          <w:tcPr>
            <w:tcW w:w="1000" w:type="dxa"/>
            <w:tcBorders>
              <w:top w:val="nil"/>
              <w:left w:val="nil"/>
              <w:bottom w:val="single" w:sz="4" w:space="0" w:color="auto"/>
              <w:right w:val="single" w:sz="4" w:space="0" w:color="auto"/>
            </w:tcBorders>
            <w:shd w:val="clear" w:color="auto" w:fill="auto"/>
            <w:vAlign w:val="center"/>
            <w:hideMark/>
          </w:tcPr>
          <w:p w:rsidR="0007108C" w:rsidRPr="00AE6C73" w:rsidRDefault="0007108C" w:rsidP="0007108C">
            <w:pPr>
              <w:jc w:val="center"/>
              <w:rPr>
                <w:rFonts w:eastAsia="Times New Roman" w:cs="Times New Roman"/>
                <w:sz w:val="20"/>
                <w:szCs w:val="20"/>
                <w:lang w:eastAsia="ru-RU"/>
              </w:rPr>
            </w:pPr>
            <w:r w:rsidRPr="00AE6C73">
              <w:rPr>
                <w:rFonts w:eastAsia="Times New Roman" w:cs="Times New Roman"/>
                <w:sz w:val="20"/>
                <w:szCs w:val="20"/>
                <w:lang w:eastAsia="ru-RU"/>
              </w:rPr>
              <w:t>2021 год</w:t>
            </w:r>
          </w:p>
        </w:tc>
        <w:tc>
          <w:tcPr>
            <w:tcW w:w="957" w:type="dxa"/>
            <w:tcBorders>
              <w:top w:val="nil"/>
              <w:left w:val="nil"/>
              <w:bottom w:val="single" w:sz="4" w:space="0" w:color="auto"/>
              <w:right w:val="single" w:sz="4" w:space="0" w:color="auto"/>
            </w:tcBorders>
            <w:shd w:val="clear" w:color="auto" w:fill="auto"/>
            <w:vAlign w:val="center"/>
            <w:hideMark/>
          </w:tcPr>
          <w:p w:rsidR="0007108C" w:rsidRPr="00AE6C73" w:rsidRDefault="0007108C" w:rsidP="0007108C">
            <w:pPr>
              <w:jc w:val="center"/>
              <w:rPr>
                <w:rFonts w:eastAsia="Times New Roman" w:cs="Times New Roman"/>
                <w:sz w:val="20"/>
                <w:szCs w:val="20"/>
                <w:lang w:eastAsia="ru-RU"/>
              </w:rPr>
            </w:pPr>
            <w:r w:rsidRPr="00AE6C73">
              <w:rPr>
                <w:rFonts w:eastAsia="Times New Roman" w:cs="Times New Roman"/>
                <w:sz w:val="20"/>
                <w:szCs w:val="20"/>
                <w:lang w:eastAsia="ru-RU"/>
              </w:rPr>
              <w:t>2022 год</w:t>
            </w:r>
          </w:p>
        </w:tc>
      </w:tr>
      <w:tr w:rsidR="00AE6C73" w:rsidRPr="00AE6C73" w:rsidTr="0007108C">
        <w:trPr>
          <w:trHeight w:val="30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07108C" w:rsidRPr="00AE6C73" w:rsidRDefault="0007108C" w:rsidP="0007108C">
            <w:pPr>
              <w:jc w:val="center"/>
              <w:rPr>
                <w:rFonts w:eastAsia="Times New Roman" w:cs="Times New Roman"/>
                <w:sz w:val="20"/>
                <w:szCs w:val="20"/>
                <w:lang w:eastAsia="ru-RU"/>
              </w:rPr>
            </w:pPr>
            <w:r w:rsidRPr="00AE6C73">
              <w:rPr>
                <w:rFonts w:eastAsia="Times New Roman" w:cs="Times New Roman"/>
                <w:sz w:val="20"/>
                <w:szCs w:val="20"/>
                <w:lang w:eastAsia="ru-RU"/>
              </w:rPr>
              <w:t>Доходы</w:t>
            </w:r>
          </w:p>
        </w:tc>
        <w:tc>
          <w:tcPr>
            <w:tcW w:w="1418" w:type="dxa"/>
            <w:tcBorders>
              <w:top w:val="nil"/>
              <w:left w:val="nil"/>
              <w:bottom w:val="single" w:sz="4" w:space="0" w:color="auto"/>
              <w:right w:val="single" w:sz="4" w:space="0" w:color="auto"/>
            </w:tcBorders>
            <w:shd w:val="clear" w:color="auto" w:fill="auto"/>
            <w:vAlign w:val="center"/>
            <w:hideMark/>
          </w:tcPr>
          <w:p w:rsidR="0007108C" w:rsidRPr="00AE6C73" w:rsidRDefault="0007108C" w:rsidP="0007108C">
            <w:pPr>
              <w:jc w:val="center"/>
              <w:rPr>
                <w:rFonts w:eastAsia="Times New Roman" w:cs="Times New Roman"/>
                <w:sz w:val="20"/>
                <w:szCs w:val="20"/>
                <w:lang w:eastAsia="ru-RU"/>
              </w:rPr>
            </w:pPr>
            <w:r w:rsidRPr="00AE6C73">
              <w:rPr>
                <w:rFonts w:eastAsia="Times New Roman" w:cs="Times New Roman"/>
                <w:sz w:val="20"/>
                <w:szCs w:val="20"/>
                <w:lang w:eastAsia="ru-RU"/>
              </w:rPr>
              <w:t>15 647,0</w:t>
            </w:r>
          </w:p>
        </w:tc>
        <w:tc>
          <w:tcPr>
            <w:tcW w:w="1134" w:type="dxa"/>
            <w:tcBorders>
              <w:top w:val="nil"/>
              <w:left w:val="nil"/>
              <w:bottom w:val="single" w:sz="4" w:space="0" w:color="auto"/>
              <w:right w:val="single" w:sz="4" w:space="0" w:color="auto"/>
            </w:tcBorders>
            <w:shd w:val="clear" w:color="auto" w:fill="auto"/>
            <w:vAlign w:val="center"/>
            <w:hideMark/>
          </w:tcPr>
          <w:p w:rsidR="0007108C" w:rsidRPr="00AE6C73" w:rsidRDefault="0007108C" w:rsidP="0007108C">
            <w:pPr>
              <w:jc w:val="center"/>
              <w:rPr>
                <w:rFonts w:eastAsia="Times New Roman" w:cs="Times New Roman"/>
                <w:sz w:val="20"/>
                <w:szCs w:val="20"/>
                <w:lang w:eastAsia="ru-RU"/>
              </w:rPr>
            </w:pPr>
            <w:r w:rsidRPr="00AE6C73">
              <w:rPr>
                <w:rFonts w:eastAsia="Times New Roman" w:cs="Times New Roman"/>
                <w:sz w:val="20"/>
                <w:szCs w:val="20"/>
                <w:lang w:eastAsia="ru-RU"/>
              </w:rPr>
              <w:t>15 489,3</w:t>
            </w:r>
          </w:p>
        </w:tc>
        <w:tc>
          <w:tcPr>
            <w:tcW w:w="992" w:type="dxa"/>
            <w:tcBorders>
              <w:top w:val="nil"/>
              <w:left w:val="nil"/>
              <w:bottom w:val="single" w:sz="4" w:space="0" w:color="auto"/>
              <w:right w:val="single" w:sz="4" w:space="0" w:color="auto"/>
            </w:tcBorders>
            <w:shd w:val="clear" w:color="auto" w:fill="auto"/>
            <w:vAlign w:val="center"/>
            <w:hideMark/>
          </w:tcPr>
          <w:p w:rsidR="0007108C" w:rsidRPr="00AE6C73" w:rsidRDefault="0007108C" w:rsidP="0007108C">
            <w:pPr>
              <w:jc w:val="center"/>
              <w:rPr>
                <w:rFonts w:eastAsia="Times New Roman" w:cs="Times New Roman"/>
                <w:sz w:val="20"/>
                <w:szCs w:val="20"/>
                <w:lang w:eastAsia="ru-RU"/>
              </w:rPr>
            </w:pPr>
            <w:r w:rsidRPr="00AE6C73">
              <w:rPr>
                <w:rFonts w:eastAsia="Times New Roman" w:cs="Times New Roman"/>
                <w:sz w:val="20"/>
                <w:szCs w:val="20"/>
                <w:lang w:eastAsia="ru-RU"/>
              </w:rPr>
              <w:t>13 920,3</w:t>
            </w:r>
          </w:p>
        </w:tc>
        <w:tc>
          <w:tcPr>
            <w:tcW w:w="992" w:type="dxa"/>
            <w:tcBorders>
              <w:top w:val="nil"/>
              <w:left w:val="nil"/>
              <w:bottom w:val="single" w:sz="4" w:space="0" w:color="auto"/>
              <w:right w:val="single" w:sz="4" w:space="0" w:color="auto"/>
            </w:tcBorders>
            <w:shd w:val="clear" w:color="auto" w:fill="auto"/>
            <w:vAlign w:val="center"/>
            <w:hideMark/>
          </w:tcPr>
          <w:p w:rsidR="0007108C" w:rsidRPr="00AE6C73" w:rsidRDefault="0007108C" w:rsidP="0007108C">
            <w:pPr>
              <w:jc w:val="center"/>
              <w:rPr>
                <w:rFonts w:eastAsia="Times New Roman" w:cs="Times New Roman"/>
                <w:sz w:val="20"/>
                <w:szCs w:val="20"/>
                <w:lang w:eastAsia="ru-RU"/>
              </w:rPr>
            </w:pPr>
            <w:r w:rsidRPr="00AE6C73">
              <w:rPr>
                <w:rFonts w:eastAsia="Times New Roman" w:cs="Times New Roman"/>
                <w:sz w:val="20"/>
                <w:szCs w:val="20"/>
                <w:lang w:eastAsia="ru-RU"/>
              </w:rPr>
              <w:t>14 079,6</w:t>
            </w:r>
          </w:p>
        </w:tc>
        <w:tc>
          <w:tcPr>
            <w:tcW w:w="985" w:type="dxa"/>
            <w:tcBorders>
              <w:top w:val="nil"/>
              <w:left w:val="nil"/>
              <w:bottom w:val="single" w:sz="4" w:space="0" w:color="auto"/>
              <w:right w:val="single" w:sz="4" w:space="0" w:color="auto"/>
            </w:tcBorders>
            <w:shd w:val="clear" w:color="auto" w:fill="auto"/>
            <w:noWrap/>
            <w:vAlign w:val="center"/>
            <w:hideMark/>
          </w:tcPr>
          <w:p w:rsidR="0007108C" w:rsidRPr="00AE6C73" w:rsidRDefault="0007108C" w:rsidP="0007108C">
            <w:pPr>
              <w:jc w:val="center"/>
              <w:rPr>
                <w:rFonts w:eastAsia="Times New Roman" w:cs="Times New Roman"/>
                <w:sz w:val="20"/>
                <w:szCs w:val="20"/>
                <w:lang w:eastAsia="ru-RU"/>
              </w:rPr>
            </w:pPr>
            <w:r w:rsidRPr="00AE6C73">
              <w:rPr>
                <w:rFonts w:eastAsia="Times New Roman" w:cs="Times New Roman"/>
                <w:sz w:val="20"/>
                <w:szCs w:val="20"/>
                <w:lang w:eastAsia="ru-RU"/>
              </w:rPr>
              <w:t>99,0%</w:t>
            </w:r>
          </w:p>
        </w:tc>
        <w:tc>
          <w:tcPr>
            <w:tcW w:w="1000" w:type="dxa"/>
            <w:tcBorders>
              <w:top w:val="nil"/>
              <w:left w:val="nil"/>
              <w:bottom w:val="single" w:sz="4" w:space="0" w:color="auto"/>
              <w:right w:val="single" w:sz="4" w:space="0" w:color="auto"/>
            </w:tcBorders>
            <w:shd w:val="clear" w:color="auto" w:fill="auto"/>
            <w:noWrap/>
            <w:vAlign w:val="center"/>
            <w:hideMark/>
          </w:tcPr>
          <w:p w:rsidR="0007108C" w:rsidRPr="00AE6C73" w:rsidRDefault="0007108C" w:rsidP="0007108C">
            <w:pPr>
              <w:jc w:val="center"/>
              <w:rPr>
                <w:rFonts w:eastAsia="Times New Roman" w:cs="Times New Roman"/>
                <w:sz w:val="20"/>
                <w:szCs w:val="20"/>
                <w:lang w:eastAsia="ru-RU"/>
              </w:rPr>
            </w:pPr>
            <w:r w:rsidRPr="00AE6C73">
              <w:rPr>
                <w:rFonts w:eastAsia="Times New Roman" w:cs="Times New Roman"/>
                <w:sz w:val="20"/>
                <w:szCs w:val="20"/>
                <w:lang w:eastAsia="ru-RU"/>
              </w:rPr>
              <w:t>89,9%</w:t>
            </w:r>
          </w:p>
        </w:tc>
        <w:tc>
          <w:tcPr>
            <w:tcW w:w="957" w:type="dxa"/>
            <w:tcBorders>
              <w:top w:val="nil"/>
              <w:left w:val="nil"/>
              <w:bottom w:val="single" w:sz="4" w:space="0" w:color="auto"/>
              <w:right w:val="single" w:sz="4" w:space="0" w:color="auto"/>
            </w:tcBorders>
            <w:shd w:val="clear" w:color="auto" w:fill="auto"/>
            <w:noWrap/>
            <w:vAlign w:val="center"/>
            <w:hideMark/>
          </w:tcPr>
          <w:p w:rsidR="0007108C" w:rsidRPr="00AE6C73" w:rsidRDefault="0007108C" w:rsidP="0007108C">
            <w:pPr>
              <w:jc w:val="center"/>
              <w:rPr>
                <w:rFonts w:eastAsia="Times New Roman" w:cs="Times New Roman"/>
                <w:sz w:val="20"/>
                <w:szCs w:val="20"/>
                <w:lang w:eastAsia="ru-RU"/>
              </w:rPr>
            </w:pPr>
            <w:r w:rsidRPr="00AE6C73">
              <w:rPr>
                <w:rFonts w:eastAsia="Times New Roman" w:cs="Times New Roman"/>
                <w:sz w:val="20"/>
                <w:szCs w:val="20"/>
                <w:lang w:eastAsia="ru-RU"/>
              </w:rPr>
              <w:t>101,1%</w:t>
            </w:r>
          </w:p>
        </w:tc>
      </w:tr>
      <w:tr w:rsidR="00AE6C73" w:rsidRPr="00AE6C73" w:rsidTr="0007108C">
        <w:trPr>
          <w:trHeight w:val="37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07108C" w:rsidRPr="00AE6C73" w:rsidRDefault="0007108C" w:rsidP="0007108C">
            <w:pPr>
              <w:jc w:val="center"/>
              <w:rPr>
                <w:rFonts w:eastAsia="Times New Roman" w:cs="Times New Roman"/>
                <w:sz w:val="20"/>
                <w:szCs w:val="20"/>
                <w:lang w:eastAsia="ru-RU"/>
              </w:rPr>
            </w:pPr>
            <w:r w:rsidRPr="00AE6C73">
              <w:rPr>
                <w:rFonts w:eastAsia="Times New Roman" w:cs="Times New Roman"/>
                <w:sz w:val="20"/>
                <w:szCs w:val="20"/>
                <w:lang w:eastAsia="ru-RU"/>
              </w:rPr>
              <w:t>Расходы</w:t>
            </w:r>
          </w:p>
        </w:tc>
        <w:tc>
          <w:tcPr>
            <w:tcW w:w="1418" w:type="dxa"/>
            <w:tcBorders>
              <w:top w:val="nil"/>
              <w:left w:val="nil"/>
              <w:bottom w:val="single" w:sz="4" w:space="0" w:color="auto"/>
              <w:right w:val="single" w:sz="4" w:space="0" w:color="auto"/>
            </w:tcBorders>
            <w:shd w:val="clear" w:color="auto" w:fill="auto"/>
            <w:vAlign w:val="center"/>
            <w:hideMark/>
          </w:tcPr>
          <w:p w:rsidR="0007108C" w:rsidRPr="00AE6C73" w:rsidRDefault="0007108C" w:rsidP="0007108C">
            <w:pPr>
              <w:jc w:val="center"/>
              <w:rPr>
                <w:rFonts w:eastAsia="Times New Roman" w:cs="Times New Roman"/>
                <w:sz w:val="20"/>
                <w:szCs w:val="20"/>
                <w:lang w:eastAsia="ru-RU"/>
              </w:rPr>
            </w:pPr>
            <w:r w:rsidRPr="00AE6C73">
              <w:rPr>
                <w:rFonts w:eastAsia="Times New Roman" w:cs="Times New Roman"/>
                <w:sz w:val="20"/>
                <w:szCs w:val="20"/>
                <w:lang w:eastAsia="ru-RU"/>
              </w:rPr>
              <w:t>17 174,7</w:t>
            </w:r>
          </w:p>
        </w:tc>
        <w:tc>
          <w:tcPr>
            <w:tcW w:w="1134" w:type="dxa"/>
            <w:tcBorders>
              <w:top w:val="nil"/>
              <w:left w:val="nil"/>
              <w:bottom w:val="single" w:sz="4" w:space="0" w:color="auto"/>
              <w:right w:val="single" w:sz="4" w:space="0" w:color="auto"/>
            </w:tcBorders>
            <w:shd w:val="clear" w:color="auto" w:fill="auto"/>
            <w:vAlign w:val="center"/>
            <w:hideMark/>
          </w:tcPr>
          <w:p w:rsidR="0007108C" w:rsidRPr="00AE6C73" w:rsidRDefault="0007108C" w:rsidP="0007108C">
            <w:pPr>
              <w:jc w:val="center"/>
              <w:rPr>
                <w:rFonts w:eastAsia="Times New Roman" w:cs="Times New Roman"/>
                <w:sz w:val="20"/>
                <w:szCs w:val="20"/>
                <w:lang w:eastAsia="ru-RU"/>
              </w:rPr>
            </w:pPr>
            <w:r w:rsidRPr="00AE6C73">
              <w:rPr>
                <w:rFonts w:eastAsia="Times New Roman" w:cs="Times New Roman"/>
                <w:sz w:val="20"/>
                <w:szCs w:val="20"/>
                <w:lang w:eastAsia="ru-RU"/>
              </w:rPr>
              <w:t>16 092,9</w:t>
            </w:r>
          </w:p>
        </w:tc>
        <w:tc>
          <w:tcPr>
            <w:tcW w:w="992" w:type="dxa"/>
            <w:tcBorders>
              <w:top w:val="nil"/>
              <w:left w:val="nil"/>
              <w:bottom w:val="single" w:sz="4" w:space="0" w:color="auto"/>
              <w:right w:val="single" w:sz="4" w:space="0" w:color="auto"/>
            </w:tcBorders>
            <w:shd w:val="clear" w:color="auto" w:fill="auto"/>
            <w:vAlign w:val="center"/>
            <w:hideMark/>
          </w:tcPr>
          <w:p w:rsidR="0007108C" w:rsidRPr="00AE6C73" w:rsidRDefault="0007108C" w:rsidP="0007108C">
            <w:pPr>
              <w:jc w:val="center"/>
              <w:rPr>
                <w:rFonts w:eastAsia="Times New Roman" w:cs="Times New Roman"/>
                <w:sz w:val="20"/>
                <w:szCs w:val="20"/>
                <w:lang w:eastAsia="ru-RU"/>
              </w:rPr>
            </w:pPr>
            <w:r w:rsidRPr="00AE6C73">
              <w:rPr>
                <w:rFonts w:eastAsia="Times New Roman" w:cs="Times New Roman"/>
                <w:sz w:val="20"/>
                <w:szCs w:val="20"/>
                <w:lang w:eastAsia="ru-RU"/>
              </w:rPr>
              <w:t>13 920,3</w:t>
            </w:r>
          </w:p>
        </w:tc>
        <w:tc>
          <w:tcPr>
            <w:tcW w:w="992" w:type="dxa"/>
            <w:tcBorders>
              <w:top w:val="nil"/>
              <w:left w:val="nil"/>
              <w:bottom w:val="single" w:sz="4" w:space="0" w:color="auto"/>
              <w:right w:val="single" w:sz="4" w:space="0" w:color="auto"/>
            </w:tcBorders>
            <w:shd w:val="clear" w:color="auto" w:fill="auto"/>
            <w:vAlign w:val="center"/>
            <w:hideMark/>
          </w:tcPr>
          <w:p w:rsidR="0007108C" w:rsidRPr="00AE6C73" w:rsidRDefault="0007108C" w:rsidP="0007108C">
            <w:pPr>
              <w:jc w:val="center"/>
              <w:rPr>
                <w:rFonts w:eastAsia="Times New Roman" w:cs="Times New Roman"/>
                <w:sz w:val="20"/>
                <w:szCs w:val="20"/>
                <w:lang w:eastAsia="ru-RU"/>
              </w:rPr>
            </w:pPr>
            <w:r w:rsidRPr="00AE6C73">
              <w:rPr>
                <w:rFonts w:eastAsia="Times New Roman" w:cs="Times New Roman"/>
                <w:sz w:val="20"/>
                <w:szCs w:val="20"/>
                <w:lang w:eastAsia="ru-RU"/>
              </w:rPr>
              <w:t>14 079,6</w:t>
            </w:r>
          </w:p>
        </w:tc>
        <w:tc>
          <w:tcPr>
            <w:tcW w:w="985" w:type="dxa"/>
            <w:tcBorders>
              <w:top w:val="nil"/>
              <w:left w:val="nil"/>
              <w:bottom w:val="single" w:sz="4" w:space="0" w:color="auto"/>
              <w:right w:val="single" w:sz="4" w:space="0" w:color="auto"/>
            </w:tcBorders>
            <w:shd w:val="clear" w:color="auto" w:fill="auto"/>
            <w:noWrap/>
            <w:vAlign w:val="center"/>
            <w:hideMark/>
          </w:tcPr>
          <w:p w:rsidR="0007108C" w:rsidRPr="00AE6C73" w:rsidRDefault="0007108C" w:rsidP="0007108C">
            <w:pPr>
              <w:jc w:val="center"/>
              <w:rPr>
                <w:rFonts w:eastAsia="Times New Roman" w:cs="Times New Roman"/>
                <w:sz w:val="20"/>
                <w:szCs w:val="20"/>
                <w:lang w:eastAsia="ru-RU"/>
              </w:rPr>
            </w:pPr>
            <w:r w:rsidRPr="00AE6C73">
              <w:rPr>
                <w:rFonts w:eastAsia="Times New Roman" w:cs="Times New Roman"/>
                <w:sz w:val="20"/>
                <w:szCs w:val="20"/>
                <w:lang w:eastAsia="ru-RU"/>
              </w:rPr>
              <w:t>93,7%</w:t>
            </w:r>
          </w:p>
        </w:tc>
        <w:tc>
          <w:tcPr>
            <w:tcW w:w="1000" w:type="dxa"/>
            <w:tcBorders>
              <w:top w:val="nil"/>
              <w:left w:val="nil"/>
              <w:bottom w:val="single" w:sz="4" w:space="0" w:color="auto"/>
              <w:right w:val="single" w:sz="4" w:space="0" w:color="auto"/>
            </w:tcBorders>
            <w:shd w:val="clear" w:color="auto" w:fill="auto"/>
            <w:noWrap/>
            <w:vAlign w:val="center"/>
            <w:hideMark/>
          </w:tcPr>
          <w:p w:rsidR="0007108C" w:rsidRPr="00AE6C73" w:rsidRDefault="0007108C" w:rsidP="0007108C">
            <w:pPr>
              <w:jc w:val="center"/>
              <w:rPr>
                <w:rFonts w:eastAsia="Times New Roman" w:cs="Times New Roman"/>
                <w:sz w:val="20"/>
                <w:szCs w:val="20"/>
                <w:lang w:eastAsia="ru-RU"/>
              </w:rPr>
            </w:pPr>
            <w:r w:rsidRPr="00AE6C73">
              <w:rPr>
                <w:rFonts w:eastAsia="Times New Roman" w:cs="Times New Roman"/>
                <w:sz w:val="20"/>
                <w:szCs w:val="20"/>
                <w:lang w:eastAsia="ru-RU"/>
              </w:rPr>
              <w:t>86,5%</w:t>
            </w:r>
          </w:p>
        </w:tc>
        <w:tc>
          <w:tcPr>
            <w:tcW w:w="957" w:type="dxa"/>
            <w:tcBorders>
              <w:top w:val="nil"/>
              <w:left w:val="nil"/>
              <w:bottom w:val="single" w:sz="4" w:space="0" w:color="auto"/>
              <w:right w:val="single" w:sz="4" w:space="0" w:color="auto"/>
            </w:tcBorders>
            <w:shd w:val="clear" w:color="auto" w:fill="auto"/>
            <w:noWrap/>
            <w:vAlign w:val="center"/>
            <w:hideMark/>
          </w:tcPr>
          <w:p w:rsidR="0007108C" w:rsidRPr="00AE6C73" w:rsidRDefault="0007108C" w:rsidP="0007108C">
            <w:pPr>
              <w:jc w:val="center"/>
              <w:rPr>
                <w:rFonts w:eastAsia="Times New Roman" w:cs="Times New Roman"/>
                <w:sz w:val="20"/>
                <w:szCs w:val="20"/>
                <w:lang w:eastAsia="ru-RU"/>
              </w:rPr>
            </w:pPr>
            <w:r w:rsidRPr="00AE6C73">
              <w:rPr>
                <w:rFonts w:eastAsia="Times New Roman" w:cs="Times New Roman"/>
                <w:sz w:val="20"/>
                <w:szCs w:val="20"/>
                <w:lang w:eastAsia="ru-RU"/>
              </w:rPr>
              <w:t>101,1%</w:t>
            </w:r>
          </w:p>
        </w:tc>
      </w:tr>
      <w:tr w:rsidR="0007108C" w:rsidRPr="00AE6C73" w:rsidTr="0007108C">
        <w:trPr>
          <w:trHeight w:val="54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07108C" w:rsidRPr="00AE6C73" w:rsidRDefault="0007108C" w:rsidP="0007108C">
            <w:pPr>
              <w:jc w:val="center"/>
              <w:rPr>
                <w:rFonts w:eastAsia="Times New Roman" w:cs="Times New Roman"/>
                <w:sz w:val="20"/>
                <w:szCs w:val="20"/>
                <w:lang w:eastAsia="ru-RU"/>
              </w:rPr>
            </w:pPr>
            <w:r w:rsidRPr="00AE6C73">
              <w:rPr>
                <w:rFonts w:eastAsia="Times New Roman" w:cs="Times New Roman"/>
                <w:sz w:val="20"/>
                <w:szCs w:val="20"/>
                <w:lang w:eastAsia="ru-RU"/>
              </w:rPr>
              <w:t>Дефицит (</w:t>
            </w:r>
            <w:proofErr w:type="gramStart"/>
            <w:r w:rsidRPr="00AE6C73">
              <w:rPr>
                <w:rFonts w:eastAsia="Times New Roman" w:cs="Times New Roman"/>
                <w:sz w:val="20"/>
                <w:szCs w:val="20"/>
                <w:lang w:eastAsia="ru-RU"/>
              </w:rPr>
              <w:t>-)</w:t>
            </w:r>
            <w:r w:rsidRPr="00AE6C73">
              <w:rPr>
                <w:rFonts w:eastAsia="Times New Roman" w:cs="Times New Roman"/>
                <w:sz w:val="20"/>
                <w:szCs w:val="20"/>
                <w:lang w:eastAsia="ru-RU"/>
              </w:rPr>
              <w:br/>
              <w:t>профицит</w:t>
            </w:r>
            <w:proofErr w:type="gramEnd"/>
            <w:r w:rsidRPr="00AE6C73">
              <w:rPr>
                <w:rFonts w:eastAsia="Times New Roman" w:cs="Times New Roman"/>
                <w:sz w:val="20"/>
                <w:szCs w:val="20"/>
                <w:lang w:eastAsia="ru-RU"/>
              </w:rPr>
              <w:t>(+)</w:t>
            </w:r>
          </w:p>
        </w:tc>
        <w:tc>
          <w:tcPr>
            <w:tcW w:w="1418" w:type="dxa"/>
            <w:tcBorders>
              <w:top w:val="nil"/>
              <w:left w:val="nil"/>
              <w:bottom w:val="single" w:sz="4" w:space="0" w:color="auto"/>
              <w:right w:val="single" w:sz="4" w:space="0" w:color="auto"/>
            </w:tcBorders>
            <w:shd w:val="clear" w:color="auto" w:fill="auto"/>
            <w:vAlign w:val="center"/>
            <w:hideMark/>
          </w:tcPr>
          <w:p w:rsidR="0007108C" w:rsidRPr="00AE6C73" w:rsidRDefault="0007108C" w:rsidP="0007108C">
            <w:pPr>
              <w:jc w:val="center"/>
              <w:rPr>
                <w:rFonts w:eastAsia="Times New Roman" w:cs="Times New Roman"/>
                <w:sz w:val="20"/>
                <w:szCs w:val="20"/>
                <w:lang w:eastAsia="ru-RU"/>
              </w:rPr>
            </w:pPr>
            <w:r w:rsidRPr="00AE6C73">
              <w:rPr>
                <w:rFonts w:eastAsia="Times New Roman" w:cs="Times New Roman"/>
                <w:sz w:val="20"/>
                <w:szCs w:val="20"/>
                <w:lang w:eastAsia="ru-RU"/>
              </w:rPr>
              <w:t>-1 527,7</w:t>
            </w:r>
          </w:p>
        </w:tc>
        <w:tc>
          <w:tcPr>
            <w:tcW w:w="1134" w:type="dxa"/>
            <w:tcBorders>
              <w:top w:val="nil"/>
              <w:left w:val="nil"/>
              <w:bottom w:val="single" w:sz="4" w:space="0" w:color="auto"/>
              <w:right w:val="single" w:sz="4" w:space="0" w:color="auto"/>
            </w:tcBorders>
            <w:shd w:val="clear" w:color="auto" w:fill="auto"/>
            <w:vAlign w:val="center"/>
            <w:hideMark/>
          </w:tcPr>
          <w:p w:rsidR="0007108C" w:rsidRPr="00AE6C73" w:rsidRDefault="0007108C" w:rsidP="0007108C">
            <w:pPr>
              <w:jc w:val="center"/>
              <w:rPr>
                <w:rFonts w:eastAsia="Times New Roman" w:cs="Times New Roman"/>
                <w:sz w:val="20"/>
                <w:szCs w:val="20"/>
                <w:lang w:eastAsia="ru-RU"/>
              </w:rPr>
            </w:pPr>
            <w:r w:rsidRPr="00AE6C73">
              <w:rPr>
                <w:rFonts w:eastAsia="Times New Roman" w:cs="Times New Roman"/>
                <w:sz w:val="20"/>
                <w:szCs w:val="20"/>
                <w:lang w:eastAsia="ru-RU"/>
              </w:rPr>
              <w:t>-603,6</w:t>
            </w:r>
          </w:p>
        </w:tc>
        <w:tc>
          <w:tcPr>
            <w:tcW w:w="992" w:type="dxa"/>
            <w:tcBorders>
              <w:top w:val="nil"/>
              <w:left w:val="nil"/>
              <w:bottom w:val="single" w:sz="4" w:space="0" w:color="auto"/>
              <w:right w:val="single" w:sz="4" w:space="0" w:color="auto"/>
            </w:tcBorders>
            <w:shd w:val="clear" w:color="auto" w:fill="auto"/>
            <w:vAlign w:val="center"/>
            <w:hideMark/>
          </w:tcPr>
          <w:p w:rsidR="0007108C" w:rsidRPr="00AE6C73" w:rsidRDefault="0007108C" w:rsidP="0007108C">
            <w:pPr>
              <w:jc w:val="center"/>
              <w:rPr>
                <w:rFonts w:eastAsia="Times New Roman" w:cs="Times New Roman"/>
                <w:sz w:val="20"/>
                <w:szCs w:val="20"/>
                <w:lang w:eastAsia="ru-RU"/>
              </w:rPr>
            </w:pPr>
            <w:r w:rsidRPr="00AE6C73">
              <w:rPr>
                <w:rFonts w:eastAsia="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07108C" w:rsidRPr="00AE6C73" w:rsidRDefault="0007108C" w:rsidP="0007108C">
            <w:pPr>
              <w:jc w:val="center"/>
              <w:rPr>
                <w:rFonts w:eastAsia="Times New Roman" w:cs="Times New Roman"/>
                <w:sz w:val="20"/>
                <w:szCs w:val="20"/>
                <w:lang w:eastAsia="ru-RU"/>
              </w:rPr>
            </w:pPr>
            <w:r w:rsidRPr="00AE6C73">
              <w:rPr>
                <w:rFonts w:eastAsia="Times New Roman" w:cs="Times New Roman"/>
                <w:sz w:val="20"/>
                <w:szCs w:val="20"/>
                <w:lang w:eastAsia="ru-RU"/>
              </w:rPr>
              <w:t>0,0</w:t>
            </w:r>
          </w:p>
        </w:tc>
        <w:tc>
          <w:tcPr>
            <w:tcW w:w="985" w:type="dxa"/>
            <w:tcBorders>
              <w:top w:val="nil"/>
              <w:left w:val="nil"/>
              <w:bottom w:val="single" w:sz="4" w:space="0" w:color="auto"/>
              <w:right w:val="single" w:sz="4" w:space="0" w:color="auto"/>
            </w:tcBorders>
            <w:shd w:val="clear" w:color="auto" w:fill="auto"/>
            <w:noWrap/>
            <w:vAlign w:val="center"/>
            <w:hideMark/>
          </w:tcPr>
          <w:p w:rsidR="0007108C" w:rsidRPr="00AE6C73" w:rsidRDefault="0007108C" w:rsidP="0007108C">
            <w:pPr>
              <w:jc w:val="center"/>
              <w:rPr>
                <w:rFonts w:eastAsia="Times New Roman" w:cs="Times New Roman"/>
                <w:sz w:val="20"/>
                <w:szCs w:val="20"/>
                <w:lang w:eastAsia="ru-RU"/>
              </w:rPr>
            </w:pPr>
            <w:r w:rsidRPr="00AE6C73">
              <w:rPr>
                <w:rFonts w:eastAsia="Times New Roman" w:cs="Times New Roman"/>
                <w:sz w:val="20"/>
                <w:szCs w:val="20"/>
                <w:lang w:eastAsia="ru-RU"/>
              </w:rPr>
              <w:t>х</w:t>
            </w:r>
          </w:p>
        </w:tc>
        <w:tc>
          <w:tcPr>
            <w:tcW w:w="1000" w:type="dxa"/>
            <w:tcBorders>
              <w:top w:val="nil"/>
              <w:left w:val="nil"/>
              <w:bottom w:val="single" w:sz="4" w:space="0" w:color="auto"/>
              <w:right w:val="single" w:sz="4" w:space="0" w:color="auto"/>
            </w:tcBorders>
            <w:shd w:val="clear" w:color="auto" w:fill="auto"/>
            <w:noWrap/>
            <w:vAlign w:val="center"/>
            <w:hideMark/>
          </w:tcPr>
          <w:p w:rsidR="0007108C" w:rsidRPr="00AE6C73" w:rsidRDefault="0007108C" w:rsidP="0007108C">
            <w:pPr>
              <w:jc w:val="center"/>
              <w:rPr>
                <w:rFonts w:eastAsia="Times New Roman" w:cs="Times New Roman"/>
                <w:sz w:val="20"/>
                <w:szCs w:val="20"/>
                <w:lang w:eastAsia="ru-RU"/>
              </w:rPr>
            </w:pPr>
            <w:r w:rsidRPr="00AE6C73">
              <w:rPr>
                <w:rFonts w:eastAsia="Times New Roman" w:cs="Times New Roman"/>
                <w:sz w:val="20"/>
                <w:szCs w:val="20"/>
                <w:lang w:eastAsia="ru-RU"/>
              </w:rPr>
              <w:t>х</w:t>
            </w:r>
          </w:p>
        </w:tc>
        <w:tc>
          <w:tcPr>
            <w:tcW w:w="957" w:type="dxa"/>
            <w:tcBorders>
              <w:top w:val="nil"/>
              <w:left w:val="nil"/>
              <w:bottom w:val="single" w:sz="4" w:space="0" w:color="auto"/>
              <w:right w:val="single" w:sz="4" w:space="0" w:color="auto"/>
            </w:tcBorders>
            <w:shd w:val="clear" w:color="auto" w:fill="auto"/>
            <w:noWrap/>
            <w:vAlign w:val="center"/>
            <w:hideMark/>
          </w:tcPr>
          <w:p w:rsidR="0007108C" w:rsidRPr="00AE6C73" w:rsidRDefault="0007108C" w:rsidP="0007108C">
            <w:pPr>
              <w:jc w:val="center"/>
              <w:rPr>
                <w:rFonts w:eastAsia="Times New Roman" w:cs="Times New Roman"/>
                <w:sz w:val="20"/>
                <w:szCs w:val="20"/>
                <w:lang w:eastAsia="ru-RU"/>
              </w:rPr>
            </w:pPr>
            <w:r w:rsidRPr="00AE6C73">
              <w:rPr>
                <w:rFonts w:eastAsia="Times New Roman" w:cs="Times New Roman"/>
                <w:sz w:val="20"/>
                <w:szCs w:val="20"/>
                <w:lang w:eastAsia="ru-RU"/>
              </w:rPr>
              <w:t>х</w:t>
            </w:r>
          </w:p>
        </w:tc>
      </w:tr>
    </w:tbl>
    <w:p w:rsidR="00AF6920" w:rsidRPr="00AE6C73" w:rsidRDefault="00AF6920" w:rsidP="001261F1">
      <w:pPr>
        <w:spacing w:line="276" w:lineRule="auto"/>
        <w:ind w:firstLine="567"/>
        <w:jc w:val="center"/>
        <w:rPr>
          <w:rFonts w:eastAsia="Times New Roman" w:cs="Times New Roman"/>
          <w:sz w:val="26"/>
          <w:szCs w:val="26"/>
          <w:lang w:eastAsia="ru-RU"/>
        </w:rPr>
      </w:pPr>
    </w:p>
    <w:p w:rsidR="004F51E8" w:rsidRPr="00AE6C73" w:rsidRDefault="0007108C" w:rsidP="001261F1">
      <w:pPr>
        <w:spacing w:line="276" w:lineRule="auto"/>
        <w:ind w:firstLine="567"/>
        <w:jc w:val="both"/>
        <w:rPr>
          <w:rFonts w:eastAsia="Calibri" w:cs="Times New Roman"/>
          <w:szCs w:val="28"/>
        </w:rPr>
      </w:pPr>
      <w:r w:rsidRPr="00AE6C73">
        <w:rPr>
          <w:rFonts w:eastAsia="Calibri" w:cs="Times New Roman"/>
          <w:szCs w:val="28"/>
        </w:rPr>
        <w:t>Доходы бюджета поселения на 2020</w:t>
      </w:r>
      <w:r w:rsidR="004F51E8" w:rsidRPr="00AE6C73">
        <w:rPr>
          <w:rFonts w:eastAsia="Calibri" w:cs="Times New Roman"/>
          <w:szCs w:val="28"/>
        </w:rPr>
        <w:t xml:space="preserve"> год прогнозируются в </w:t>
      </w:r>
      <w:r w:rsidR="00CB4372" w:rsidRPr="00AE6C73">
        <w:rPr>
          <w:rFonts w:eastAsia="Calibri" w:cs="Times New Roman"/>
          <w:szCs w:val="28"/>
        </w:rPr>
        <w:t>сумме</w:t>
      </w:r>
      <w:r w:rsidR="004F51E8" w:rsidRPr="00AE6C73">
        <w:rPr>
          <w:rFonts w:eastAsia="Calibri" w:cs="Times New Roman"/>
          <w:szCs w:val="28"/>
        </w:rPr>
        <w:t xml:space="preserve"> </w:t>
      </w:r>
      <w:r w:rsidRPr="00AE6C73">
        <w:rPr>
          <w:rFonts w:eastAsia="Calibri" w:cs="Times New Roman"/>
          <w:szCs w:val="28"/>
        </w:rPr>
        <w:t>15 489,3</w:t>
      </w:r>
      <w:r w:rsidR="004F51E8" w:rsidRPr="00AE6C73">
        <w:rPr>
          <w:rFonts w:eastAsia="Calibri" w:cs="Times New Roman"/>
          <w:szCs w:val="28"/>
        </w:rPr>
        <w:t xml:space="preserve"> тыс. рублей и по сравнению к ожидаемому исполнению 201</w:t>
      </w:r>
      <w:r w:rsidRPr="00AE6C73">
        <w:rPr>
          <w:rFonts w:eastAsia="Calibri" w:cs="Times New Roman"/>
          <w:szCs w:val="28"/>
        </w:rPr>
        <w:t>9 года уменьша</w:t>
      </w:r>
      <w:r w:rsidR="00AE6C73">
        <w:rPr>
          <w:rFonts w:eastAsia="Calibri" w:cs="Times New Roman"/>
          <w:szCs w:val="28"/>
        </w:rPr>
        <w:t>ю</w:t>
      </w:r>
      <w:r w:rsidRPr="00AE6C73">
        <w:rPr>
          <w:rFonts w:eastAsia="Calibri" w:cs="Times New Roman"/>
          <w:szCs w:val="28"/>
        </w:rPr>
        <w:t>тся на 1</w:t>
      </w:r>
      <w:r w:rsidR="004F51E8" w:rsidRPr="00AE6C73">
        <w:rPr>
          <w:rFonts w:eastAsia="Calibri" w:cs="Times New Roman"/>
          <w:szCs w:val="28"/>
        </w:rPr>
        <w:t>%. Р</w:t>
      </w:r>
      <w:r w:rsidRPr="00AE6C73">
        <w:rPr>
          <w:rFonts w:eastAsia="Calibri" w:cs="Times New Roman"/>
          <w:szCs w:val="28"/>
        </w:rPr>
        <w:t>асходы бюджета поселения на 2020</w:t>
      </w:r>
      <w:r w:rsidR="004F51E8" w:rsidRPr="00AE6C73">
        <w:rPr>
          <w:rFonts w:eastAsia="Calibri" w:cs="Times New Roman"/>
          <w:szCs w:val="28"/>
        </w:rPr>
        <w:t xml:space="preserve"> год прогнозируются в </w:t>
      </w:r>
      <w:r w:rsidR="00CB4372" w:rsidRPr="00AE6C73">
        <w:rPr>
          <w:rFonts w:eastAsia="Calibri" w:cs="Times New Roman"/>
          <w:szCs w:val="28"/>
        </w:rPr>
        <w:t>сумме</w:t>
      </w:r>
      <w:r w:rsidR="004F51E8" w:rsidRPr="00AE6C73">
        <w:rPr>
          <w:rFonts w:eastAsia="Calibri" w:cs="Times New Roman"/>
          <w:szCs w:val="28"/>
        </w:rPr>
        <w:t xml:space="preserve"> </w:t>
      </w:r>
      <w:r w:rsidRPr="00AE6C73">
        <w:rPr>
          <w:rFonts w:eastAsia="Calibri" w:cs="Times New Roman"/>
          <w:szCs w:val="28"/>
        </w:rPr>
        <w:t xml:space="preserve">16 092,9 </w:t>
      </w:r>
      <w:r w:rsidR="004F51E8" w:rsidRPr="00AE6C73">
        <w:rPr>
          <w:rFonts w:eastAsia="Calibri" w:cs="Times New Roman"/>
          <w:szCs w:val="28"/>
        </w:rPr>
        <w:t>тыс. рублей и по сравнению к ожидаемому исполнению 201</w:t>
      </w:r>
      <w:r w:rsidRPr="00AE6C73">
        <w:rPr>
          <w:rFonts w:eastAsia="Calibri" w:cs="Times New Roman"/>
          <w:szCs w:val="28"/>
        </w:rPr>
        <w:t>9</w:t>
      </w:r>
      <w:r w:rsidR="004F51E8" w:rsidRPr="00AE6C73">
        <w:rPr>
          <w:rFonts w:eastAsia="Calibri" w:cs="Times New Roman"/>
          <w:szCs w:val="28"/>
        </w:rPr>
        <w:t xml:space="preserve"> года уменьша</w:t>
      </w:r>
      <w:r w:rsidR="00AE6C73">
        <w:rPr>
          <w:rFonts w:eastAsia="Calibri" w:cs="Times New Roman"/>
          <w:szCs w:val="28"/>
        </w:rPr>
        <w:t>ю</w:t>
      </w:r>
      <w:r w:rsidR="004F51E8" w:rsidRPr="00AE6C73">
        <w:rPr>
          <w:rFonts w:eastAsia="Calibri" w:cs="Times New Roman"/>
          <w:szCs w:val="28"/>
        </w:rPr>
        <w:t xml:space="preserve">тся на </w:t>
      </w:r>
      <w:r w:rsidRPr="00AE6C73">
        <w:rPr>
          <w:rFonts w:eastAsia="Calibri" w:cs="Times New Roman"/>
          <w:szCs w:val="28"/>
        </w:rPr>
        <w:t>6</w:t>
      </w:r>
      <w:r w:rsidR="004F51E8" w:rsidRPr="00AE6C73">
        <w:rPr>
          <w:rFonts w:eastAsia="Calibri" w:cs="Times New Roman"/>
          <w:szCs w:val="28"/>
        </w:rPr>
        <w:t>%.</w:t>
      </w:r>
    </w:p>
    <w:p w:rsidR="00000879" w:rsidRPr="00FD3C1F" w:rsidRDefault="0007108C" w:rsidP="001261F1">
      <w:pPr>
        <w:spacing w:line="276" w:lineRule="auto"/>
        <w:ind w:firstLine="567"/>
        <w:jc w:val="both"/>
        <w:rPr>
          <w:rFonts w:eastAsia="Calibri" w:cs="Times New Roman"/>
          <w:szCs w:val="28"/>
        </w:rPr>
      </w:pPr>
      <w:r w:rsidRPr="00FD3C1F">
        <w:rPr>
          <w:rFonts w:eastAsia="Calibri" w:cs="Times New Roman"/>
          <w:szCs w:val="28"/>
        </w:rPr>
        <w:t>В 2021</w:t>
      </w:r>
      <w:r w:rsidR="00000879" w:rsidRPr="00FD3C1F">
        <w:rPr>
          <w:rFonts w:eastAsia="Calibri" w:cs="Times New Roman"/>
          <w:szCs w:val="28"/>
        </w:rPr>
        <w:t xml:space="preserve"> году </w:t>
      </w:r>
      <w:r w:rsidR="00FD3C1F" w:rsidRPr="00FD3C1F">
        <w:rPr>
          <w:rFonts w:eastAsia="Calibri" w:cs="Times New Roman"/>
          <w:szCs w:val="28"/>
        </w:rPr>
        <w:t>прогнозируется</w:t>
      </w:r>
      <w:r w:rsidR="00000879" w:rsidRPr="00FD3C1F">
        <w:rPr>
          <w:rFonts w:eastAsia="Calibri" w:cs="Times New Roman"/>
          <w:szCs w:val="28"/>
        </w:rPr>
        <w:t xml:space="preserve"> уменьшение доходов (на </w:t>
      </w:r>
      <w:r w:rsidRPr="00FD3C1F">
        <w:rPr>
          <w:rFonts w:eastAsia="Calibri" w:cs="Times New Roman"/>
          <w:szCs w:val="28"/>
        </w:rPr>
        <w:t>10%) и расходов (на 13</w:t>
      </w:r>
      <w:r w:rsidR="00000879" w:rsidRPr="00FD3C1F">
        <w:rPr>
          <w:rFonts w:eastAsia="Calibri" w:cs="Times New Roman"/>
          <w:szCs w:val="28"/>
        </w:rPr>
        <w:t>%) бюджета поселения относительно 20</w:t>
      </w:r>
      <w:r w:rsidRPr="00FD3C1F">
        <w:rPr>
          <w:rFonts w:eastAsia="Calibri" w:cs="Times New Roman"/>
          <w:szCs w:val="28"/>
        </w:rPr>
        <w:t>20 года. В 2022</w:t>
      </w:r>
      <w:r w:rsidR="00000879" w:rsidRPr="00FD3C1F">
        <w:rPr>
          <w:rFonts w:eastAsia="Calibri" w:cs="Times New Roman"/>
          <w:szCs w:val="28"/>
        </w:rPr>
        <w:t xml:space="preserve"> году – рост доходов и расходов бюджета поселения</w:t>
      </w:r>
      <w:r w:rsidR="00AA0928" w:rsidRPr="00FD3C1F">
        <w:rPr>
          <w:rFonts w:eastAsia="Calibri" w:cs="Times New Roman"/>
          <w:szCs w:val="28"/>
        </w:rPr>
        <w:t xml:space="preserve"> </w:t>
      </w:r>
      <w:r w:rsidRPr="00FD3C1F">
        <w:rPr>
          <w:rFonts w:eastAsia="Calibri" w:cs="Times New Roman"/>
          <w:szCs w:val="28"/>
        </w:rPr>
        <w:t>составляет по</w:t>
      </w:r>
      <w:r w:rsidR="00AA0928" w:rsidRPr="00FD3C1F">
        <w:rPr>
          <w:rFonts w:eastAsia="Calibri" w:cs="Times New Roman"/>
          <w:szCs w:val="28"/>
        </w:rPr>
        <w:t xml:space="preserve"> </w:t>
      </w:r>
      <w:r w:rsidRPr="00FD3C1F">
        <w:rPr>
          <w:rFonts w:eastAsia="Calibri" w:cs="Times New Roman"/>
          <w:szCs w:val="28"/>
        </w:rPr>
        <w:t>1</w:t>
      </w:r>
      <w:r w:rsidR="00AA0928" w:rsidRPr="00FD3C1F">
        <w:rPr>
          <w:rFonts w:eastAsia="Calibri" w:cs="Times New Roman"/>
          <w:szCs w:val="28"/>
        </w:rPr>
        <w:t>%</w:t>
      </w:r>
      <w:r w:rsidRPr="00FD3C1F">
        <w:rPr>
          <w:rFonts w:eastAsia="Calibri" w:cs="Times New Roman"/>
          <w:szCs w:val="28"/>
        </w:rPr>
        <w:t xml:space="preserve"> относительно показателей 2021</w:t>
      </w:r>
      <w:r w:rsidR="00000879" w:rsidRPr="00FD3C1F">
        <w:rPr>
          <w:rFonts w:eastAsia="Calibri" w:cs="Times New Roman"/>
          <w:szCs w:val="28"/>
        </w:rPr>
        <w:t xml:space="preserve"> года.  </w:t>
      </w:r>
    </w:p>
    <w:p w:rsidR="006B1185" w:rsidRPr="00FD3C1F" w:rsidRDefault="006B1185" w:rsidP="001261F1">
      <w:pPr>
        <w:spacing w:line="276" w:lineRule="auto"/>
        <w:ind w:firstLine="567"/>
        <w:jc w:val="both"/>
        <w:rPr>
          <w:rFonts w:eastAsia="Times New Roman" w:cs="Times New Roman"/>
          <w:szCs w:val="28"/>
          <w:lang w:eastAsia="ru-RU"/>
        </w:rPr>
      </w:pPr>
      <w:r w:rsidRPr="00FD3C1F">
        <w:rPr>
          <w:rFonts w:eastAsia="Times New Roman" w:cs="Times New Roman"/>
          <w:szCs w:val="28"/>
          <w:lang w:eastAsia="ru-RU"/>
        </w:rPr>
        <w:t xml:space="preserve">Проект бюджета </w:t>
      </w:r>
      <w:r w:rsidR="00AA0928" w:rsidRPr="00FD3C1F">
        <w:rPr>
          <w:rFonts w:eastAsia="Times New Roman" w:cs="Times New Roman"/>
          <w:szCs w:val="28"/>
          <w:lang w:eastAsia="ru-RU"/>
        </w:rPr>
        <w:t>Шапкинского сельского</w:t>
      </w:r>
      <w:r w:rsidRPr="00FD3C1F">
        <w:rPr>
          <w:rFonts w:eastAsia="Times New Roman" w:cs="Times New Roman"/>
          <w:szCs w:val="28"/>
          <w:lang w:eastAsia="ru-RU"/>
        </w:rPr>
        <w:t xml:space="preserve"> поселения сформирован</w:t>
      </w:r>
      <w:r w:rsidR="0007108C" w:rsidRPr="00FD3C1F">
        <w:rPr>
          <w:rFonts w:eastAsia="Times New Roman" w:cs="Times New Roman"/>
          <w:szCs w:val="28"/>
          <w:lang w:eastAsia="ru-RU"/>
        </w:rPr>
        <w:t xml:space="preserve"> на 2020</w:t>
      </w:r>
      <w:r w:rsidR="00AA0928" w:rsidRPr="00FD3C1F">
        <w:rPr>
          <w:rFonts w:eastAsia="Times New Roman" w:cs="Times New Roman"/>
          <w:szCs w:val="28"/>
          <w:lang w:eastAsia="ru-RU"/>
        </w:rPr>
        <w:t xml:space="preserve"> год</w:t>
      </w:r>
      <w:r w:rsidRPr="00FD3C1F">
        <w:rPr>
          <w:rFonts w:eastAsia="Times New Roman" w:cs="Times New Roman"/>
          <w:szCs w:val="28"/>
          <w:lang w:eastAsia="ru-RU"/>
        </w:rPr>
        <w:t xml:space="preserve"> </w:t>
      </w:r>
      <w:r w:rsidRPr="00FD3C1F">
        <w:rPr>
          <w:rFonts w:eastAsia="Times New Roman" w:cs="Times New Roman"/>
          <w:b/>
          <w:i/>
          <w:szCs w:val="28"/>
          <w:lang w:eastAsia="ru-RU"/>
        </w:rPr>
        <w:t>с дефицитом</w:t>
      </w:r>
      <w:r w:rsidR="00AA0928" w:rsidRPr="00FD3C1F">
        <w:rPr>
          <w:rFonts w:eastAsia="Times New Roman" w:cs="Times New Roman"/>
          <w:szCs w:val="28"/>
          <w:lang w:eastAsia="ru-RU"/>
        </w:rPr>
        <w:t xml:space="preserve"> – </w:t>
      </w:r>
      <w:r w:rsidR="0007108C" w:rsidRPr="00FD3C1F">
        <w:rPr>
          <w:rFonts w:eastAsia="Times New Roman" w:cs="Times New Roman"/>
          <w:szCs w:val="28"/>
          <w:lang w:eastAsia="ru-RU"/>
        </w:rPr>
        <w:t>603,6</w:t>
      </w:r>
      <w:r w:rsidRPr="00FD3C1F">
        <w:rPr>
          <w:rFonts w:eastAsia="Times New Roman" w:cs="Times New Roman"/>
          <w:szCs w:val="28"/>
          <w:lang w:eastAsia="ru-RU"/>
        </w:rPr>
        <w:t xml:space="preserve"> тыс. рублей</w:t>
      </w:r>
      <w:r w:rsidR="00AA0928" w:rsidRPr="00FD3C1F">
        <w:rPr>
          <w:rFonts w:eastAsia="Times New Roman" w:cs="Times New Roman"/>
          <w:szCs w:val="28"/>
          <w:lang w:eastAsia="ru-RU"/>
        </w:rPr>
        <w:t>;</w:t>
      </w:r>
      <w:r w:rsidRPr="00FD3C1F">
        <w:rPr>
          <w:rFonts w:eastAsia="Times New Roman" w:cs="Times New Roman"/>
          <w:szCs w:val="28"/>
          <w:lang w:eastAsia="ru-RU"/>
        </w:rPr>
        <w:t xml:space="preserve"> на плановый период 2020-2021 годов </w:t>
      </w:r>
      <w:r w:rsidR="00AA0928" w:rsidRPr="00FD3C1F">
        <w:rPr>
          <w:rFonts w:eastAsia="Times New Roman" w:cs="Times New Roman"/>
          <w:szCs w:val="28"/>
          <w:lang w:eastAsia="ru-RU"/>
        </w:rPr>
        <w:t>бюджет сформирован без дефицита (профицита).</w:t>
      </w:r>
    </w:p>
    <w:p w:rsidR="0089757F" w:rsidRPr="00FD3C1F" w:rsidRDefault="0065618C" w:rsidP="0089757F">
      <w:pPr>
        <w:spacing w:line="276" w:lineRule="auto"/>
        <w:ind w:firstLine="567"/>
        <w:jc w:val="both"/>
        <w:rPr>
          <w:rFonts w:eastAsia="Calibri" w:cs="Times New Roman"/>
          <w:szCs w:val="28"/>
        </w:rPr>
      </w:pPr>
      <w:r w:rsidRPr="00FD3C1F">
        <w:rPr>
          <w:rFonts w:eastAsia="Calibri" w:cs="Times New Roman"/>
          <w:b/>
          <w:i/>
          <w:szCs w:val="28"/>
        </w:rPr>
        <w:t>Принцип сбалансированности бюджета обеспечен</w:t>
      </w:r>
      <w:r w:rsidRPr="00FD3C1F">
        <w:rPr>
          <w:rFonts w:eastAsia="Calibri" w:cs="Times New Roman"/>
          <w:szCs w:val="28"/>
        </w:rPr>
        <w:t>: объем предусмотренных бюджетом расходов соответствует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бюджета.</w:t>
      </w:r>
    </w:p>
    <w:p w:rsidR="00A6198E" w:rsidRPr="00EF6828" w:rsidRDefault="002379E9" w:rsidP="002379E9">
      <w:pPr>
        <w:spacing w:line="276" w:lineRule="auto"/>
        <w:ind w:firstLine="567"/>
        <w:jc w:val="right"/>
        <w:rPr>
          <w:rFonts w:eastAsia="Calibri" w:cs="Times New Roman"/>
          <w:color w:val="FF0000"/>
          <w:szCs w:val="28"/>
        </w:rPr>
      </w:pPr>
      <w:r w:rsidRPr="00FD3C1F">
        <w:rPr>
          <w:sz w:val="24"/>
          <w:szCs w:val="24"/>
        </w:rPr>
        <w:t>Таблица 2</w:t>
      </w:r>
    </w:p>
    <w:p w:rsidR="006B1185" w:rsidRPr="002379E9" w:rsidRDefault="006B1185" w:rsidP="00FD3C1F">
      <w:pPr>
        <w:ind w:firstLine="567"/>
        <w:jc w:val="center"/>
        <w:rPr>
          <w:i/>
          <w:sz w:val="24"/>
          <w:szCs w:val="24"/>
        </w:rPr>
      </w:pPr>
      <w:r w:rsidRPr="002379E9">
        <w:rPr>
          <w:i/>
          <w:szCs w:val="28"/>
        </w:rPr>
        <w:t>Сопоставление основных параметров проекта бюджета</w:t>
      </w:r>
      <w:r w:rsidRPr="002379E9">
        <w:rPr>
          <w:rFonts w:eastAsia="Times New Roman" w:cs="Times New Roman"/>
          <w:i/>
          <w:sz w:val="24"/>
          <w:szCs w:val="24"/>
          <w:lang w:eastAsia="ru-RU"/>
        </w:rPr>
        <w:t xml:space="preserve"> </w:t>
      </w:r>
      <w:r w:rsidR="00A05136" w:rsidRPr="002379E9">
        <w:rPr>
          <w:i/>
          <w:szCs w:val="28"/>
        </w:rPr>
        <w:t>Шапкинского</w:t>
      </w:r>
      <w:r w:rsidRPr="002379E9">
        <w:rPr>
          <w:i/>
          <w:szCs w:val="28"/>
        </w:rPr>
        <w:t xml:space="preserve"> </w:t>
      </w:r>
      <w:r w:rsidR="00A05136" w:rsidRPr="002379E9">
        <w:rPr>
          <w:i/>
          <w:szCs w:val="28"/>
        </w:rPr>
        <w:t>сельского</w:t>
      </w:r>
      <w:r w:rsidR="0007108C" w:rsidRPr="002379E9">
        <w:rPr>
          <w:i/>
          <w:szCs w:val="28"/>
        </w:rPr>
        <w:t xml:space="preserve"> </w:t>
      </w:r>
      <w:r w:rsidR="00A87D22" w:rsidRPr="002379E9">
        <w:rPr>
          <w:i/>
          <w:szCs w:val="28"/>
        </w:rPr>
        <w:t>поселения на 2020</w:t>
      </w:r>
      <w:r w:rsidR="0007108C" w:rsidRPr="002379E9">
        <w:rPr>
          <w:i/>
          <w:szCs w:val="28"/>
        </w:rPr>
        <w:t xml:space="preserve"> год и на плановый период 2021</w:t>
      </w:r>
      <w:r w:rsidRPr="002379E9">
        <w:rPr>
          <w:i/>
          <w:szCs w:val="28"/>
        </w:rPr>
        <w:t>-202</w:t>
      </w:r>
      <w:r w:rsidR="0007108C" w:rsidRPr="002379E9">
        <w:rPr>
          <w:i/>
          <w:szCs w:val="28"/>
        </w:rPr>
        <w:t>2</w:t>
      </w:r>
      <w:r w:rsidRPr="002379E9">
        <w:rPr>
          <w:i/>
          <w:szCs w:val="28"/>
        </w:rPr>
        <w:t xml:space="preserve"> годов и бюджета в период 201</w:t>
      </w:r>
      <w:r w:rsidR="0007108C" w:rsidRPr="002379E9">
        <w:rPr>
          <w:i/>
          <w:szCs w:val="28"/>
        </w:rPr>
        <w:t>8</w:t>
      </w:r>
      <w:r w:rsidRPr="002379E9">
        <w:rPr>
          <w:i/>
          <w:szCs w:val="28"/>
        </w:rPr>
        <w:t>-201</w:t>
      </w:r>
      <w:r w:rsidR="0007108C" w:rsidRPr="002379E9">
        <w:rPr>
          <w:i/>
          <w:szCs w:val="28"/>
        </w:rPr>
        <w:t>9</w:t>
      </w:r>
      <w:r w:rsidRPr="002379E9">
        <w:rPr>
          <w:i/>
          <w:szCs w:val="28"/>
        </w:rPr>
        <w:t xml:space="preserve"> годов:</w:t>
      </w:r>
    </w:p>
    <w:p w:rsidR="000E1330" w:rsidRPr="00FD3C1F" w:rsidRDefault="006B1185" w:rsidP="002379E9">
      <w:pPr>
        <w:spacing w:line="276" w:lineRule="auto"/>
        <w:ind w:firstLine="567"/>
        <w:jc w:val="right"/>
        <w:rPr>
          <w:sz w:val="20"/>
          <w:szCs w:val="20"/>
        </w:rPr>
      </w:pPr>
      <w:r w:rsidRPr="00FD3C1F">
        <w:rPr>
          <w:i/>
          <w:sz w:val="24"/>
          <w:szCs w:val="24"/>
        </w:rPr>
        <w:t xml:space="preserve">     </w:t>
      </w:r>
      <w:r w:rsidRPr="00FD3C1F">
        <w:rPr>
          <w:sz w:val="24"/>
          <w:szCs w:val="24"/>
        </w:rPr>
        <w:t xml:space="preserve">                                                                                     </w:t>
      </w:r>
      <w:r w:rsidRPr="00FD3C1F">
        <w:rPr>
          <w:sz w:val="20"/>
          <w:szCs w:val="20"/>
        </w:rPr>
        <w:t>тыс. рублей</w:t>
      </w:r>
    </w:p>
    <w:tbl>
      <w:tblPr>
        <w:tblW w:w="9360" w:type="dxa"/>
        <w:tblInd w:w="113" w:type="dxa"/>
        <w:tblLook w:val="04A0" w:firstRow="1" w:lastRow="0" w:firstColumn="1" w:lastColumn="0" w:noHBand="0" w:noVBand="1"/>
      </w:tblPr>
      <w:tblGrid>
        <w:gridCol w:w="2012"/>
        <w:gridCol w:w="1159"/>
        <w:gridCol w:w="1669"/>
        <w:gridCol w:w="1380"/>
        <w:gridCol w:w="980"/>
        <w:gridCol w:w="1060"/>
        <w:gridCol w:w="1100"/>
      </w:tblGrid>
      <w:tr w:rsidR="00FD3C1F" w:rsidRPr="00EA4A16" w:rsidTr="000E1330">
        <w:trPr>
          <w:trHeight w:val="503"/>
        </w:trPr>
        <w:tc>
          <w:tcPr>
            <w:tcW w:w="22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Показатели</w:t>
            </w:r>
          </w:p>
        </w:tc>
        <w:tc>
          <w:tcPr>
            <w:tcW w:w="1060" w:type="dxa"/>
            <w:tcBorders>
              <w:top w:val="single" w:sz="4" w:space="0" w:color="auto"/>
              <w:left w:val="nil"/>
              <w:bottom w:val="nil"/>
              <w:right w:val="single" w:sz="4" w:space="0" w:color="auto"/>
            </w:tcBorders>
            <w:shd w:val="clear" w:color="000000" w:fill="FFFFFF"/>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Исполнено за 2018 год</w:t>
            </w:r>
          </w:p>
        </w:tc>
        <w:tc>
          <w:tcPr>
            <w:tcW w:w="2960" w:type="dxa"/>
            <w:gridSpan w:val="2"/>
            <w:tcBorders>
              <w:top w:val="single" w:sz="4" w:space="0" w:color="auto"/>
              <w:left w:val="nil"/>
              <w:bottom w:val="single" w:sz="4" w:space="0" w:color="auto"/>
              <w:right w:val="single" w:sz="4" w:space="0" w:color="000000"/>
            </w:tcBorders>
            <w:shd w:val="clear" w:color="000000" w:fill="FFFFFF"/>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2019 год</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 xml:space="preserve"> 2020 год </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 xml:space="preserve"> 2021 год </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 xml:space="preserve"> 2022 год </w:t>
            </w:r>
          </w:p>
        </w:tc>
      </w:tr>
      <w:tr w:rsidR="00FD3C1F" w:rsidRPr="00EA4A16" w:rsidTr="000E1330">
        <w:trPr>
          <w:trHeight w:val="840"/>
        </w:trPr>
        <w:tc>
          <w:tcPr>
            <w:tcW w:w="2200" w:type="dxa"/>
            <w:vMerge/>
            <w:tcBorders>
              <w:top w:val="single" w:sz="4" w:space="0" w:color="auto"/>
              <w:left w:val="single" w:sz="4" w:space="0" w:color="auto"/>
              <w:bottom w:val="single" w:sz="4" w:space="0" w:color="auto"/>
              <w:right w:val="single" w:sz="4" w:space="0" w:color="auto"/>
            </w:tcBorders>
            <w:vAlign w:val="center"/>
            <w:hideMark/>
          </w:tcPr>
          <w:p w:rsidR="000E1330" w:rsidRPr="00EA4A16" w:rsidRDefault="000E1330" w:rsidP="000E1330">
            <w:pPr>
              <w:rPr>
                <w:rFonts w:eastAsia="Times New Roman" w:cs="Times New Roman"/>
                <w:sz w:val="20"/>
                <w:szCs w:val="20"/>
                <w:lang w:eastAsia="ru-RU"/>
              </w:rPr>
            </w:pP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ф. 0503117</w:t>
            </w:r>
          </w:p>
        </w:tc>
        <w:tc>
          <w:tcPr>
            <w:tcW w:w="1580" w:type="dxa"/>
            <w:tcBorders>
              <w:top w:val="nil"/>
              <w:left w:val="nil"/>
              <w:bottom w:val="nil"/>
              <w:right w:val="single" w:sz="4" w:space="0" w:color="auto"/>
            </w:tcBorders>
            <w:shd w:val="clear" w:color="000000" w:fill="FFFFFF"/>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 xml:space="preserve">Первоначальный </w:t>
            </w:r>
            <w:r w:rsidR="00A54633" w:rsidRPr="00EA4A16">
              <w:rPr>
                <w:rFonts w:eastAsia="Times New Roman" w:cs="Times New Roman"/>
                <w:sz w:val="20"/>
                <w:szCs w:val="20"/>
                <w:lang w:eastAsia="ru-RU"/>
              </w:rPr>
              <w:t>бюджет в ред. от 26.12.2018</w:t>
            </w:r>
          </w:p>
        </w:tc>
        <w:tc>
          <w:tcPr>
            <w:tcW w:w="1380" w:type="dxa"/>
            <w:tcBorders>
              <w:top w:val="nil"/>
              <w:left w:val="nil"/>
              <w:bottom w:val="nil"/>
              <w:right w:val="single" w:sz="4" w:space="0" w:color="auto"/>
            </w:tcBorders>
            <w:shd w:val="clear" w:color="000000" w:fill="FFFFFF"/>
            <w:vAlign w:val="center"/>
            <w:hideMark/>
          </w:tcPr>
          <w:p w:rsidR="000E1330" w:rsidRPr="00EA4A16" w:rsidRDefault="00A54633" w:rsidP="000E1330">
            <w:pPr>
              <w:jc w:val="center"/>
              <w:rPr>
                <w:rFonts w:eastAsia="Times New Roman" w:cs="Times New Roman"/>
                <w:sz w:val="20"/>
                <w:szCs w:val="20"/>
                <w:lang w:eastAsia="ru-RU"/>
              </w:rPr>
            </w:pPr>
            <w:r w:rsidRPr="00EA4A16">
              <w:rPr>
                <w:rFonts w:eastAsia="Times New Roman" w:cs="Times New Roman"/>
                <w:sz w:val="20"/>
                <w:szCs w:val="20"/>
                <w:lang w:eastAsia="ru-RU"/>
              </w:rPr>
              <w:t xml:space="preserve"> </w:t>
            </w:r>
            <w:r w:rsidR="000E1330" w:rsidRPr="00EA4A16">
              <w:rPr>
                <w:rFonts w:eastAsia="Times New Roman" w:cs="Times New Roman"/>
                <w:sz w:val="20"/>
                <w:szCs w:val="20"/>
                <w:lang w:eastAsia="ru-RU"/>
              </w:rPr>
              <w:t>Уточнен</w:t>
            </w:r>
            <w:r w:rsidRPr="00EA4A16">
              <w:rPr>
                <w:rFonts w:eastAsia="Times New Roman" w:cs="Times New Roman"/>
                <w:sz w:val="20"/>
                <w:szCs w:val="20"/>
                <w:lang w:eastAsia="ru-RU"/>
              </w:rPr>
              <w:t>ный бюджет в ред. от 27.11.2019</w:t>
            </w:r>
          </w:p>
        </w:tc>
        <w:tc>
          <w:tcPr>
            <w:tcW w:w="3140" w:type="dxa"/>
            <w:gridSpan w:val="3"/>
            <w:tcBorders>
              <w:top w:val="single" w:sz="4" w:space="0" w:color="auto"/>
              <w:left w:val="nil"/>
              <w:bottom w:val="single" w:sz="4" w:space="0" w:color="auto"/>
              <w:right w:val="single" w:sz="4" w:space="0" w:color="auto"/>
            </w:tcBorders>
            <w:shd w:val="clear" w:color="000000" w:fill="FFFFFF"/>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Проект бюджета</w:t>
            </w:r>
          </w:p>
        </w:tc>
      </w:tr>
      <w:tr w:rsidR="00FD3C1F" w:rsidRPr="00EA4A16" w:rsidTr="000E1330">
        <w:trPr>
          <w:trHeight w:val="510"/>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0E1330" w:rsidRPr="00EA4A16" w:rsidRDefault="000E1330" w:rsidP="000E1330">
            <w:pPr>
              <w:rPr>
                <w:rFonts w:eastAsia="Times New Roman" w:cs="Times New Roman"/>
                <w:sz w:val="20"/>
                <w:szCs w:val="20"/>
                <w:lang w:eastAsia="ru-RU"/>
              </w:rPr>
            </w:pPr>
            <w:r w:rsidRPr="00EA4A16">
              <w:rPr>
                <w:rFonts w:eastAsia="Times New Roman" w:cs="Times New Roman"/>
                <w:sz w:val="20"/>
                <w:szCs w:val="20"/>
                <w:lang w:eastAsia="ru-RU"/>
              </w:rPr>
              <w:t>1. ДОХОДЫ (всего), в том числе:</w:t>
            </w:r>
          </w:p>
        </w:tc>
        <w:tc>
          <w:tcPr>
            <w:tcW w:w="1060" w:type="dxa"/>
            <w:tcBorders>
              <w:top w:val="nil"/>
              <w:left w:val="nil"/>
              <w:bottom w:val="single" w:sz="4" w:space="0" w:color="auto"/>
              <w:right w:val="single" w:sz="4" w:space="0" w:color="auto"/>
            </w:tcBorders>
            <w:shd w:val="clear" w:color="auto" w:fill="auto"/>
            <w:noWrap/>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17 858,5</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13 761,3</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15 647,0</w:t>
            </w:r>
          </w:p>
        </w:tc>
        <w:tc>
          <w:tcPr>
            <w:tcW w:w="980" w:type="dxa"/>
            <w:tcBorders>
              <w:top w:val="nil"/>
              <w:left w:val="nil"/>
              <w:bottom w:val="single" w:sz="4" w:space="0" w:color="auto"/>
              <w:right w:val="single" w:sz="4" w:space="0" w:color="auto"/>
            </w:tcBorders>
            <w:shd w:val="clear" w:color="auto" w:fill="auto"/>
            <w:noWrap/>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15 489,3</w:t>
            </w:r>
          </w:p>
        </w:tc>
        <w:tc>
          <w:tcPr>
            <w:tcW w:w="1060" w:type="dxa"/>
            <w:tcBorders>
              <w:top w:val="nil"/>
              <w:left w:val="nil"/>
              <w:bottom w:val="single" w:sz="4" w:space="0" w:color="auto"/>
              <w:right w:val="single" w:sz="4" w:space="0" w:color="auto"/>
            </w:tcBorders>
            <w:shd w:val="clear" w:color="auto" w:fill="auto"/>
            <w:noWrap/>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13 920,3</w:t>
            </w:r>
          </w:p>
        </w:tc>
        <w:tc>
          <w:tcPr>
            <w:tcW w:w="1100" w:type="dxa"/>
            <w:tcBorders>
              <w:top w:val="nil"/>
              <w:left w:val="nil"/>
              <w:bottom w:val="single" w:sz="4" w:space="0" w:color="auto"/>
              <w:right w:val="single" w:sz="4" w:space="0" w:color="auto"/>
            </w:tcBorders>
            <w:shd w:val="clear" w:color="auto" w:fill="auto"/>
            <w:noWrap/>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14 079,6</w:t>
            </w:r>
          </w:p>
        </w:tc>
      </w:tr>
      <w:tr w:rsidR="00FD3C1F" w:rsidRPr="00EA4A16" w:rsidTr="000E1330">
        <w:trPr>
          <w:trHeight w:val="480"/>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0E1330" w:rsidRPr="00EA4A16" w:rsidRDefault="000E1330" w:rsidP="000E1330">
            <w:pPr>
              <w:rPr>
                <w:rFonts w:eastAsia="Times New Roman" w:cs="Times New Roman"/>
                <w:sz w:val="20"/>
                <w:szCs w:val="20"/>
                <w:lang w:eastAsia="ru-RU"/>
              </w:rPr>
            </w:pPr>
            <w:r w:rsidRPr="00EA4A16">
              <w:rPr>
                <w:rFonts w:eastAsia="Times New Roman" w:cs="Times New Roman"/>
                <w:sz w:val="20"/>
                <w:szCs w:val="20"/>
                <w:lang w:eastAsia="ru-RU"/>
              </w:rPr>
              <w:t>налоговые и неналоговые доходы</w:t>
            </w:r>
          </w:p>
        </w:tc>
        <w:tc>
          <w:tcPr>
            <w:tcW w:w="1060" w:type="dxa"/>
            <w:tcBorders>
              <w:top w:val="nil"/>
              <w:left w:val="nil"/>
              <w:bottom w:val="single" w:sz="4" w:space="0" w:color="auto"/>
              <w:right w:val="single" w:sz="4" w:space="0" w:color="auto"/>
            </w:tcBorders>
            <w:shd w:val="clear" w:color="auto" w:fill="auto"/>
            <w:noWrap/>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13 598,9</w:t>
            </w:r>
          </w:p>
        </w:tc>
        <w:tc>
          <w:tcPr>
            <w:tcW w:w="1580" w:type="dxa"/>
            <w:tcBorders>
              <w:top w:val="nil"/>
              <w:left w:val="nil"/>
              <w:bottom w:val="single" w:sz="4" w:space="0" w:color="auto"/>
              <w:right w:val="single" w:sz="4" w:space="0" w:color="auto"/>
            </w:tcBorders>
            <w:shd w:val="clear" w:color="auto" w:fill="auto"/>
            <w:noWrap/>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11 735,8</w:t>
            </w:r>
          </w:p>
        </w:tc>
        <w:tc>
          <w:tcPr>
            <w:tcW w:w="1380" w:type="dxa"/>
            <w:tcBorders>
              <w:top w:val="nil"/>
              <w:left w:val="nil"/>
              <w:bottom w:val="single" w:sz="4" w:space="0" w:color="auto"/>
              <w:right w:val="single" w:sz="4" w:space="0" w:color="auto"/>
            </w:tcBorders>
            <w:shd w:val="clear" w:color="auto" w:fill="auto"/>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11 830,8</w:t>
            </w:r>
          </w:p>
        </w:tc>
        <w:tc>
          <w:tcPr>
            <w:tcW w:w="980" w:type="dxa"/>
            <w:tcBorders>
              <w:top w:val="nil"/>
              <w:left w:val="nil"/>
              <w:bottom w:val="single" w:sz="4" w:space="0" w:color="auto"/>
              <w:right w:val="single" w:sz="4" w:space="0" w:color="auto"/>
            </w:tcBorders>
            <w:shd w:val="clear" w:color="auto" w:fill="auto"/>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12 716,3</w:t>
            </w:r>
          </w:p>
        </w:tc>
        <w:tc>
          <w:tcPr>
            <w:tcW w:w="1060" w:type="dxa"/>
            <w:tcBorders>
              <w:top w:val="nil"/>
              <w:left w:val="nil"/>
              <w:bottom w:val="single" w:sz="4" w:space="0" w:color="auto"/>
              <w:right w:val="single" w:sz="4" w:space="0" w:color="auto"/>
            </w:tcBorders>
            <w:shd w:val="clear" w:color="auto" w:fill="auto"/>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12 892,2</w:t>
            </w:r>
          </w:p>
        </w:tc>
        <w:tc>
          <w:tcPr>
            <w:tcW w:w="1100" w:type="dxa"/>
            <w:tcBorders>
              <w:top w:val="nil"/>
              <w:left w:val="nil"/>
              <w:bottom w:val="single" w:sz="4" w:space="0" w:color="auto"/>
              <w:right w:val="single" w:sz="4" w:space="0" w:color="auto"/>
            </w:tcBorders>
            <w:shd w:val="clear" w:color="auto" w:fill="auto"/>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13 044,5</w:t>
            </w:r>
          </w:p>
        </w:tc>
      </w:tr>
      <w:tr w:rsidR="00FD3C1F" w:rsidRPr="00EA4A16" w:rsidTr="000E1330">
        <w:trPr>
          <w:trHeight w:val="300"/>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0E1330" w:rsidRPr="00EA4A16" w:rsidRDefault="000E1330" w:rsidP="000E1330">
            <w:pPr>
              <w:rPr>
                <w:rFonts w:eastAsia="Times New Roman" w:cs="Times New Roman"/>
                <w:sz w:val="20"/>
                <w:szCs w:val="20"/>
                <w:lang w:eastAsia="ru-RU"/>
              </w:rPr>
            </w:pPr>
            <w:r w:rsidRPr="00EA4A16">
              <w:rPr>
                <w:rFonts w:eastAsia="Times New Roman" w:cs="Times New Roman"/>
                <w:sz w:val="20"/>
                <w:szCs w:val="20"/>
                <w:lang w:eastAsia="ru-RU"/>
              </w:rPr>
              <w:t>безвозмездные доходы</w:t>
            </w:r>
          </w:p>
        </w:tc>
        <w:tc>
          <w:tcPr>
            <w:tcW w:w="1060" w:type="dxa"/>
            <w:tcBorders>
              <w:top w:val="nil"/>
              <w:left w:val="nil"/>
              <w:bottom w:val="single" w:sz="4" w:space="0" w:color="auto"/>
              <w:right w:val="single" w:sz="4" w:space="0" w:color="auto"/>
            </w:tcBorders>
            <w:shd w:val="clear" w:color="auto" w:fill="auto"/>
            <w:noWrap/>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4 259,6</w:t>
            </w:r>
          </w:p>
        </w:tc>
        <w:tc>
          <w:tcPr>
            <w:tcW w:w="1580" w:type="dxa"/>
            <w:tcBorders>
              <w:top w:val="nil"/>
              <w:left w:val="nil"/>
              <w:bottom w:val="single" w:sz="4" w:space="0" w:color="auto"/>
              <w:right w:val="single" w:sz="4" w:space="0" w:color="auto"/>
            </w:tcBorders>
            <w:shd w:val="clear" w:color="auto" w:fill="auto"/>
            <w:noWrap/>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2 025,5</w:t>
            </w:r>
          </w:p>
        </w:tc>
        <w:tc>
          <w:tcPr>
            <w:tcW w:w="1380" w:type="dxa"/>
            <w:tcBorders>
              <w:top w:val="nil"/>
              <w:left w:val="nil"/>
              <w:bottom w:val="single" w:sz="4" w:space="0" w:color="auto"/>
              <w:right w:val="single" w:sz="4" w:space="0" w:color="auto"/>
            </w:tcBorders>
            <w:shd w:val="clear" w:color="auto" w:fill="auto"/>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3 816,2</w:t>
            </w:r>
          </w:p>
        </w:tc>
        <w:tc>
          <w:tcPr>
            <w:tcW w:w="980" w:type="dxa"/>
            <w:tcBorders>
              <w:top w:val="nil"/>
              <w:left w:val="nil"/>
              <w:bottom w:val="single" w:sz="4" w:space="0" w:color="auto"/>
              <w:right w:val="single" w:sz="4" w:space="0" w:color="auto"/>
            </w:tcBorders>
            <w:shd w:val="clear" w:color="auto" w:fill="auto"/>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2 773,0</w:t>
            </w:r>
          </w:p>
        </w:tc>
        <w:tc>
          <w:tcPr>
            <w:tcW w:w="1060" w:type="dxa"/>
            <w:tcBorders>
              <w:top w:val="nil"/>
              <w:left w:val="nil"/>
              <w:bottom w:val="single" w:sz="4" w:space="0" w:color="auto"/>
              <w:right w:val="single" w:sz="4" w:space="0" w:color="auto"/>
            </w:tcBorders>
            <w:shd w:val="clear" w:color="auto" w:fill="auto"/>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1 028,1</w:t>
            </w:r>
          </w:p>
        </w:tc>
        <w:tc>
          <w:tcPr>
            <w:tcW w:w="1100" w:type="dxa"/>
            <w:tcBorders>
              <w:top w:val="nil"/>
              <w:left w:val="nil"/>
              <w:bottom w:val="single" w:sz="4" w:space="0" w:color="auto"/>
              <w:right w:val="single" w:sz="4" w:space="0" w:color="auto"/>
            </w:tcBorders>
            <w:shd w:val="clear" w:color="auto" w:fill="auto"/>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1 035,1</w:t>
            </w:r>
          </w:p>
        </w:tc>
      </w:tr>
      <w:tr w:rsidR="00FD3C1F" w:rsidRPr="00EA4A16" w:rsidTr="000E1330">
        <w:trPr>
          <w:trHeight w:val="300"/>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0E1330" w:rsidRPr="00EA4A16" w:rsidRDefault="000E1330" w:rsidP="000E1330">
            <w:pPr>
              <w:rPr>
                <w:rFonts w:eastAsia="Times New Roman" w:cs="Times New Roman"/>
                <w:sz w:val="20"/>
                <w:szCs w:val="20"/>
                <w:lang w:eastAsia="ru-RU"/>
              </w:rPr>
            </w:pPr>
            <w:r w:rsidRPr="00EA4A16">
              <w:rPr>
                <w:rFonts w:eastAsia="Times New Roman" w:cs="Times New Roman"/>
                <w:sz w:val="20"/>
                <w:szCs w:val="20"/>
                <w:lang w:eastAsia="ru-RU"/>
              </w:rPr>
              <w:t>2. РАСХОДЫ (всего)</w:t>
            </w:r>
          </w:p>
        </w:tc>
        <w:tc>
          <w:tcPr>
            <w:tcW w:w="1060" w:type="dxa"/>
            <w:tcBorders>
              <w:top w:val="nil"/>
              <w:left w:val="nil"/>
              <w:bottom w:val="single" w:sz="4" w:space="0" w:color="auto"/>
              <w:right w:val="single" w:sz="4" w:space="0" w:color="auto"/>
            </w:tcBorders>
            <w:shd w:val="clear" w:color="auto" w:fill="auto"/>
            <w:noWrap/>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15 368,8</w:t>
            </w:r>
          </w:p>
        </w:tc>
        <w:tc>
          <w:tcPr>
            <w:tcW w:w="1580" w:type="dxa"/>
            <w:tcBorders>
              <w:top w:val="nil"/>
              <w:left w:val="nil"/>
              <w:bottom w:val="single" w:sz="4" w:space="0" w:color="auto"/>
              <w:right w:val="single" w:sz="4" w:space="0" w:color="auto"/>
            </w:tcBorders>
            <w:shd w:val="clear" w:color="auto" w:fill="auto"/>
            <w:noWrap/>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14 332,5</w:t>
            </w:r>
          </w:p>
        </w:tc>
        <w:tc>
          <w:tcPr>
            <w:tcW w:w="1380" w:type="dxa"/>
            <w:tcBorders>
              <w:top w:val="nil"/>
              <w:left w:val="nil"/>
              <w:bottom w:val="single" w:sz="4" w:space="0" w:color="auto"/>
              <w:right w:val="single" w:sz="4" w:space="0" w:color="auto"/>
            </w:tcBorders>
            <w:shd w:val="clear" w:color="auto" w:fill="auto"/>
            <w:noWrap/>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17 896,9</w:t>
            </w:r>
          </w:p>
        </w:tc>
        <w:tc>
          <w:tcPr>
            <w:tcW w:w="980" w:type="dxa"/>
            <w:tcBorders>
              <w:top w:val="nil"/>
              <w:left w:val="nil"/>
              <w:bottom w:val="single" w:sz="4" w:space="0" w:color="auto"/>
              <w:right w:val="single" w:sz="4" w:space="0" w:color="auto"/>
            </w:tcBorders>
            <w:shd w:val="clear" w:color="auto" w:fill="auto"/>
            <w:noWrap/>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16 092,9</w:t>
            </w:r>
          </w:p>
        </w:tc>
        <w:tc>
          <w:tcPr>
            <w:tcW w:w="1060" w:type="dxa"/>
            <w:tcBorders>
              <w:top w:val="nil"/>
              <w:left w:val="nil"/>
              <w:bottom w:val="single" w:sz="4" w:space="0" w:color="auto"/>
              <w:right w:val="single" w:sz="4" w:space="0" w:color="auto"/>
            </w:tcBorders>
            <w:shd w:val="clear" w:color="auto" w:fill="auto"/>
            <w:noWrap/>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13 920,3</w:t>
            </w:r>
          </w:p>
        </w:tc>
        <w:tc>
          <w:tcPr>
            <w:tcW w:w="1100" w:type="dxa"/>
            <w:tcBorders>
              <w:top w:val="nil"/>
              <w:left w:val="nil"/>
              <w:bottom w:val="single" w:sz="4" w:space="0" w:color="auto"/>
              <w:right w:val="single" w:sz="4" w:space="0" w:color="auto"/>
            </w:tcBorders>
            <w:shd w:val="clear" w:color="auto" w:fill="auto"/>
            <w:noWrap/>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14 079,6</w:t>
            </w:r>
          </w:p>
        </w:tc>
      </w:tr>
      <w:tr w:rsidR="00FD3C1F" w:rsidRPr="00EA4A16" w:rsidTr="000E1330">
        <w:trPr>
          <w:trHeight w:val="480"/>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0E1330" w:rsidRPr="00EA4A16" w:rsidRDefault="000E1330" w:rsidP="000E1330">
            <w:pPr>
              <w:rPr>
                <w:rFonts w:eastAsia="Times New Roman" w:cs="Times New Roman"/>
                <w:sz w:val="20"/>
                <w:szCs w:val="20"/>
                <w:lang w:eastAsia="ru-RU"/>
              </w:rPr>
            </w:pPr>
            <w:r w:rsidRPr="00EA4A16">
              <w:rPr>
                <w:rFonts w:eastAsia="Times New Roman" w:cs="Times New Roman"/>
                <w:sz w:val="20"/>
                <w:szCs w:val="20"/>
                <w:lang w:eastAsia="ru-RU"/>
              </w:rPr>
              <w:t>расходы без условно утверждаемых</w:t>
            </w:r>
          </w:p>
        </w:tc>
        <w:tc>
          <w:tcPr>
            <w:tcW w:w="1060" w:type="dxa"/>
            <w:tcBorders>
              <w:top w:val="nil"/>
              <w:left w:val="nil"/>
              <w:bottom w:val="single" w:sz="4" w:space="0" w:color="auto"/>
              <w:right w:val="single" w:sz="4" w:space="0" w:color="auto"/>
            </w:tcBorders>
            <w:shd w:val="clear" w:color="auto" w:fill="auto"/>
            <w:noWrap/>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х</w:t>
            </w:r>
          </w:p>
        </w:tc>
        <w:tc>
          <w:tcPr>
            <w:tcW w:w="1580" w:type="dxa"/>
            <w:tcBorders>
              <w:top w:val="nil"/>
              <w:left w:val="nil"/>
              <w:bottom w:val="single" w:sz="4" w:space="0" w:color="auto"/>
              <w:right w:val="single" w:sz="4" w:space="0" w:color="auto"/>
            </w:tcBorders>
            <w:shd w:val="clear" w:color="auto" w:fill="auto"/>
            <w:noWrap/>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х</w:t>
            </w:r>
          </w:p>
        </w:tc>
        <w:tc>
          <w:tcPr>
            <w:tcW w:w="1380" w:type="dxa"/>
            <w:tcBorders>
              <w:top w:val="nil"/>
              <w:left w:val="nil"/>
              <w:bottom w:val="single" w:sz="4" w:space="0" w:color="auto"/>
              <w:right w:val="single" w:sz="4" w:space="0" w:color="auto"/>
            </w:tcBorders>
            <w:shd w:val="clear" w:color="auto" w:fill="auto"/>
            <w:noWrap/>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х</w:t>
            </w:r>
          </w:p>
        </w:tc>
        <w:tc>
          <w:tcPr>
            <w:tcW w:w="980" w:type="dxa"/>
            <w:tcBorders>
              <w:top w:val="nil"/>
              <w:left w:val="nil"/>
              <w:bottom w:val="single" w:sz="4" w:space="0" w:color="auto"/>
              <w:right w:val="single" w:sz="4" w:space="0" w:color="auto"/>
            </w:tcBorders>
            <w:shd w:val="clear" w:color="auto" w:fill="auto"/>
            <w:noWrap/>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х</w:t>
            </w:r>
          </w:p>
        </w:tc>
        <w:tc>
          <w:tcPr>
            <w:tcW w:w="1060" w:type="dxa"/>
            <w:tcBorders>
              <w:top w:val="nil"/>
              <w:left w:val="nil"/>
              <w:bottom w:val="single" w:sz="4" w:space="0" w:color="auto"/>
              <w:right w:val="single" w:sz="4" w:space="0" w:color="auto"/>
            </w:tcBorders>
            <w:shd w:val="clear" w:color="auto" w:fill="auto"/>
            <w:noWrap/>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13 585,9</w:t>
            </w:r>
          </w:p>
        </w:tc>
        <w:tc>
          <w:tcPr>
            <w:tcW w:w="1100" w:type="dxa"/>
            <w:tcBorders>
              <w:top w:val="nil"/>
              <w:left w:val="nil"/>
              <w:bottom w:val="single" w:sz="4" w:space="0" w:color="auto"/>
              <w:right w:val="single" w:sz="4" w:space="0" w:color="auto"/>
            </w:tcBorders>
            <w:shd w:val="clear" w:color="auto" w:fill="auto"/>
            <w:noWrap/>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13 385,1</w:t>
            </w:r>
          </w:p>
        </w:tc>
      </w:tr>
      <w:tr w:rsidR="00FD3C1F" w:rsidRPr="00EA4A16" w:rsidTr="000E1330">
        <w:trPr>
          <w:trHeight w:val="480"/>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0E1330" w:rsidRPr="00EA4A16" w:rsidRDefault="000E1330" w:rsidP="000E1330">
            <w:pPr>
              <w:rPr>
                <w:rFonts w:eastAsia="Times New Roman" w:cs="Times New Roman"/>
                <w:sz w:val="20"/>
                <w:szCs w:val="20"/>
                <w:lang w:eastAsia="ru-RU"/>
              </w:rPr>
            </w:pPr>
            <w:r w:rsidRPr="00EA4A16">
              <w:rPr>
                <w:rFonts w:eastAsia="Times New Roman" w:cs="Times New Roman"/>
                <w:sz w:val="20"/>
                <w:szCs w:val="20"/>
                <w:lang w:eastAsia="ru-RU"/>
              </w:rPr>
              <w:t>в том числе условно утверждаемые расходы</w:t>
            </w:r>
          </w:p>
        </w:tc>
        <w:tc>
          <w:tcPr>
            <w:tcW w:w="1060" w:type="dxa"/>
            <w:tcBorders>
              <w:top w:val="nil"/>
              <w:left w:val="nil"/>
              <w:bottom w:val="single" w:sz="4" w:space="0" w:color="auto"/>
              <w:right w:val="single" w:sz="4" w:space="0" w:color="auto"/>
            </w:tcBorders>
            <w:shd w:val="clear" w:color="auto" w:fill="auto"/>
            <w:noWrap/>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х</w:t>
            </w:r>
          </w:p>
        </w:tc>
        <w:tc>
          <w:tcPr>
            <w:tcW w:w="1580" w:type="dxa"/>
            <w:tcBorders>
              <w:top w:val="nil"/>
              <w:left w:val="nil"/>
              <w:bottom w:val="single" w:sz="4" w:space="0" w:color="auto"/>
              <w:right w:val="single" w:sz="4" w:space="0" w:color="auto"/>
            </w:tcBorders>
            <w:shd w:val="clear" w:color="auto" w:fill="auto"/>
            <w:noWrap/>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х</w:t>
            </w:r>
          </w:p>
        </w:tc>
        <w:tc>
          <w:tcPr>
            <w:tcW w:w="1380" w:type="dxa"/>
            <w:tcBorders>
              <w:top w:val="nil"/>
              <w:left w:val="nil"/>
              <w:bottom w:val="single" w:sz="4" w:space="0" w:color="auto"/>
              <w:right w:val="single" w:sz="4" w:space="0" w:color="auto"/>
            </w:tcBorders>
            <w:shd w:val="clear" w:color="auto" w:fill="auto"/>
            <w:noWrap/>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х</w:t>
            </w:r>
          </w:p>
        </w:tc>
        <w:tc>
          <w:tcPr>
            <w:tcW w:w="980" w:type="dxa"/>
            <w:tcBorders>
              <w:top w:val="nil"/>
              <w:left w:val="nil"/>
              <w:bottom w:val="single" w:sz="4" w:space="0" w:color="auto"/>
              <w:right w:val="single" w:sz="4" w:space="0" w:color="auto"/>
            </w:tcBorders>
            <w:shd w:val="clear" w:color="auto" w:fill="auto"/>
            <w:noWrap/>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х</w:t>
            </w:r>
          </w:p>
        </w:tc>
        <w:tc>
          <w:tcPr>
            <w:tcW w:w="1060" w:type="dxa"/>
            <w:tcBorders>
              <w:top w:val="nil"/>
              <w:left w:val="nil"/>
              <w:bottom w:val="single" w:sz="4" w:space="0" w:color="auto"/>
              <w:right w:val="single" w:sz="4" w:space="0" w:color="auto"/>
            </w:tcBorders>
            <w:shd w:val="clear" w:color="auto" w:fill="auto"/>
            <w:noWrap/>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334,4</w:t>
            </w:r>
          </w:p>
        </w:tc>
        <w:tc>
          <w:tcPr>
            <w:tcW w:w="1100" w:type="dxa"/>
            <w:tcBorders>
              <w:top w:val="nil"/>
              <w:left w:val="nil"/>
              <w:bottom w:val="single" w:sz="4" w:space="0" w:color="auto"/>
              <w:right w:val="single" w:sz="4" w:space="0" w:color="auto"/>
            </w:tcBorders>
            <w:shd w:val="clear" w:color="auto" w:fill="auto"/>
            <w:noWrap/>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694,4</w:t>
            </w:r>
          </w:p>
        </w:tc>
      </w:tr>
      <w:tr w:rsidR="00FD3C1F" w:rsidRPr="00EA4A16" w:rsidTr="000E1330">
        <w:trPr>
          <w:trHeight w:val="480"/>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0E1330" w:rsidRPr="00EA4A16" w:rsidRDefault="000E1330" w:rsidP="000E1330">
            <w:pPr>
              <w:rPr>
                <w:rFonts w:eastAsia="Times New Roman" w:cs="Times New Roman"/>
                <w:i/>
                <w:iCs/>
                <w:sz w:val="20"/>
                <w:szCs w:val="20"/>
                <w:lang w:eastAsia="ru-RU"/>
              </w:rPr>
            </w:pPr>
            <w:r w:rsidRPr="00EA4A16">
              <w:rPr>
                <w:rFonts w:eastAsia="Times New Roman" w:cs="Times New Roman"/>
                <w:i/>
                <w:iCs/>
                <w:sz w:val="20"/>
                <w:szCs w:val="20"/>
                <w:lang w:eastAsia="ru-RU"/>
              </w:rPr>
              <w:t>%</w:t>
            </w:r>
            <w:r w:rsidRPr="00EA4A16">
              <w:rPr>
                <w:rFonts w:eastAsia="Times New Roman" w:cs="Times New Roman"/>
                <w:sz w:val="20"/>
                <w:szCs w:val="20"/>
                <w:lang w:eastAsia="ru-RU"/>
              </w:rPr>
              <w:t xml:space="preserve"> условно утверждаемых расходов</w:t>
            </w:r>
          </w:p>
        </w:tc>
        <w:tc>
          <w:tcPr>
            <w:tcW w:w="1060" w:type="dxa"/>
            <w:tcBorders>
              <w:top w:val="nil"/>
              <w:left w:val="nil"/>
              <w:bottom w:val="single" w:sz="4" w:space="0" w:color="auto"/>
              <w:right w:val="single" w:sz="4" w:space="0" w:color="auto"/>
            </w:tcBorders>
            <w:shd w:val="clear" w:color="auto" w:fill="auto"/>
            <w:noWrap/>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х</w:t>
            </w:r>
          </w:p>
        </w:tc>
        <w:tc>
          <w:tcPr>
            <w:tcW w:w="1580" w:type="dxa"/>
            <w:tcBorders>
              <w:top w:val="nil"/>
              <w:left w:val="nil"/>
              <w:bottom w:val="single" w:sz="4" w:space="0" w:color="auto"/>
              <w:right w:val="single" w:sz="4" w:space="0" w:color="auto"/>
            </w:tcBorders>
            <w:shd w:val="clear" w:color="auto" w:fill="auto"/>
            <w:noWrap/>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х</w:t>
            </w:r>
          </w:p>
        </w:tc>
        <w:tc>
          <w:tcPr>
            <w:tcW w:w="1380" w:type="dxa"/>
            <w:tcBorders>
              <w:top w:val="nil"/>
              <w:left w:val="nil"/>
              <w:bottom w:val="single" w:sz="4" w:space="0" w:color="auto"/>
              <w:right w:val="single" w:sz="4" w:space="0" w:color="auto"/>
            </w:tcBorders>
            <w:shd w:val="clear" w:color="auto" w:fill="auto"/>
            <w:noWrap/>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х</w:t>
            </w:r>
          </w:p>
        </w:tc>
        <w:tc>
          <w:tcPr>
            <w:tcW w:w="980" w:type="dxa"/>
            <w:tcBorders>
              <w:top w:val="nil"/>
              <w:left w:val="nil"/>
              <w:bottom w:val="single" w:sz="4" w:space="0" w:color="auto"/>
              <w:right w:val="single" w:sz="4" w:space="0" w:color="auto"/>
            </w:tcBorders>
            <w:shd w:val="clear" w:color="auto" w:fill="auto"/>
            <w:noWrap/>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х</w:t>
            </w:r>
          </w:p>
        </w:tc>
        <w:tc>
          <w:tcPr>
            <w:tcW w:w="1060" w:type="dxa"/>
            <w:tcBorders>
              <w:top w:val="nil"/>
              <w:left w:val="nil"/>
              <w:bottom w:val="single" w:sz="4" w:space="0" w:color="auto"/>
              <w:right w:val="single" w:sz="4" w:space="0" w:color="auto"/>
            </w:tcBorders>
            <w:shd w:val="clear" w:color="auto" w:fill="auto"/>
            <w:noWrap/>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2,6%</w:t>
            </w:r>
          </w:p>
        </w:tc>
        <w:tc>
          <w:tcPr>
            <w:tcW w:w="1100" w:type="dxa"/>
            <w:tcBorders>
              <w:top w:val="nil"/>
              <w:left w:val="nil"/>
              <w:bottom w:val="single" w:sz="4" w:space="0" w:color="auto"/>
              <w:right w:val="single" w:sz="4" w:space="0" w:color="auto"/>
            </w:tcBorders>
            <w:shd w:val="clear" w:color="auto" w:fill="auto"/>
            <w:noWrap/>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5,3%</w:t>
            </w:r>
          </w:p>
        </w:tc>
      </w:tr>
      <w:tr w:rsidR="00FD3C1F" w:rsidRPr="00EA4A16" w:rsidTr="000E1330">
        <w:trPr>
          <w:trHeight w:val="420"/>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0E1330" w:rsidRPr="00EA4A16" w:rsidRDefault="000E1330" w:rsidP="000E1330">
            <w:pPr>
              <w:rPr>
                <w:rFonts w:eastAsia="Times New Roman" w:cs="Times New Roman"/>
                <w:sz w:val="20"/>
                <w:szCs w:val="20"/>
                <w:lang w:eastAsia="ru-RU"/>
              </w:rPr>
            </w:pPr>
            <w:r w:rsidRPr="00EA4A16">
              <w:rPr>
                <w:rFonts w:eastAsia="Times New Roman" w:cs="Times New Roman"/>
                <w:sz w:val="20"/>
                <w:szCs w:val="20"/>
                <w:lang w:eastAsia="ru-RU"/>
              </w:rPr>
              <w:t>3. ДЕФИЦИТ</w:t>
            </w:r>
          </w:p>
        </w:tc>
        <w:tc>
          <w:tcPr>
            <w:tcW w:w="1060" w:type="dxa"/>
            <w:tcBorders>
              <w:top w:val="nil"/>
              <w:left w:val="nil"/>
              <w:bottom w:val="single" w:sz="4" w:space="0" w:color="auto"/>
              <w:right w:val="single" w:sz="4" w:space="0" w:color="auto"/>
            </w:tcBorders>
            <w:shd w:val="clear" w:color="auto" w:fill="auto"/>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-2 489,7</w:t>
            </w:r>
          </w:p>
        </w:tc>
        <w:tc>
          <w:tcPr>
            <w:tcW w:w="1580" w:type="dxa"/>
            <w:tcBorders>
              <w:top w:val="nil"/>
              <w:left w:val="nil"/>
              <w:bottom w:val="single" w:sz="4" w:space="0" w:color="auto"/>
              <w:right w:val="single" w:sz="4" w:space="0" w:color="auto"/>
            </w:tcBorders>
            <w:shd w:val="clear" w:color="auto" w:fill="auto"/>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571,2</w:t>
            </w:r>
          </w:p>
        </w:tc>
        <w:tc>
          <w:tcPr>
            <w:tcW w:w="1380" w:type="dxa"/>
            <w:tcBorders>
              <w:top w:val="nil"/>
              <w:left w:val="nil"/>
              <w:bottom w:val="single" w:sz="4" w:space="0" w:color="auto"/>
              <w:right w:val="single" w:sz="4" w:space="0" w:color="auto"/>
            </w:tcBorders>
            <w:shd w:val="clear" w:color="auto" w:fill="auto"/>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2 249,9</w:t>
            </w:r>
          </w:p>
        </w:tc>
        <w:tc>
          <w:tcPr>
            <w:tcW w:w="980" w:type="dxa"/>
            <w:tcBorders>
              <w:top w:val="nil"/>
              <w:left w:val="nil"/>
              <w:bottom w:val="single" w:sz="4" w:space="0" w:color="auto"/>
              <w:right w:val="single" w:sz="4" w:space="0" w:color="auto"/>
            </w:tcBorders>
            <w:shd w:val="clear" w:color="auto" w:fill="auto"/>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603,6</w:t>
            </w:r>
          </w:p>
        </w:tc>
        <w:tc>
          <w:tcPr>
            <w:tcW w:w="1060" w:type="dxa"/>
            <w:tcBorders>
              <w:top w:val="nil"/>
              <w:left w:val="nil"/>
              <w:bottom w:val="single" w:sz="4" w:space="0" w:color="auto"/>
              <w:right w:val="single" w:sz="4" w:space="0" w:color="auto"/>
            </w:tcBorders>
            <w:shd w:val="clear" w:color="auto" w:fill="auto"/>
            <w:noWrap/>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0,0</w:t>
            </w:r>
          </w:p>
        </w:tc>
        <w:tc>
          <w:tcPr>
            <w:tcW w:w="1100" w:type="dxa"/>
            <w:tcBorders>
              <w:top w:val="nil"/>
              <w:left w:val="nil"/>
              <w:bottom w:val="single" w:sz="4" w:space="0" w:color="auto"/>
              <w:right w:val="single" w:sz="4" w:space="0" w:color="auto"/>
            </w:tcBorders>
            <w:shd w:val="clear" w:color="auto" w:fill="auto"/>
            <w:noWrap/>
            <w:vAlign w:val="center"/>
            <w:hideMark/>
          </w:tcPr>
          <w:p w:rsidR="000E1330" w:rsidRPr="00EA4A16" w:rsidRDefault="000E1330" w:rsidP="000E1330">
            <w:pPr>
              <w:jc w:val="center"/>
              <w:rPr>
                <w:rFonts w:eastAsia="Times New Roman" w:cs="Times New Roman"/>
                <w:sz w:val="20"/>
                <w:szCs w:val="20"/>
                <w:lang w:eastAsia="ru-RU"/>
              </w:rPr>
            </w:pPr>
            <w:r w:rsidRPr="00EA4A16">
              <w:rPr>
                <w:rFonts w:eastAsia="Times New Roman" w:cs="Times New Roman"/>
                <w:sz w:val="20"/>
                <w:szCs w:val="20"/>
                <w:lang w:eastAsia="ru-RU"/>
              </w:rPr>
              <w:t>0,0</w:t>
            </w:r>
          </w:p>
        </w:tc>
      </w:tr>
      <w:tr w:rsidR="00FD3C1F" w:rsidRPr="00EA4A16" w:rsidTr="000E1330">
        <w:trPr>
          <w:trHeight w:val="480"/>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0E1330" w:rsidRPr="00EA4A16" w:rsidRDefault="000E1330" w:rsidP="000E1330">
            <w:pPr>
              <w:rPr>
                <w:rFonts w:eastAsia="Times New Roman" w:cs="Times New Roman"/>
                <w:i/>
                <w:iCs/>
                <w:sz w:val="20"/>
                <w:szCs w:val="20"/>
                <w:lang w:eastAsia="ru-RU"/>
              </w:rPr>
            </w:pPr>
            <w:r w:rsidRPr="00EA4A16">
              <w:rPr>
                <w:rFonts w:eastAsia="Times New Roman" w:cs="Times New Roman"/>
                <w:i/>
                <w:iCs/>
                <w:sz w:val="20"/>
                <w:szCs w:val="20"/>
                <w:lang w:eastAsia="ru-RU"/>
              </w:rPr>
              <w:t>%</w:t>
            </w:r>
            <w:r w:rsidRPr="00EA4A16">
              <w:rPr>
                <w:rFonts w:eastAsia="Times New Roman" w:cs="Times New Roman"/>
                <w:sz w:val="20"/>
                <w:szCs w:val="20"/>
                <w:lang w:eastAsia="ru-RU"/>
              </w:rPr>
              <w:t xml:space="preserve"> дефицита к собственным доходам</w:t>
            </w:r>
          </w:p>
        </w:tc>
        <w:tc>
          <w:tcPr>
            <w:tcW w:w="1060" w:type="dxa"/>
            <w:tcBorders>
              <w:top w:val="nil"/>
              <w:left w:val="nil"/>
              <w:bottom w:val="single" w:sz="4" w:space="0" w:color="auto"/>
              <w:right w:val="single" w:sz="4" w:space="0" w:color="auto"/>
            </w:tcBorders>
            <w:shd w:val="clear" w:color="000000" w:fill="FFFFFF"/>
            <w:vAlign w:val="center"/>
            <w:hideMark/>
          </w:tcPr>
          <w:p w:rsidR="000E1330" w:rsidRPr="00EA4A16" w:rsidRDefault="000E1330" w:rsidP="000E1330">
            <w:pPr>
              <w:jc w:val="center"/>
              <w:rPr>
                <w:rFonts w:eastAsia="Times New Roman" w:cs="Times New Roman"/>
                <w:i/>
                <w:iCs/>
                <w:sz w:val="20"/>
                <w:szCs w:val="20"/>
                <w:lang w:eastAsia="ru-RU"/>
              </w:rPr>
            </w:pPr>
            <w:r w:rsidRPr="00EA4A16">
              <w:rPr>
                <w:rFonts w:eastAsia="Times New Roman" w:cs="Times New Roman"/>
                <w:i/>
                <w:iCs/>
                <w:sz w:val="20"/>
                <w:szCs w:val="20"/>
                <w:lang w:eastAsia="ru-RU"/>
              </w:rPr>
              <w:t>-18,31%</w:t>
            </w:r>
          </w:p>
        </w:tc>
        <w:tc>
          <w:tcPr>
            <w:tcW w:w="1580" w:type="dxa"/>
            <w:tcBorders>
              <w:top w:val="nil"/>
              <w:left w:val="nil"/>
              <w:bottom w:val="single" w:sz="4" w:space="0" w:color="auto"/>
              <w:right w:val="single" w:sz="4" w:space="0" w:color="auto"/>
            </w:tcBorders>
            <w:shd w:val="clear" w:color="000000" w:fill="FFFFFF"/>
            <w:vAlign w:val="center"/>
            <w:hideMark/>
          </w:tcPr>
          <w:p w:rsidR="000E1330" w:rsidRPr="00EA4A16" w:rsidRDefault="000E1330" w:rsidP="000E1330">
            <w:pPr>
              <w:jc w:val="center"/>
              <w:rPr>
                <w:rFonts w:eastAsia="Times New Roman" w:cs="Times New Roman"/>
                <w:i/>
                <w:iCs/>
                <w:sz w:val="20"/>
                <w:szCs w:val="20"/>
                <w:lang w:eastAsia="ru-RU"/>
              </w:rPr>
            </w:pPr>
            <w:r w:rsidRPr="00EA4A16">
              <w:rPr>
                <w:rFonts w:eastAsia="Times New Roman" w:cs="Times New Roman"/>
                <w:i/>
                <w:iCs/>
                <w:sz w:val="20"/>
                <w:szCs w:val="20"/>
                <w:lang w:eastAsia="ru-RU"/>
              </w:rPr>
              <w:t>4,87%</w:t>
            </w:r>
          </w:p>
        </w:tc>
        <w:tc>
          <w:tcPr>
            <w:tcW w:w="1380" w:type="dxa"/>
            <w:tcBorders>
              <w:top w:val="nil"/>
              <w:left w:val="nil"/>
              <w:bottom w:val="single" w:sz="4" w:space="0" w:color="auto"/>
              <w:right w:val="single" w:sz="4" w:space="0" w:color="auto"/>
            </w:tcBorders>
            <w:shd w:val="clear" w:color="000000" w:fill="FFFFFF"/>
            <w:vAlign w:val="center"/>
            <w:hideMark/>
          </w:tcPr>
          <w:p w:rsidR="000E1330" w:rsidRPr="00EA4A16" w:rsidRDefault="000E1330" w:rsidP="000E1330">
            <w:pPr>
              <w:jc w:val="center"/>
              <w:rPr>
                <w:rFonts w:eastAsia="Times New Roman" w:cs="Times New Roman"/>
                <w:i/>
                <w:iCs/>
                <w:sz w:val="20"/>
                <w:szCs w:val="20"/>
                <w:lang w:eastAsia="ru-RU"/>
              </w:rPr>
            </w:pPr>
            <w:r w:rsidRPr="00EA4A16">
              <w:rPr>
                <w:rFonts w:eastAsia="Times New Roman" w:cs="Times New Roman"/>
                <w:i/>
                <w:iCs/>
                <w:sz w:val="20"/>
                <w:szCs w:val="20"/>
                <w:lang w:eastAsia="ru-RU"/>
              </w:rPr>
              <w:t>19,02%</w:t>
            </w:r>
          </w:p>
        </w:tc>
        <w:tc>
          <w:tcPr>
            <w:tcW w:w="980" w:type="dxa"/>
            <w:tcBorders>
              <w:top w:val="nil"/>
              <w:left w:val="nil"/>
              <w:bottom w:val="single" w:sz="4" w:space="0" w:color="auto"/>
              <w:right w:val="single" w:sz="4" w:space="0" w:color="auto"/>
            </w:tcBorders>
            <w:shd w:val="clear" w:color="000000" w:fill="FFFFFF"/>
            <w:vAlign w:val="center"/>
            <w:hideMark/>
          </w:tcPr>
          <w:p w:rsidR="000E1330" w:rsidRPr="00EA4A16" w:rsidRDefault="000E1330" w:rsidP="000E1330">
            <w:pPr>
              <w:jc w:val="center"/>
              <w:rPr>
                <w:rFonts w:eastAsia="Times New Roman" w:cs="Times New Roman"/>
                <w:i/>
                <w:iCs/>
                <w:sz w:val="20"/>
                <w:szCs w:val="20"/>
                <w:lang w:eastAsia="ru-RU"/>
              </w:rPr>
            </w:pPr>
            <w:r w:rsidRPr="00EA4A16">
              <w:rPr>
                <w:rFonts w:eastAsia="Times New Roman" w:cs="Times New Roman"/>
                <w:i/>
                <w:iCs/>
                <w:sz w:val="20"/>
                <w:szCs w:val="20"/>
                <w:lang w:eastAsia="ru-RU"/>
              </w:rPr>
              <w:t>4,75%</w:t>
            </w:r>
          </w:p>
        </w:tc>
        <w:tc>
          <w:tcPr>
            <w:tcW w:w="1060" w:type="dxa"/>
            <w:tcBorders>
              <w:top w:val="nil"/>
              <w:left w:val="nil"/>
              <w:bottom w:val="single" w:sz="4" w:space="0" w:color="auto"/>
              <w:right w:val="single" w:sz="4" w:space="0" w:color="auto"/>
            </w:tcBorders>
            <w:shd w:val="clear" w:color="000000" w:fill="FFFFFF"/>
            <w:vAlign w:val="center"/>
            <w:hideMark/>
          </w:tcPr>
          <w:p w:rsidR="000E1330" w:rsidRPr="00EA4A16" w:rsidRDefault="000E1330" w:rsidP="000E1330">
            <w:pPr>
              <w:jc w:val="center"/>
              <w:rPr>
                <w:rFonts w:eastAsia="Times New Roman" w:cs="Times New Roman"/>
                <w:i/>
                <w:iCs/>
                <w:sz w:val="20"/>
                <w:szCs w:val="20"/>
                <w:lang w:eastAsia="ru-RU"/>
              </w:rPr>
            </w:pPr>
            <w:r w:rsidRPr="00EA4A16">
              <w:rPr>
                <w:rFonts w:eastAsia="Times New Roman" w:cs="Times New Roman"/>
                <w:i/>
                <w:iCs/>
                <w:sz w:val="20"/>
                <w:szCs w:val="20"/>
                <w:lang w:eastAsia="ru-RU"/>
              </w:rPr>
              <w:t>0,00%</w:t>
            </w:r>
          </w:p>
        </w:tc>
        <w:tc>
          <w:tcPr>
            <w:tcW w:w="1100" w:type="dxa"/>
            <w:tcBorders>
              <w:top w:val="nil"/>
              <w:left w:val="nil"/>
              <w:bottom w:val="single" w:sz="4" w:space="0" w:color="auto"/>
              <w:right w:val="single" w:sz="4" w:space="0" w:color="auto"/>
            </w:tcBorders>
            <w:shd w:val="clear" w:color="000000" w:fill="FFFFFF"/>
            <w:vAlign w:val="center"/>
            <w:hideMark/>
          </w:tcPr>
          <w:p w:rsidR="000E1330" w:rsidRPr="00EA4A16" w:rsidRDefault="000E1330" w:rsidP="000E1330">
            <w:pPr>
              <w:jc w:val="center"/>
              <w:rPr>
                <w:rFonts w:eastAsia="Times New Roman" w:cs="Times New Roman"/>
                <w:i/>
                <w:iCs/>
                <w:sz w:val="20"/>
                <w:szCs w:val="20"/>
                <w:lang w:eastAsia="ru-RU"/>
              </w:rPr>
            </w:pPr>
            <w:r w:rsidRPr="00EA4A16">
              <w:rPr>
                <w:rFonts w:eastAsia="Times New Roman" w:cs="Times New Roman"/>
                <w:i/>
                <w:iCs/>
                <w:sz w:val="20"/>
                <w:szCs w:val="20"/>
                <w:lang w:eastAsia="ru-RU"/>
              </w:rPr>
              <w:t>0,00%</w:t>
            </w:r>
          </w:p>
        </w:tc>
      </w:tr>
    </w:tbl>
    <w:p w:rsidR="000E1330" w:rsidRPr="00FD3C1F" w:rsidRDefault="000E1330" w:rsidP="006B1185">
      <w:pPr>
        <w:spacing w:line="276" w:lineRule="auto"/>
        <w:ind w:firstLine="567"/>
        <w:jc w:val="right"/>
        <w:rPr>
          <w:sz w:val="20"/>
          <w:szCs w:val="20"/>
        </w:rPr>
      </w:pPr>
    </w:p>
    <w:p w:rsidR="006B1185" w:rsidRPr="00EF6828" w:rsidRDefault="006B1185" w:rsidP="000E1330">
      <w:pPr>
        <w:spacing w:line="276" w:lineRule="auto"/>
        <w:ind w:firstLine="567"/>
        <w:rPr>
          <w:color w:val="FF0000"/>
          <w:sz w:val="20"/>
          <w:szCs w:val="20"/>
        </w:rPr>
      </w:pPr>
    </w:p>
    <w:p w:rsidR="007674D9" w:rsidRPr="00AC73B5" w:rsidRDefault="007674D9" w:rsidP="007674D9">
      <w:pPr>
        <w:autoSpaceDE w:val="0"/>
        <w:autoSpaceDN w:val="0"/>
        <w:adjustRightInd w:val="0"/>
        <w:spacing w:line="276" w:lineRule="auto"/>
        <w:ind w:firstLine="567"/>
        <w:jc w:val="both"/>
        <w:rPr>
          <w:rFonts w:eastAsia="Times New Roman" w:cs="Times New Roman"/>
          <w:szCs w:val="28"/>
          <w:lang w:eastAsia="ru-RU"/>
        </w:rPr>
      </w:pPr>
      <w:r w:rsidRPr="00AC73B5">
        <w:rPr>
          <w:rFonts w:eastAsia="Times New Roman" w:cs="Times New Roman"/>
          <w:szCs w:val="28"/>
          <w:lang w:eastAsia="ru-RU"/>
        </w:rPr>
        <w:t xml:space="preserve">Предлагаемый проектом бюджета </w:t>
      </w:r>
      <w:r w:rsidRPr="00AC73B5">
        <w:rPr>
          <w:rFonts w:eastAsia="Times New Roman" w:cs="Times New Roman"/>
          <w:b/>
          <w:szCs w:val="28"/>
          <w:lang w:eastAsia="ru-RU"/>
        </w:rPr>
        <w:t>размер условно утверждаемых расходов</w:t>
      </w:r>
      <w:r w:rsidRPr="00AC73B5">
        <w:rPr>
          <w:rFonts w:eastAsia="Times New Roman" w:cs="Times New Roman"/>
          <w:szCs w:val="28"/>
          <w:lang w:eastAsia="ru-RU"/>
        </w:rPr>
        <w:t xml:space="preserve"> на 202</w:t>
      </w:r>
      <w:r w:rsidR="000E1330" w:rsidRPr="00AC73B5">
        <w:rPr>
          <w:rFonts w:eastAsia="Times New Roman" w:cs="Times New Roman"/>
          <w:szCs w:val="28"/>
          <w:lang w:eastAsia="ru-RU"/>
        </w:rPr>
        <w:t xml:space="preserve">1 г. и 2022 </w:t>
      </w:r>
      <w:r w:rsidRPr="00AC73B5">
        <w:rPr>
          <w:rFonts w:eastAsia="Times New Roman" w:cs="Times New Roman"/>
          <w:szCs w:val="28"/>
          <w:lang w:eastAsia="ru-RU"/>
        </w:rPr>
        <w:t>г. соответствует требованиям статьи 184.1 Бюджетного кодекса РФ (не менее 2,5% и 5,0% соответственно).</w:t>
      </w:r>
    </w:p>
    <w:p w:rsidR="00A05136" w:rsidRPr="00AC73B5" w:rsidRDefault="000E1330" w:rsidP="00FC0BE0">
      <w:pPr>
        <w:autoSpaceDE w:val="0"/>
        <w:autoSpaceDN w:val="0"/>
        <w:adjustRightInd w:val="0"/>
        <w:spacing w:line="276" w:lineRule="auto"/>
        <w:ind w:firstLine="567"/>
        <w:jc w:val="both"/>
        <w:rPr>
          <w:rFonts w:eastAsia="Times New Roman" w:cs="Times New Roman"/>
          <w:b/>
          <w:i/>
          <w:szCs w:val="28"/>
          <w:lang w:eastAsia="ru-RU"/>
        </w:rPr>
      </w:pPr>
      <w:r w:rsidRPr="00AC73B5">
        <w:rPr>
          <w:rFonts w:eastAsia="Times New Roman" w:cs="Times New Roman"/>
          <w:szCs w:val="28"/>
          <w:lang w:eastAsia="ru-RU"/>
        </w:rPr>
        <w:t>Р</w:t>
      </w:r>
      <w:r w:rsidR="00A05136" w:rsidRPr="00AC73B5">
        <w:rPr>
          <w:rFonts w:eastAsia="Times New Roman" w:cs="Times New Roman"/>
          <w:szCs w:val="28"/>
          <w:lang w:eastAsia="ru-RU"/>
        </w:rPr>
        <w:t xml:space="preserve">азмер дефицита бюджета к </w:t>
      </w:r>
      <w:r w:rsidR="00A05136" w:rsidRPr="00AC73B5">
        <w:rPr>
          <w:rFonts w:eastAsia="Calibri" w:cs="Times New Roman"/>
          <w:szCs w:val="28"/>
        </w:rPr>
        <w:t>общему годовому объему доходов бюджета поселения без учета объема безвозмездных поступлений и поступлений налоговых доходов</w:t>
      </w:r>
      <w:r w:rsidR="00A05136" w:rsidRPr="00AC73B5">
        <w:rPr>
          <w:rFonts w:eastAsia="Times New Roman" w:cs="Times New Roman"/>
          <w:szCs w:val="28"/>
          <w:lang w:eastAsia="ru-RU"/>
        </w:rPr>
        <w:t xml:space="preserve"> по дополнительным нормативам отчислений</w:t>
      </w:r>
      <w:r w:rsidR="00A05136" w:rsidRPr="00AC73B5">
        <w:rPr>
          <w:rFonts w:eastAsia="Calibri" w:cs="Times New Roman"/>
          <w:szCs w:val="28"/>
        </w:rPr>
        <w:t xml:space="preserve"> </w:t>
      </w:r>
      <w:r w:rsidRPr="00AC73B5">
        <w:rPr>
          <w:rFonts w:eastAsia="Times New Roman" w:cs="Times New Roman"/>
          <w:szCs w:val="28"/>
          <w:lang w:eastAsia="ru-RU"/>
        </w:rPr>
        <w:t>составит в 2020</w:t>
      </w:r>
      <w:r w:rsidR="00A05136" w:rsidRPr="00AC73B5">
        <w:rPr>
          <w:rFonts w:eastAsia="Times New Roman" w:cs="Times New Roman"/>
          <w:szCs w:val="28"/>
          <w:lang w:eastAsia="ru-RU"/>
        </w:rPr>
        <w:t xml:space="preserve"> году – </w:t>
      </w:r>
      <w:r w:rsidR="00A05136" w:rsidRPr="00AC73B5">
        <w:rPr>
          <w:rFonts w:eastAsia="Times New Roman" w:cs="Times New Roman"/>
          <w:szCs w:val="28"/>
          <w:shd w:val="clear" w:color="auto" w:fill="FFFFFF"/>
          <w:lang w:eastAsia="ru-RU" w:bidi="ru-RU"/>
        </w:rPr>
        <w:t>4,</w:t>
      </w:r>
      <w:r w:rsidR="00024312" w:rsidRPr="00AC73B5">
        <w:rPr>
          <w:rFonts w:eastAsia="Times New Roman" w:cs="Times New Roman"/>
          <w:szCs w:val="28"/>
          <w:shd w:val="clear" w:color="auto" w:fill="FFFFFF"/>
          <w:lang w:eastAsia="ru-RU" w:bidi="ru-RU"/>
        </w:rPr>
        <w:t>75</w:t>
      </w:r>
      <w:r w:rsidR="00A05136" w:rsidRPr="00AC73B5">
        <w:rPr>
          <w:rFonts w:eastAsia="Times New Roman" w:cs="Times New Roman"/>
          <w:szCs w:val="28"/>
          <w:lang w:eastAsia="ru-RU"/>
        </w:rPr>
        <w:t xml:space="preserve">%, что </w:t>
      </w:r>
      <w:r w:rsidR="00A05136" w:rsidRPr="00AC73B5">
        <w:rPr>
          <w:rFonts w:eastAsia="Times New Roman" w:cs="Times New Roman"/>
          <w:b/>
          <w:i/>
          <w:szCs w:val="28"/>
          <w:lang w:eastAsia="ru-RU"/>
        </w:rPr>
        <w:t xml:space="preserve">не превышает предельные значения, установленные пунктом 3 статьи 92.1 Бюджетного кодекса РФ. </w:t>
      </w:r>
    </w:p>
    <w:p w:rsidR="00C163F9" w:rsidRPr="00AC73B5" w:rsidRDefault="007674D9" w:rsidP="00083B8E">
      <w:pPr>
        <w:tabs>
          <w:tab w:val="left" w:pos="993"/>
        </w:tabs>
        <w:spacing w:line="276" w:lineRule="auto"/>
        <w:ind w:firstLine="567"/>
        <w:jc w:val="both"/>
        <w:rPr>
          <w:rFonts w:eastAsia="Times New Roman" w:cs="Times New Roman"/>
          <w:snapToGrid w:val="0"/>
          <w:szCs w:val="28"/>
          <w:lang w:eastAsia="ru-RU"/>
        </w:rPr>
      </w:pPr>
      <w:r w:rsidRPr="00AC73B5">
        <w:rPr>
          <w:rFonts w:eastAsia="Times New Roman" w:cs="Times New Roman"/>
          <w:snapToGrid w:val="0"/>
          <w:szCs w:val="28"/>
          <w:lang w:eastAsia="ru-RU"/>
        </w:rPr>
        <w:t>Согласно</w:t>
      </w:r>
      <w:r w:rsidR="00C163F9" w:rsidRPr="00AC73B5">
        <w:rPr>
          <w:rFonts w:eastAsia="Times New Roman" w:cs="Times New Roman"/>
          <w:snapToGrid w:val="0"/>
          <w:szCs w:val="28"/>
          <w:lang w:eastAsia="ru-RU"/>
        </w:rPr>
        <w:t xml:space="preserve"> приложени</w:t>
      </w:r>
      <w:r w:rsidR="00A05136" w:rsidRPr="00AC73B5">
        <w:rPr>
          <w:rFonts w:eastAsia="Times New Roman" w:cs="Times New Roman"/>
          <w:snapToGrid w:val="0"/>
          <w:szCs w:val="28"/>
          <w:lang w:eastAsia="ru-RU"/>
        </w:rPr>
        <w:t>ю 1</w:t>
      </w:r>
      <w:r w:rsidR="00C163F9" w:rsidRPr="00AC73B5">
        <w:rPr>
          <w:rFonts w:eastAsia="Times New Roman" w:cs="Times New Roman"/>
          <w:snapToGrid w:val="0"/>
          <w:szCs w:val="28"/>
          <w:lang w:eastAsia="ru-RU"/>
        </w:rPr>
        <w:t xml:space="preserve"> к проекту решения о бюджете в качестве источника внутреннего финансирования дефицита бюджета поселения</w:t>
      </w:r>
      <w:r w:rsidR="00A05136" w:rsidRPr="00AC73B5">
        <w:rPr>
          <w:rFonts w:eastAsia="Times New Roman" w:cs="Times New Roman"/>
          <w:snapToGrid w:val="0"/>
          <w:szCs w:val="28"/>
          <w:lang w:eastAsia="ru-RU"/>
        </w:rPr>
        <w:t>,</w:t>
      </w:r>
      <w:r w:rsidRPr="00AC73B5">
        <w:rPr>
          <w:rFonts w:eastAsia="Times New Roman" w:cs="Times New Roman"/>
          <w:snapToGrid w:val="0"/>
          <w:szCs w:val="28"/>
          <w:lang w:eastAsia="ru-RU"/>
        </w:rPr>
        <w:t xml:space="preserve"> в соответствии со ст. 96 БК РФ</w:t>
      </w:r>
      <w:r w:rsidR="00A05136" w:rsidRPr="00AC73B5">
        <w:rPr>
          <w:rFonts w:eastAsia="Times New Roman" w:cs="Times New Roman"/>
          <w:snapToGrid w:val="0"/>
          <w:szCs w:val="28"/>
          <w:lang w:eastAsia="ru-RU"/>
        </w:rPr>
        <w:t>,</w:t>
      </w:r>
      <w:r w:rsidR="00C163F9" w:rsidRPr="00AC73B5">
        <w:rPr>
          <w:rFonts w:eastAsia="Times New Roman" w:cs="Times New Roman"/>
          <w:snapToGrid w:val="0"/>
          <w:szCs w:val="28"/>
          <w:lang w:eastAsia="ru-RU"/>
        </w:rPr>
        <w:t xml:space="preserve"> предлагается утвердить изменение остатков средств на счетах по учету средств бюджет</w:t>
      </w:r>
      <w:r w:rsidR="00A05136" w:rsidRPr="00AC73B5">
        <w:rPr>
          <w:rFonts w:eastAsia="Times New Roman" w:cs="Times New Roman"/>
          <w:snapToGrid w:val="0"/>
          <w:szCs w:val="28"/>
          <w:lang w:eastAsia="ru-RU"/>
        </w:rPr>
        <w:t>ов</w:t>
      </w:r>
      <w:r w:rsidR="00A54633" w:rsidRPr="00AC73B5">
        <w:rPr>
          <w:rFonts w:eastAsia="Times New Roman" w:cs="Times New Roman"/>
          <w:snapToGrid w:val="0"/>
          <w:szCs w:val="28"/>
          <w:lang w:eastAsia="ru-RU"/>
        </w:rPr>
        <w:t>: на 2020</w:t>
      </w:r>
      <w:r w:rsidR="00C163F9" w:rsidRPr="00AC73B5">
        <w:rPr>
          <w:rFonts w:eastAsia="Times New Roman" w:cs="Times New Roman"/>
          <w:snapToGrid w:val="0"/>
          <w:szCs w:val="28"/>
          <w:lang w:eastAsia="ru-RU"/>
        </w:rPr>
        <w:t xml:space="preserve"> год в сумме </w:t>
      </w:r>
      <w:r w:rsidR="00A54633" w:rsidRPr="00AC73B5">
        <w:rPr>
          <w:rFonts w:eastAsia="Times New Roman" w:cs="Times New Roman"/>
          <w:snapToGrid w:val="0"/>
          <w:szCs w:val="28"/>
          <w:lang w:eastAsia="ru-RU"/>
        </w:rPr>
        <w:t>603,586 тыс. рублей, на 2021</w:t>
      </w:r>
      <w:r w:rsidR="00C163F9" w:rsidRPr="00AC73B5">
        <w:rPr>
          <w:rFonts w:eastAsia="Times New Roman" w:cs="Times New Roman"/>
          <w:snapToGrid w:val="0"/>
          <w:szCs w:val="28"/>
          <w:lang w:eastAsia="ru-RU"/>
        </w:rPr>
        <w:t xml:space="preserve"> год – </w:t>
      </w:r>
      <w:r w:rsidR="00A05136" w:rsidRPr="00AC73B5">
        <w:rPr>
          <w:rFonts w:eastAsia="Times New Roman" w:cs="Times New Roman"/>
          <w:snapToGrid w:val="0"/>
          <w:szCs w:val="28"/>
          <w:lang w:eastAsia="ru-RU"/>
        </w:rPr>
        <w:t>0,00</w:t>
      </w:r>
      <w:r w:rsidR="00A54633" w:rsidRPr="00AC73B5">
        <w:rPr>
          <w:rFonts w:eastAsia="Times New Roman" w:cs="Times New Roman"/>
          <w:snapToGrid w:val="0"/>
          <w:szCs w:val="28"/>
          <w:lang w:eastAsia="ru-RU"/>
        </w:rPr>
        <w:t xml:space="preserve"> тыс. рублей, на 2022</w:t>
      </w:r>
      <w:r w:rsidR="00C163F9" w:rsidRPr="00AC73B5">
        <w:rPr>
          <w:rFonts w:eastAsia="Times New Roman" w:cs="Times New Roman"/>
          <w:snapToGrid w:val="0"/>
          <w:szCs w:val="28"/>
          <w:lang w:eastAsia="ru-RU"/>
        </w:rPr>
        <w:t xml:space="preserve"> год – </w:t>
      </w:r>
      <w:r w:rsidR="00A05136" w:rsidRPr="00AC73B5">
        <w:rPr>
          <w:rFonts w:eastAsia="Times New Roman" w:cs="Times New Roman"/>
          <w:snapToGrid w:val="0"/>
          <w:szCs w:val="28"/>
          <w:lang w:eastAsia="ru-RU"/>
        </w:rPr>
        <w:t xml:space="preserve">0,00 </w:t>
      </w:r>
      <w:r w:rsidR="00C163F9" w:rsidRPr="00AC73B5">
        <w:rPr>
          <w:rFonts w:eastAsia="Times New Roman" w:cs="Times New Roman"/>
          <w:snapToGrid w:val="0"/>
          <w:szCs w:val="28"/>
          <w:lang w:eastAsia="ru-RU"/>
        </w:rPr>
        <w:t>тыс. рублей.</w:t>
      </w:r>
    </w:p>
    <w:p w:rsidR="00C163F9" w:rsidRPr="00AC73B5" w:rsidRDefault="00C163F9" w:rsidP="007674D9">
      <w:pPr>
        <w:autoSpaceDE w:val="0"/>
        <w:autoSpaceDN w:val="0"/>
        <w:adjustRightInd w:val="0"/>
        <w:spacing w:line="276" w:lineRule="auto"/>
        <w:jc w:val="both"/>
        <w:rPr>
          <w:rFonts w:eastAsia="Times New Roman" w:cs="Times New Roman"/>
          <w:sz w:val="16"/>
          <w:szCs w:val="16"/>
          <w:lang w:eastAsia="ru-RU"/>
        </w:rPr>
      </w:pPr>
    </w:p>
    <w:p w:rsidR="00C163F9" w:rsidRPr="00AC73B5" w:rsidRDefault="00C163F9" w:rsidP="00C163F9">
      <w:pPr>
        <w:autoSpaceDE w:val="0"/>
        <w:autoSpaceDN w:val="0"/>
        <w:adjustRightInd w:val="0"/>
        <w:spacing w:line="276" w:lineRule="auto"/>
        <w:ind w:firstLine="540"/>
        <w:jc w:val="both"/>
        <w:rPr>
          <w:rFonts w:eastAsia="Times New Roman" w:cs="Times New Roman"/>
          <w:szCs w:val="28"/>
          <w:lang w:eastAsia="ru-RU"/>
        </w:rPr>
      </w:pPr>
      <w:r w:rsidRPr="00AC73B5">
        <w:rPr>
          <w:rFonts w:eastAsia="Times New Roman" w:cs="Times New Roman"/>
          <w:szCs w:val="28"/>
          <w:lang w:eastAsia="ru-RU"/>
        </w:rPr>
        <w:t>Проектом бюджета (п.2</w:t>
      </w:r>
      <w:r w:rsidR="00A54633" w:rsidRPr="00AC73B5">
        <w:rPr>
          <w:rFonts w:eastAsia="Times New Roman" w:cs="Times New Roman"/>
          <w:szCs w:val="28"/>
          <w:lang w:eastAsia="ru-RU"/>
        </w:rPr>
        <w:t>1</w:t>
      </w:r>
      <w:r w:rsidRPr="00AC73B5">
        <w:rPr>
          <w:rFonts w:eastAsia="Times New Roman" w:cs="Times New Roman"/>
          <w:szCs w:val="28"/>
          <w:lang w:eastAsia="ru-RU"/>
        </w:rPr>
        <w:t>) предлагается установить, что «</w:t>
      </w:r>
      <w:r w:rsidRPr="00AC73B5">
        <w:rPr>
          <w:rFonts w:eastAsia="Times New Roman" w:cs="Times New Roman"/>
          <w:i/>
          <w:szCs w:val="28"/>
          <w:lang w:eastAsia="ru-RU"/>
        </w:rPr>
        <w:t xml:space="preserve">остатки средств бюджета </w:t>
      </w:r>
      <w:r w:rsidR="00B2181E" w:rsidRPr="00AC73B5">
        <w:rPr>
          <w:rFonts w:eastAsia="Times New Roman" w:cs="Times New Roman"/>
          <w:i/>
          <w:szCs w:val="28"/>
          <w:lang w:eastAsia="ru-RU"/>
        </w:rPr>
        <w:t>Шапкинского сельского</w:t>
      </w:r>
      <w:r w:rsidRPr="00AC73B5">
        <w:rPr>
          <w:rFonts w:eastAsia="Times New Roman" w:cs="Times New Roman"/>
          <w:i/>
          <w:szCs w:val="28"/>
          <w:lang w:eastAsia="ru-RU"/>
        </w:rPr>
        <w:t xml:space="preserve"> поселения на начало текущего финансового года могут направляться на покрытие временных кассовых </w:t>
      </w:r>
      <w:r w:rsidR="00B2181E" w:rsidRPr="00AC73B5">
        <w:rPr>
          <w:rFonts w:eastAsia="Times New Roman" w:cs="Times New Roman"/>
          <w:i/>
          <w:szCs w:val="28"/>
          <w:u w:val="single"/>
          <w:lang w:eastAsia="ru-RU"/>
        </w:rPr>
        <w:t>расходов</w:t>
      </w:r>
      <w:r w:rsidRPr="00AC73B5">
        <w:rPr>
          <w:rFonts w:eastAsia="Times New Roman" w:cs="Times New Roman"/>
          <w:i/>
          <w:szCs w:val="28"/>
          <w:lang w:eastAsia="ru-RU"/>
        </w:rPr>
        <w:t xml:space="preserve">, возникающих в ходе исполнения бюджета </w:t>
      </w:r>
      <w:r w:rsidR="00B2181E" w:rsidRPr="00AC73B5">
        <w:rPr>
          <w:rFonts w:eastAsia="Times New Roman" w:cs="Times New Roman"/>
          <w:i/>
          <w:szCs w:val="28"/>
          <w:lang w:eastAsia="ru-RU"/>
        </w:rPr>
        <w:t xml:space="preserve">Шапкинского сельского поселения </w:t>
      </w:r>
      <w:r w:rsidRPr="00AC73B5">
        <w:rPr>
          <w:rFonts w:eastAsia="Times New Roman" w:cs="Times New Roman"/>
          <w:i/>
          <w:szCs w:val="28"/>
          <w:lang w:eastAsia="ru-RU"/>
        </w:rPr>
        <w:t>в текущем году</w:t>
      </w:r>
      <w:r w:rsidR="00B2181E" w:rsidRPr="00AC73B5">
        <w:rPr>
          <w:rFonts w:eastAsia="Times New Roman" w:cs="Times New Roman"/>
          <w:i/>
          <w:szCs w:val="28"/>
          <w:lang w:eastAsia="ru-RU"/>
        </w:rPr>
        <w:t xml:space="preserve">, в объеме, не </w:t>
      </w:r>
      <w:r w:rsidR="00A54633" w:rsidRPr="00AC73B5">
        <w:rPr>
          <w:rFonts w:eastAsia="Times New Roman" w:cs="Times New Roman"/>
          <w:i/>
          <w:szCs w:val="28"/>
          <w:lang w:eastAsia="ru-RU"/>
        </w:rPr>
        <w:t>превышающем шесть</w:t>
      </w:r>
      <w:r w:rsidRPr="00AC73B5">
        <w:rPr>
          <w:rFonts w:eastAsia="Times New Roman" w:cs="Times New Roman"/>
          <w:i/>
          <w:szCs w:val="28"/>
          <w:lang w:eastAsia="ru-RU"/>
        </w:rPr>
        <w:t xml:space="preserve"> процентов общего объема расходов текущего финансового года</w:t>
      </w:r>
      <w:r w:rsidRPr="00AC73B5">
        <w:rPr>
          <w:rFonts w:eastAsia="Times New Roman" w:cs="Times New Roman"/>
          <w:szCs w:val="28"/>
          <w:lang w:eastAsia="ru-RU"/>
        </w:rPr>
        <w:t>»</w:t>
      </w:r>
      <w:r w:rsidR="00103144" w:rsidRPr="00AC73B5">
        <w:rPr>
          <w:rFonts w:eastAsia="Times New Roman" w:cs="Times New Roman"/>
          <w:szCs w:val="28"/>
          <w:lang w:eastAsia="ru-RU"/>
        </w:rPr>
        <w:t>.</w:t>
      </w:r>
      <w:r w:rsidRPr="00AC73B5">
        <w:rPr>
          <w:rFonts w:eastAsia="Times New Roman" w:cs="Times New Roman"/>
          <w:szCs w:val="28"/>
          <w:lang w:eastAsia="ru-RU"/>
        </w:rPr>
        <w:t xml:space="preserve"> </w:t>
      </w:r>
      <w:r w:rsidR="00CB4372" w:rsidRPr="00AC73B5">
        <w:rPr>
          <w:rFonts w:eastAsia="Times New Roman" w:cs="Times New Roman"/>
          <w:szCs w:val="28"/>
          <w:lang w:eastAsia="ru-RU"/>
        </w:rPr>
        <w:t>Требуется редакционная правка.</w:t>
      </w:r>
    </w:p>
    <w:p w:rsidR="00983F65" w:rsidRPr="00983F65" w:rsidRDefault="00103144" w:rsidP="00983F65">
      <w:pPr>
        <w:autoSpaceDE w:val="0"/>
        <w:autoSpaceDN w:val="0"/>
        <w:adjustRightInd w:val="0"/>
        <w:spacing w:line="276" w:lineRule="auto"/>
        <w:ind w:firstLine="540"/>
        <w:jc w:val="both"/>
        <w:rPr>
          <w:rFonts w:eastAsia="Times New Roman" w:cs="Times New Roman"/>
          <w:b/>
          <w:i/>
          <w:szCs w:val="28"/>
          <w:lang w:eastAsia="ru-RU"/>
        </w:rPr>
      </w:pPr>
      <w:r w:rsidRPr="00AC73B5">
        <w:rPr>
          <w:rFonts w:eastAsia="Times New Roman" w:cs="Times New Roman"/>
          <w:szCs w:val="28"/>
          <w:lang w:eastAsia="ru-RU"/>
        </w:rPr>
        <w:lastRenderedPageBreak/>
        <w:t xml:space="preserve">Кроме того, устанавливая предельный объем остатков средств бюджета </w:t>
      </w:r>
      <w:r w:rsidR="00B2181E" w:rsidRPr="00AC73B5">
        <w:rPr>
          <w:rFonts w:eastAsia="Times New Roman" w:cs="Times New Roman"/>
          <w:szCs w:val="28"/>
          <w:lang w:eastAsia="ru-RU"/>
        </w:rPr>
        <w:t>Шапкинского сельского</w:t>
      </w:r>
      <w:r w:rsidRPr="00AC73B5">
        <w:rPr>
          <w:rFonts w:eastAsia="Times New Roman" w:cs="Times New Roman"/>
          <w:szCs w:val="28"/>
          <w:lang w:eastAsia="ru-RU"/>
        </w:rPr>
        <w:t xml:space="preserve"> поселения на начало текущего финансового года, которые могут направляться на покрытие временных кассовых </w:t>
      </w:r>
      <w:r w:rsidRPr="00AC73B5">
        <w:rPr>
          <w:rFonts w:eastAsia="Times New Roman" w:cs="Times New Roman"/>
          <w:szCs w:val="28"/>
          <w:u w:val="single"/>
          <w:lang w:eastAsia="ru-RU"/>
        </w:rPr>
        <w:t>разрывов</w:t>
      </w:r>
      <w:r w:rsidRPr="00AC73B5">
        <w:rPr>
          <w:rFonts w:eastAsia="Times New Roman" w:cs="Times New Roman"/>
          <w:szCs w:val="28"/>
          <w:lang w:eastAsia="ru-RU"/>
        </w:rPr>
        <w:t>, возникающих в ходе исполнения бюджета в текущем финансовом году (не превыша</w:t>
      </w:r>
      <w:r w:rsidR="002F330B" w:rsidRPr="00AC73B5">
        <w:rPr>
          <w:rFonts w:eastAsia="Times New Roman" w:cs="Times New Roman"/>
          <w:szCs w:val="28"/>
          <w:lang w:eastAsia="ru-RU"/>
        </w:rPr>
        <w:t>ющем</w:t>
      </w:r>
      <w:r w:rsidRPr="00AC73B5">
        <w:rPr>
          <w:rFonts w:eastAsia="Times New Roman" w:cs="Times New Roman"/>
          <w:szCs w:val="28"/>
          <w:lang w:eastAsia="ru-RU"/>
        </w:rPr>
        <w:t xml:space="preserve"> </w:t>
      </w:r>
      <w:r w:rsidR="00B2181E" w:rsidRPr="00AC73B5">
        <w:rPr>
          <w:rFonts w:eastAsia="Times New Roman" w:cs="Times New Roman"/>
          <w:b/>
          <w:szCs w:val="28"/>
          <w:lang w:eastAsia="ru-RU"/>
        </w:rPr>
        <w:t>шести</w:t>
      </w:r>
      <w:r w:rsidR="002F330B" w:rsidRPr="00AC73B5">
        <w:rPr>
          <w:rFonts w:eastAsia="Times New Roman" w:cs="Times New Roman"/>
          <w:b/>
          <w:szCs w:val="28"/>
          <w:lang w:eastAsia="ru-RU"/>
        </w:rPr>
        <w:t xml:space="preserve"> процентов</w:t>
      </w:r>
      <w:r w:rsidRPr="00AC73B5">
        <w:rPr>
          <w:rFonts w:eastAsia="Times New Roman" w:cs="Times New Roman"/>
          <w:szCs w:val="28"/>
          <w:lang w:eastAsia="ru-RU"/>
        </w:rPr>
        <w:t xml:space="preserve"> общего объема расходов бюджета поселения текущего финансового года (</w:t>
      </w:r>
      <w:r w:rsidR="00A54633" w:rsidRPr="00AC73B5">
        <w:rPr>
          <w:rFonts w:eastAsia="Times New Roman" w:cs="Times New Roman"/>
          <w:szCs w:val="28"/>
          <w:lang w:eastAsia="ru-RU"/>
        </w:rPr>
        <w:t xml:space="preserve">16 092,9 </w:t>
      </w:r>
      <w:r w:rsidRPr="00AC73B5">
        <w:rPr>
          <w:rFonts w:eastAsia="Times New Roman" w:cs="Times New Roman"/>
          <w:szCs w:val="28"/>
          <w:lang w:eastAsia="ru-RU"/>
        </w:rPr>
        <w:t>тыс. рублей)</w:t>
      </w:r>
      <w:r w:rsidR="002F330B" w:rsidRPr="00AC73B5">
        <w:rPr>
          <w:rFonts w:eastAsia="Times New Roman" w:cs="Times New Roman"/>
          <w:szCs w:val="28"/>
          <w:lang w:eastAsia="ru-RU"/>
        </w:rPr>
        <w:t>)</w:t>
      </w:r>
      <w:r w:rsidRPr="00AC73B5">
        <w:rPr>
          <w:rFonts w:eastAsia="Times New Roman" w:cs="Times New Roman"/>
          <w:szCs w:val="28"/>
          <w:lang w:eastAsia="ru-RU"/>
        </w:rPr>
        <w:t xml:space="preserve">, что составляет </w:t>
      </w:r>
      <w:r w:rsidR="00A54633" w:rsidRPr="00AC73B5">
        <w:rPr>
          <w:rFonts w:eastAsia="Times New Roman" w:cs="Times New Roman"/>
          <w:b/>
          <w:szCs w:val="28"/>
          <w:lang w:eastAsia="ru-RU"/>
        </w:rPr>
        <w:t>965,6</w:t>
      </w:r>
      <w:r w:rsidR="00A54633" w:rsidRPr="00AC73B5">
        <w:rPr>
          <w:rFonts w:eastAsia="Times New Roman" w:cs="Times New Roman"/>
          <w:szCs w:val="28"/>
          <w:lang w:eastAsia="ru-RU"/>
        </w:rPr>
        <w:t xml:space="preserve"> </w:t>
      </w:r>
      <w:r w:rsidRPr="00AC73B5">
        <w:rPr>
          <w:rFonts w:eastAsia="Times New Roman" w:cs="Times New Roman"/>
          <w:b/>
          <w:szCs w:val="28"/>
          <w:lang w:eastAsia="ru-RU"/>
        </w:rPr>
        <w:t>тыс. руб.</w:t>
      </w:r>
      <w:r w:rsidR="002F330B" w:rsidRPr="00AC73B5">
        <w:t xml:space="preserve"> </w:t>
      </w:r>
      <w:r w:rsidR="00AC73B5">
        <w:t xml:space="preserve">и </w:t>
      </w:r>
      <w:r w:rsidR="00AC73B5" w:rsidRPr="009125FE">
        <w:rPr>
          <w:b/>
          <w:i/>
        </w:rPr>
        <w:t xml:space="preserve">превышает </w:t>
      </w:r>
      <w:r w:rsidR="002F330B" w:rsidRPr="009125FE">
        <w:rPr>
          <w:rFonts w:eastAsia="Times New Roman" w:cs="Times New Roman"/>
          <w:b/>
          <w:i/>
          <w:szCs w:val="28"/>
          <w:lang w:eastAsia="ru-RU"/>
        </w:rPr>
        <w:t xml:space="preserve"> размер дефицита </w:t>
      </w:r>
      <w:r w:rsidR="00AC73B5" w:rsidRPr="009125FE">
        <w:rPr>
          <w:rFonts w:eastAsia="Times New Roman" w:cs="Times New Roman"/>
          <w:b/>
          <w:i/>
          <w:szCs w:val="28"/>
          <w:lang w:eastAsia="ru-RU"/>
        </w:rPr>
        <w:t xml:space="preserve">бюджета </w:t>
      </w:r>
      <w:r w:rsidR="002F330B" w:rsidRPr="009125FE">
        <w:rPr>
          <w:rFonts w:eastAsia="Times New Roman" w:cs="Times New Roman"/>
          <w:b/>
          <w:i/>
          <w:szCs w:val="28"/>
          <w:lang w:eastAsia="ru-RU"/>
        </w:rPr>
        <w:t>на 20</w:t>
      </w:r>
      <w:r w:rsidR="00A54633" w:rsidRPr="009125FE">
        <w:rPr>
          <w:rFonts w:eastAsia="Times New Roman" w:cs="Times New Roman"/>
          <w:b/>
          <w:i/>
          <w:szCs w:val="28"/>
          <w:lang w:eastAsia="ru-RU"/>
        </w:rPr>
        <w:t>20</w:t>
      </w:r>
      <w:r w:rsidR="002F330B" w:rsidRPr="009125FE">
        <w:rPr>
          <w:rFonts w:eastAsia="Times New Roman" w:cs="Times New Roman"/>
          <w:b/>
          <w:i/>
          <w:szCs w:val="28"/>
          <w:lang w:eastAsia="ru-RU"/>
        </w:rPr>
        <w:t xml:space="preserve"> год</w:t>
      </w:r>
      <w:r w:rsidR="002F330B" w:rsidRPr="00AC73B5">
        <w:rPr>
          <w:rFonts w:eastAsia="Times New Roman" w:cs="Times New Roman"/>
          <w:szCs w:val="28"/>
          <w:lang w:eastAsia="ru-RU"/>
        </w:rPr>
        <w:t xml:space="preserve"> </w:t>
      </w:r>
      <w:r w:rsidR="00AC73B5">
        <w:rPr>
          <w:rFonts w:eastAsia="Times New Roman" w:cs="Times New Roman"/>
          <w:szCs w:val="28"/>
          <w:lang w:eastAsia="ru-RU"/>
        </w:rPr>
        <w:t>(планируемый в сумме</w:t>
      </w:r>
      <w:r w:rsidR="002F330B" w:rsidRPr="00AC73B5">
        <w:rPr>
          <w:rFonts w:eastAsia="Times New Roman" w:cs="Times New Roman"/>
          <w:szCs w:val="28"/>
          <w:lang w:eastAsia="ru-RU"/>
        </w:rPr>
        <w:t xml:space="preserve"> </w:t>
      </w:r>
      <w:r w:rsidR="00A54633" w:rsidRPr="00AC73B5">
        <w:rPr>
          <w:rFonts w:eastAsia="Times New Roman" w:cs="Times New Roman"/>
          <w:b/>
          <w:szCs w:val="28"/>
          <w:lang w:eastAsia="ru-RU"/>
        </w:rPr>
        <w:t>603,6</w:t>
      </w:r>
      <w:r w:rsidR="002F330B" w:rsidRPr="00AC73B5">
        <w:rPr>
          <w:rFonts w:eastAsia="Times New Roman" w:cs="Times New Roman"/>
          <w:b/>
          <w:szCs w:val="28"/>
          <w:lang w:eastAsia="ru-RU"/>
        </w:rPr>
        <w:t xml:space="preserve"> тыс. руб</w:t>
      </w:r>
      <w:r w:rsidR="002F330B" w:rsidRPr="00AC73B5">
        <w:rPr>
          <w:rFonts w:eastAsia="Times New Roman" w:cs="Times New Roman"/>
          <w:szCs w:val="28"/>
          <w:lang w:eastAsia="ru-RU"/>
        </w:rPr>
        <w:t>.</w:t>
      </w:r>
      <w:r w:rsidR="00AC73B5">
        <w:rPr>
          <w:rFonts w:eastAsia="Times New Roman" w:cs="Times New Roman"/>
          <w:szCs w:val="28"/>
          <w:lang w:eastAsia="ru-RU"/>
        </w:rPr>
        <w:t>)</w:t>
      </w:r>
      <w:r w:rsidR="002F330B" w:rsidRPr="00AC73B5">
        <w:rPr>
          <w:rFonts w:eastAsia="Times New Roman" w:cs="Times New Roman"/>
          <w:szCs w:val="28"/>
          <w:lang w:eastAsia="ru-RU"/>
        </w:rPr>
        <w:t xml:space="preserve">, </w:t>
      </w:r>
      <w:r w:rsidR="00AC73B5" w:rsidRPr="00983F65">
        <w:rPr>
          <w:rFonts w:eastAsia="Times New Roman" w:cs="Times New Roman"/>
          <w:b/>
          <w:i/>
          <w:szCs w:val="28"/>
          <w:lang w:eastAsia="ru-RU"/>
        </w:rPr>
        <w:t xml:space="preserve">что </w:t>
      </w:r>
      <w:r w:rsidR="009125FE" w:rsidRPr="00983F65">
        <w:rPr>
          <w:rFonts w:eastAsia="Times New Roman" w:cs="Times New Roman"/>
          <w:b/>
          <w:i/>
          <w:szCs w:val="28"/>
          <w:lang w:eastAsia="ru-RU"/>
        </w:rPr>
        <w:t xml:space="preserve">не согласуется с требованиями части 3 статьи 96 Бюджетного кодекса РФ, согласно которой </w:t>
      </w:r>
      <w:r w:rsidR="00983F65" w:rsidRPr="00983F65">
        <w:rPr>
          <w:rFonts w:cs="Times New Roman"/>
          <w:b/>
          <w:i/>
          <w:szCs w:val="28"/>
        </w:rPr>
        <w:t>на покрытие временных кассовых разрывов могут направляться остатки средств местного бюджета на начало текущего финансового года в объеме, не превышающем сумму остатка.</w:t>
      </w:r>
    </w:p>
    <w:p w:rsidR="0023511B" w:rsidRPr="00EF6828" w:rsidRDefault="00EE5259" w:rsidP="00AB3661">
      <w:pPr>
        <w:tabs>
          <w:tab w:val="left" w:pos="993"/>
        </w:tabs>
        <w:spacing w:line="276" w:lineRule="auto"/>
        <w:jc w:val="both"/>
        <w:rPr>
          <w:rFonts w:eastAsia="Times New Roman" w:cs="Times New Roman"/>
          <w:color w:val="FF0000"/>
          <w:szCs w:val="28"/>
          <w:lang w:eastAsia="ru-RU"/>
        </w:rPr>
      </w:pPr>
      <w:r w:rsidRPr="00EF6828">
        <w:rPr>
          <w:rFonts w:eastAsia="Times New Roman" w:cs="Times New Roman"/>
          <w:snapToGrid w:val="0"/>
          <w:color w:val="FF0000"/>
          <w:szCs w:val="28"/>
          <w:lang w:eastAsia="ru-RU"/>
        </w:rPr>
        <w:tab/>
      </w:r>
      <w:r w:rsidR="00D76C41" w:rsidRPr="00EF6828">
        <w:rPr>
          <w:color w:val="FF0000"/>
        </w:rPr>
        <w:t xml:space="preserve"> </w:t>
      </w:r>
    </w:p>
    <w:p w:rsidR="000A0F44" w:rsidRPr="00983F65" w:rsidRDefault="005F7CF9" w:rsidP="006D03A4">
      <w:pPr>
        <w:widowControl w:val="0"/>
        <w:shd w:val="clear" w:color="auto" w:fill="EEECE1" w:themeFill="background2"/>
        <w:tabs>
          <w:tab w:val="left" w:pos="333"/>
        </w:tabs>
        <w:spacing w:after="329" w:line="260" w:lineRule="exact"/>
        <w:jc w:val="both"/>
        <w:rPr>
          <w:rFonts w:eastAsia="Times New Roman" w:cs="Times New Roman"/>
          <w:b/>
          <w:szCs w:val="28"/>
          <w:lang w:eastAsia="ru-RU"/>
        </w:rPr>
      </w:pPr>
      <w:r w:rsidRPr="00983F65">
        <w:rPr>
          <w:rFonts w:eastAsia="Times New Roman" w:cs="Times New Roman"/>
          <w:b/>
          <w:szCs w:val="28"/>
          <w:lang w:eastAsia="ru-RU"/>
        </w:rPr>
        <w:t>3</w:t>
      </w:r>
      <w:r w:rsidR="00350ECE" w:rsidRPr="00983F65">
        <w:rPr>
          <w:rFonts w:eastAsia="Times New Roman" w:cs="Times New Roman"/>
          <w:b/>
          <w:szCs w:val="28"/>
          <w:lang w:eastAsia="ru-RU"/>
        </w:rPr>
        <w:t>.1. Результаты проверки и анализа форми</w:t>
      </w:r>
      <w:r w:rsidR="006D03A4" w:rsidRPr="00983F65">
        <w:rPr>
          <w:rFonts w:eastAsia="Times New Roman" w:cs="Times New Roman"/>
          <w:b/>
          <w:szCs w:val="28"/>
          <w:lang w:eastAsia="ru-RU"/>
        </w:rPr>
        <w:t>рования доходов бюджета</w:t>
      </w:r>
    </w:p>
    <w:p w:rsidR="007674D9" w:rsidRPr="004D44CD" w:rsidRDefault="007674D9" w:rsidP="00313717">
      <w:pPr>
        <w:spacing w:line="276" w:lineRule="auto"/>
        <w:ind w:firstLine="567"/>
        <w:jc w:val="both"/>
        <w:rPr>
          <w:rFonts w:eastAsia="Times New Roman" w:cs="Times New Roman"/>
          <w:spacing w:val="5"/>
          <w:szCs w:val="28"/>
          <w:lang w:eastAsia="ru-RU" w:bidi="ru-RU"/>
        </w:rPr>
      </w:pPr>
      <w:r w:rsidRPr="004D44CD">
        <w:rPr>
          <w:rFonts w:eastAsia="Times New Roman" w:cs="Times New Roman"/>
          <w:spacing w:val="5"/>
          <w:szCs w:val="28"/>
          <w:lang w:eastAsia="ru-RU" w:bidi="ru-RU"/>
        </w:rPr>
        <w:t xml:space="preserve">Согласно пояснительной записке к проекту бюджета поселения, </w:t>
      </w:r>
      <w:r w:rsidR="0032608C" w:rsidRPr="004D44CD">
        <w:rPr>
          <w:rFonts w:eastAsia="Times New Roman" w:cs="Times New Roman"/>
          <w:spacing w:val="5"/>
          <w:szCs w:val="28"/>
          <w:lang w:eastAsia="ru-RU" w:bidi="ru-RU"/>
        </w:rPr>
        <w:t>прогноз собственных доходов Шапкинского сельского поселения рассчитан исходя из основных показателей социально-экономического развития поселения, ожидаемого поступления налоговых, неналоговых доходов в 201</w:t>
      </w:r>
      <w:r w:rsidR="00024312" w:rsidRPr="004D44CD">
        <w:rPr>
          <w:rFonts w:eastAsia="Times New Roman" w:cs="Times New Roman"/>
          <w:spacing w:val="5"/>
          <w:szCs w:val="28"/>
          <w:lang w:eastAsia="ru-RU" w:bidi="ru-RU"/>
        </w:rPr>
        <w:t>9</w:t>
      </w:r>
      <w:r w:rsidR="0032608C" w:rsidRPr="004D44CD">
        <w:rPr>
          <w:rFonts w:eastAsia="Times New Roman" w:cs="Times New Roman"/>
          <w:spacing w:val="5"/>
          <w:szCs w:val="28"/>
          <w:lang w:eastAsia="ru-RU" w:bidi="ru-RU"/>
        </w:rPr>
        <w:t xml:space="preserve"> году, информации, полученной от главных администраторов доходов, а также с учётом положений Бюджетного кодекса РФ, </w:t>
      </w:r>
      <w:r w:rsidR="00024312" w:rsidRPr="004D44CD">
        <w:rPr>
          <w:rFonts w:eastAsia="Times New Roman" w:cs="Times New Roman"/>
          <w:spacing w:val="5"/>
          <w:szCs w:val="28"/>
          <w:lang w:eastAsia="ru-RU" w:bidi="ru-RU"/>
        </w:rPr>
        <w:t xml:space="preserve">и принятых изменений </w:t>
      </w:r>
      <w:r w:rsidR="0032608C" w:rsidRPr="004D44CD">
        <w:rPr>
          <w:rFonts w:eastAsia="Times New Roman" w:cs="Times New Roman"/>
          <w:spacing w:val="5"/>
          <w:szCs w:val="28"/>
          <w:lang w:eastAsia="ru-RU" w:bidi="ru-RU"/>
        </w:rPr>
        <w:t>налогового законодательства</w:t>
      </w:r>
      <w:r w:rsidR="00024312" w:rsidRPr="004D44CD">
        <w:rPr>
          <w:rFonts w:eastAsia="Times New Roman" w:cs="Times New Roman"/>
          <w:spacing w:val="5"/>
          <w:szCs w:val="28"/>
          <w:lang w:eastAsia="ru-RU" w:bidi="ru-RU"/>
        </w:rPr>
        <w:t xml:space="preserve"> РФ</w:t>
      </w:r>
      <w:r w:rsidR="0032608C" w:rsidRPr="004D44CD">
        <w:rPr>
          <w:rFonts w:eastAsia="Times New Roman" w:cs="Times New Roman"/>
          <w:spacing w:val="5"/>
          <w:szCs w:val="28"/>
          <w:lang w:eastAsia="ru-RU" w:bidi="ru-RU"/>
        </w:rPr>
        <w:t>,</w:t>
      </w:r>
      <w:r w:rsidR="00024312" w:rsidRPr="004D44CD">
        <w:rPr>
          <w:rFonts w:eastAsia="Times New Roman" w:cs="Times New Roman"/>
          <w:spacing w:val="5"/>
          <w:szCs w:val="28"/>
          <w:lang w:eastAsia="ru-RU" w:bidi="ru-RU"/>
        </w:rPr>
        <w:t xml:space="preserve"> законов Ленинградской области.</w:t>
      </w:r>
      <w:r w:rsidR="0032608C" w:rsidRPr="004D44CD">
        <w:rPr>
          <w:rFonts w:eastAsia="Times New Roman" w:cs="Times New Roman"/>
          <w:spacing w:val="5"/>
          <w:szCs w:val="28"/>
          <w:lang w:eastAsia="ru-RU" w:bidi="ru-RU"/>
        </w:rPr>
        <w:t xml:space="preserve"> </w:t>
      </w:r>
    </w:p>
    <w:p w:rsidR="00024312" w:rsidRPr="00BB6733" w:rsidRDefault="00024312" w:rsidP="00024312">
      <w:pPr>
        <w:widowControl w:val="0"/>
        <w:tabs>
          <w:tab w:val="left" w:pos="9497"/>
        </w:tabs>
        <w:spacing w:line="276" w:lineRule="auto"/>
        <w:ind w:left="20" w:right="-1" w:firstLine="547"/>
        <w:jc w:val="both"/>
        <w:rPr>
          <w:rFonts w:eastAsia="Times New Roman" w:cs="Times New Roman"/>
          <w:spacing w:val="5"/>
          <w:szCs w:val="28"/>
          <w:lang w:eastAsia="ru-RU" w:bidi="ru-RU"/>
        </w:rPr>
      </w:pPr>
      <w:r w:rsidRPr="004D44CD">
        <w:rPr>
          <w:rFonts w:eastAsia="Times New Roman" w:cs="Times New Roman"/>
          <w:spacing w:val="5"/>
          <w:szCs w:val="28"/>
          <w:lang w:eastAsia="ru-RU" w:bidi="ru-RU"/>
        </w:rPr>
        <w:t xml:space="preserve">Прогноз поступлений разработан также с учетом Методики прогнозирования поступлений доходов в бюджет Шапкинского сельского поселения Тосненского района Ленинградской области, </w:t>
      </w:r>
      <w:r w:rsidRPr="00BB6733">
        <w:rPr>
          <w:rFonts w:eastAsia="Times New Roman" w:cs="Times New Roman"/>
          <w:spacing w:val="5"/>
          <w:szCs w:val="28"/>
          <w:lang w:eastAsia="ru-RU" w:bidi="ru-RU"/>
        </w:rPr>
        <w:t xml:space="preserve">утвержденной постановлением администрации поселения от </w:t>
      </w:r>
      <w:r w:rsidR="00A347A6" w:rsidRPr="00BB6733">
        <w:rPr>
          <w:rFonts w:eastAsia="Times New Roman" w:cs="Times New Roman"/>
          <w:spacing w:val="5"/>
          <w:szCs w:val="28"/>
          <w:lang w:eastAsia="ru-RU" w:bidi="ru-RU"/>
        </w:rPr>
        <w:t>31</w:t>
      </w:r>
      <w:r w:rsidRPr="00BB6733">
        <w:rPr>
          <w:rFonts w:eastAsia="Times New Roman" w:cs="Times New Roman"/>
          <w:spacing w:val="5"/>
          <w:szCs w:val="28"/>
          <w:lang w:eastAsia="ru-RU" w:bidi="ru-RU"/>
        </w:rPr>
        <w:t>.</w:t>
      </w:r>
      <w:r w:rsidR="00A347A6" w:rsidRPr="00BB6733">
        <w:rPr>
          <w:rFonts w:eastAsia="Times New Roman" w:cs="Times New Roman"/>
          <w:spacing w:val="5"/>
          <w:szCs w:val="28"/>
          <w:lang w:eastAsia="ru-RU" w:bidi="ru-RU"/>
        </w:rPr>
        <w:t>07</w:t>
      </w:r>
      <w:r w:rsidRPr="00BB6733">
        <w:rPr>
          <w:rFonts w:eastAsia="Times New Roman" w:cs="Times New Roman"/>
          <w:spacing w:val="5"/>
          <w:szCs w:val="28"/>
          <w:lang w:eastAsia="ru-RU" w:bidi="ru-RU"/>
        </w:rPr>
        <w:t xml:space="preserve">.2019г. № </w:t>
      </w:r>
      <w:r w:rsidR="00A347A6" w:rsidRPr="00BB6733">
        <w:rPr>
          <w:rFonts w:eastAsia="Times New Roman" w:cs="Times New Roman"/>
          <w:spacing w:val="5"/>
          <w:szCs w:val="28"/>
          <w:lang w:eastAsia="ru-RU" w:bidi="ru-RU"/>
        </w:rPr>
        <w:t>105</w:t>
      </w:r>
      <w:r w:rsidRPr="00BB6733">
        <w:rPr>
          <w:rFonts w:eastAsia="Times New Roman" w:cs="Times New Roman"/>
          <w:spacing w:val="5"/>
          <w:szCs w:val="28"/>
          <w:lang w:eastAsia="ru-RU" w:bidi="ru-RU"/>
        </w:rPr>
        <w:t>.</w:t>
      </w:r>
    </w:p>
    <w:p w:rsidR="00024312" w:rsidRPr="00BB6733" w:rsidRDefault="00024312" w:rsidP="00024312">
      <w:pPr>
        <w:autoSpaceDE w:val="0"/>
        <w:autoSpaceDN w:val="0"/>
        <w:adjustRightInd w:val="0"/>
        <w:spacing w:line="276" w:lineRule="auto"/>
        <w:ind w:firstLine="567"/>
        <w:contextualSpacing/>
        <w:jc w:val="both"/>
        <w:rPr>
          <w:bCs/>
          <w:iCs/>
          <w:szCs w:val="28"/>
        </w:rPr>
      </w:pPr>
      <w:r w:rsidRPr="00BB6733">
        <w:rPr>
          <w:bCs/>
          <w:iCs/>
          <w:szCs w:val="28"/>
        </w:rPr>
        <w:t xml:space="preserve">Постановлением Правительства РФ от 05.06.2019 N 722 "О внесении изменений в общие требования к методике прогнозирования поступлений доходов в бюджеты бюджетной системы Российской Федерации" внесены изменения в общие требования в части ключевых изменений подходов к прогнозированию доходов главными администраторами доходов, в соответствии с которыми предусмотрено при прогнозировании доходов использование данных об имеющейся дебиторской задолженности по доходам. </w:t>
      </w:r>
    </w:p>
    <w:p w:rsidR="00024312" w:rsidRPr="00BB6733" w:rsidRDefault="00024312" w:rsidP="00024312">
      <w:pPr>
        <w:autoSpaceDE w:val="0"/>
        <w:autoSpaceDN w:val="0"/>
        <w:adjustRightInd w:val="0"/>
        <w:spacing w:line="276" w:lineRule="auto"/>
        <w:ind w:firstLine="567"/>
        <w:contextualSpacing/>
        <w:jc w:val="both"/>
        <w:rPr>
          <w:bCs/>
          <w:iCs/>
          <w:szCs w:val="28"/>
        </w:rPr>
      </w:pPr>
      <w:r w:rsidRPr="00BB6733">
        <w:rPr>
          <w:bCs/>
          <w:iCs/>
          <w:szCs w:val="28"/>
        </w:rPr>
        <w:t xml:space="preserve">Однако сведения об использовании данной информации при прогнозировании доходов бюджета </w:t>
      </w:r>
      <w:r w:rsidR="00A347A6" w:rsidRPr="00BB6733">
        <w:rPr>
          <w:bCs/>
          <w:iCs/>
          <w:szCs w:val="28"/>
        </w:rPr>
        <w:t>Шапкинского</w:t>
      </w:r>
      <w:r w:rsidRPr="00BB6733">
        <w:rPr>
          <w:bCs/>
          <w:iCs/>
          <w:szCs w:val="28"/>
        </w:rPr>
        <w:t xml:space="preserve"> </w:t>
      </w:r>
      <w:r w:rsidR="00A347A6" w:rsidRPr="00BB6733">
        <w:rPr>
          <w:bCs/>
          <w:iCs/>
          <w:szCs w:val="28"/>
        </w:rPr>
        <w:t>сельского</w:t>
      </w:r>
      <w:r w:rsidRPr="00BB6733">
        <w:rPr>
          <w:bCs/>
          <w:iCs/>
          <w:szCs w:val="28"/>
        </w:rPr>
        <w:t xml:space="preserve"> поселения на 2020 год в материалах отсутствуют,</w:t>
      </w:r>
      <w:r w:rsidRPr="00BB6733">
        <w:rPr>
          <w:szCs w:val="28"/>
        </w:rPr>
        <w:t xml:space="preserve"> что также свидетельствует </w:t>
      </w:r>
      <w:r w:rsidRPr="00BB6733">
        <w:rPr>
          <w:b/>
          <w:i/>
          <w:szCs w:val="28"/>
        </w:rPr>
        <w:t>о недостаточной прозрачности формирования доходной базы бюджета</w:t>
      </w:r>
      <w:r w:rsidRPr="00BB6733">
        <w:rPr>
          <w:bCs/>
          <w:iCs/>
          <w:szCs w:val="28"/>
        </w:rPr>
        <w:t>.</w:t>
      </w:r>
    </w:p>
    <w:p w:rsidR="00E85763" w:rsidRPr="004D44CD" w:rsidRDefault="00AD435B" w:rsidP="004062DC">
      <w:pPr>
        <w:tabs>
          <w:tab w:val="left" w:pos="567"/>
        </w:tabs>
        <w:spacing w:before="240" w:line="276" w:lineRule="auto"/>
        <w:jc w:val="both"/>
        <w:rPr>
          <w:rFonts w:eastAsia="Times New Roman"/>
          <w:szCs w:val="28"/>
        </w:rPr>
      </w:pPr>
      <w:r w:rsidRPr="004D44CD">
        <w:rPr>
          <w:rFonts w:eastAsia="Times New Roman"/>
          <w:szCs w:val="28"/>
        </w:rPr>
        <w:lastRenderedPageBreak/>
        <w:tab/>
      </w:r>
      <w:r w:rsidR="00E85763" w:rsidRPr="004D44CD">
        <w:rPr>
          <w:rFonts w:eastAsia="Times New Roman"/>
          <w:szCs w:val="28"/>
        </w:rPr>
        <w:t xml:space="preserve">Прогноз поступления </w:t>
      </w:r>
      <w:r w:rsidR="00E85763" w:rsidRPr="004D44CD">
        <w:rPr>
          <w:rFonts w:eastAsia="Times New Roman"/>
          <w:b/>
          <w:i/>
          <w:szCs w:val="28"/>
        </w:rPr>
        <w:t>доходов</w:t>
      </w:r>
      <w:r w:rsidR="00E85763" w:rsidRPr="004D44CD">
        <w:rPr>
          <w:rFonts w:eastAsia="Times New Roman"/>
          <w:szCs w:val="28"/>
        </w:rPr>
        <w:t xml:space="preserve"> бюджета </w:t>
      </w:r>
      <w:r w:rsidR="0000234C" w:rsidRPr="004D44CD">
        <w:rPr>
          <w:rFonts w:eastAsia="Times New Roman"/>
          <w:szCs w:val="28"/>
        </w:rPr>
        <w:t xml:space="preserve">Шапкинского сельского </w:t>
      </w:r>
      <w:r w:rsidR="00E85763" w:rsidRPr="004D44CD">
        <w:rPr>
          <w:rFonts w:eastAsia="Times New Roman"/>
          <w:szCs w:val="28"/>
        </w:rPr>
        <w:t>поселения Тосненского района Ленинградской области:</w:t>
      </w:r>
    </w:p>
    <w:p w:rsidR="00E85763" w:rsidRPr="004D44CD" w:rsidRDefault="00A347A6" w:rsidP="00DB1D66">
      <w:pPr>
        <w:tabs>
          <w:tab w:val="left" w:pos="993"/>
        </w:tabs>
        <w:spacing w:before="240" w:line="276" w:lineRule="auto"/>
        <w:ind w:firstLine="567"/>
        <w:contextualSpacing/>
        <w:jc w:val="both"/>
        <w:rPr>
          <w:rFonts w:eastAsia="Times New Roman"/>
          <w:szCs w:val="28"/>
        </w:rPr>
      </w:pPr>
      <w:r w:rsidRPr="004D44CD">
        <w:rPr>
          <w:rFonts w:eastAsia="Times New Roman"/>
          <w:szCs w:val="28"/>
        </w:rPr>
        <w:t>на 2020</w:t>
      </w:r>
      <w:r w:rsidR="00895C39" w:rsidRPr="004D44CD">
        <w:rPr>
          <w:rFonts w:eastAsia="Times New Roman"/>
          <w:szCs w:val="28"/>
        </w:rPr>
        <w:t xml:space="preserve"> год – </w:t>
      </w:r>
      <w:r w:rsidRPr="004D44CD">
        <w:rPr>
          <w:rFonts w:eastAsia="Times New Roman"/>
          <w:szCs w:val="28"/>
        </w:rPr>
        <w:t>15 489,280</w:t>
      </w:r>
      <w:r w:rsidR="00E85763" w:rsidRPr="004D44CD">
        <w:rPr>
          <w:rFonts w:eastAsia="Times New Roman"/>
          <w:szCs w:val="28"/>
        </w:rPr>
        <w:t xml:space="preserve"> тысяч рублей,</w:t>
      </w:r>
    </w:p>
    <w:p w:rsidR="00E52097" w:rsidRPr="004D44CD" w:rsidRDefault="00A347A6" w:rsidP="00DB1D66">
      <w:pPr>
        <w:tabs>
          <w:tab w:val="left" w:pos="993"/>
        </w:tabs>
        <w:spacing w:before="240" w:line="276" w:lineRule="auto"/>
        <w:ind w:firstLine="567"/>
        <w:contextualSpacing/>
        <w:jc w:val="both"/>
        <w:rPr>
          <w:rFonts w:eastAsia="Times New Roman"/>
          <w:szCs w:val="28"/>
        </w:rPr>
      </w:pPr>
      <w:r w:rsidRPr="004D44CD">
        <w:rPr>
          <w:rFonts w:eastAsia="Times New Roman"/>
          <w:szCs w:val="28"/>
        </w:rPr>
        <w:t>на 2021 год – 13 920,296</w:t>
      </w:r>
      <w:r w:rsidR="00E85763" w:rsidRPr="004D44CD">
        <w:rPr>
          <w:rFonts w:eastAsia="Times New Roman"/>
          <w:szCs w:val="28"/>
        </w:rPr>
        <w:t xml:space="preserve"> тысяч рублей,</w:t>
      </w:r>
    </w:p>
    <w:p w:rsidR="00E85763" w:rsidRPr="004D44CD" w:rsidRDefault="00A347A6" w:rsidP="00DB1D66">
      <w:pPr>
        <w:tabs>
          <w:tab w:val="left" w:pos="993"/>
        </w:tabs>
        <w:spacing w:before="240" w:line="276" w:lineRule="auto"/>
        <w:ind w:firstLine="567"/>
        <w:contextualSpacing/>
        <w:jc w:val="both"/>
        <w:rPr>
          <w:rFonts w:eastAsia="Times New Roman"/>
          <w:szCs w:val="28"/>
        </w:rPr>
      </w:pPr>
      <w:r w:rsidRPr="004D44CD">
        <w:rPr>
          <w:rFonts w:eastAsia="Times New Roman"/>
          <w:szCs w:val="28"/>
        </w:rPr>
        <w:t>на 2022 год – 14 079,596</w:t>
      </w:r>
      <w:r w:rsidR="00E85763" w:rsidRPr="004D44CD">
        <w:rPr>
          <w:rFonts w:eastAsia="Times New Roman"/>
          <w:szCs w:val="28"/>
        </w:rPr>
        <w:t xml:space="preserve"> тысяч рублей.</w:t>
      </w:r>
    </w:p>
    <w:p w:rsidR="00AB6789" w:rsidRPr="004D44CD" w:rsidRDefault="00AB6789" w:rsidP="00AB6789">
      <w:pPr>
        <w:spacing w:line="276" w:lineRule="auto"/>
        <w:jc w:val="both"/>
        <w:rPr>
          <w:rFonts w:eastAsia="Times New Roman" w:cs="Times New Roman"/>
          <w:sz w:val="16"/>
          <w:szCs w:val="16"/>
          <w:lang w:eastAsia="ru-RU"/>
        </w:rPr>
      </w:pPr>
    </w:p>
    <w:p w:rsidR="00895C39" w:rsidRPr="004D44CD" w:rsidRDefault="00A347A6" w:rsidP="00895C39">
      <w:pPr>
        <w:spacing w:line="276" w:lineRule="auto"/>
        <w:ind w:firstLine="567"/>
        <w:jc w:val="both"/>
        <w:rPr>
          <w:rFonts w:eastAsia="Times New Roman" w:cs="Times New Roman"/>
          <w:i/>
          <w:szCs w:val="28"/>
          <w:lang w:eastAsia="ru-RU"/>
        </w:rPr>
      </w:pPr>
      <w:r w:rsidRPr="004D44CD">
        <w:rPr>
          <w:rFonts w:eastAsia="Times New Roman" w:cs="Times New Roman"/>
          <w:szCs w:val="28"/>
          <w:lang w:eastAsia="ru-RU"/>
        </w:rPr>
        <w:t>Сопоставление прогнозируемых</w:t>
      </w:r>
      <w:r w:rsidR="00D452C7" w:rsidRPr="004D44CD">
        <w:rPr>
          <w:rFonts w:eastAsia="Times New Roman" w:cs="Times New Roman"/>
          <w:szCs w:val="28"/>
          <w:lang w:eastAsia="ru-RU"/>
        </w:rPr>
        <w:t xml:space="preserve"> на 20</w:t>
      </w:r>
      <w:r w:rsidRPr="004D44CD">
        <w:rPr>
          <w:rFonts w:eastAsia="Times New Roman" w:cs="Times New Roman"/>
          <w:szCs w:val="28"/>
          <w:lang w:eastAsia="ru-RU"/>
        </w:rPr>
        <w:t>20</w:t>
      </w:r>
      <w:r w:rsidR="00D452C7" w:rsidRPr="004D44CD">
        <w:rPr>
          <w:rFonts w:eastAsia="Times New Roman" w:cs="Times New Roman"/>
          <w:szCs w:val="28"/>
          <w:lang w:eastAsia="ru-RU"/>
        </w:rPr>
        <w:t xml:space="preserve"> год и плановый период 202</w:t>
      </w:r>
      <w:r w:rsidRPr="004D44CD">
        <w:rPr>
          <w:rFonts w:eastAsia="Times New Roman" w:cs="Times New Roman"/>
          <w:szCs w:val="28"/>
          <w:lang w:eastAsia="ru-RU"/>
        </w:rPr>
        <w:t>1-2022</w:t>
      </w:r>
      <w:r w:rsidR="00D452C7" w:rsidRPr="004D44CD">
        <w:rPr>
          <w:rFonts w:eastAsia="Times New Roman" w:cs="Times New Roman"/>
          <w:szCs w:val="28"/>
          <w:lang w:eastAsia="ru-RU"/>
        </w:rPr>
        <w:t xml:space="preserve"> годов доходов бюджета </w:t>
      </w:r>
      <w:r w:rsidR="0000234C" w:rsidRPr="004D44CD">
        <w:rPr>
          <w:rFonts w:eastAsia="Times New Roman" w:cs="Times New Roman"/>
          <w:szCs w:val="28"/>
          <w:lang w:eastAsia="ru-RU"/>
        </w:rPr>
        <w:t xml:space="preserve">Шапкинского сельского </w:t>
      </w:r>
      <w:r w:rsidR="00D452C7" w:rsidRPr="004D44CD">
        <w:rPr>
          <w:rFonts w:eastAsia="Times New Roman" w:cs="Times New Roman"/>
          <w:szCs w:val="28"/>
          <w:lang w:eastAsia="ru-RU"/>
        </w:rPr>
        <w:t>поселения, утвержденных назначений</w:t>
      </w:r>
      <w:r w:rsidR="00AB3661" w:rsidRPr="004D44CD">
        <w:rPr>
          <w:rFonts w:eastAsia="Times New Roman" w:cs="Times New Roman"/>
          <w:szCs w:val="28"/>
          <w:lang w:eastAsia="ru-RU"/>
        </w:rPr>
        <w:t>,</w:t>
      </w:r>
      <w:r w:rsidR="00D452C7" w:rsidRPr="004D44CD">
        <w:rPr>
          <w:rFonts w:eastAsia="Times New Roman" w:cs="Times New Roman"/>
          <w:szCs w:val="28"/>
          <w:lang w:eastAsia="ru-RU"/>
        </w:rPr>
        <w:t xml:space="preserve"> ожидаемого поступления за 201</w:t>
      </w:r>
      <w:r w:rsidRPr="004D44CD">
        <w:rPr>
          <w:rFonts w:eastAsia="Times New Roman" w:cs="Times New Roman"/>
          <w:szCs w:val="28"/>
          <w:lang w:eastAsia="ru-RU"/>
        </w:rPr>
        <w:t>9</w:t>
      </w:r>
      <w:r w:rsidR="00D452C7" w:rsidRPr="004D44CD">
        <w:rPr>
          <w:rFonts w:eastAsia="Times New Roman" w:cs="Times New Roman"/>
          <w:szCs w:val="28"/>
          <w:lang w:eastAsia="ru-RU"/>
        </w:rPr>
        <w:t xml:space="preserve"> год </w:t>
      </w:r>
      <w:r w:rsidRPr="004D44CD">
        <w:rPr>
          <w:rFonts w:eastAsia="Times New Roman" w:cs="Times New Roman"/>
          <w:szCs w:val="28"/>
          <w:lang w:eastAsia="ru-RU"/>
        </w:rPr>
        <w:t>и исполненных назначений за 2018</w:t>
      </w:r>
      <w:r w:rsidR="00D452C7" w:rsidRPr="004D44CD">
        <w:rPr>
          <w:rFonts w:eastAsia="Times New Roman" w:cs="Times New Roman"/>
          <w:szCs w:val="28"/>
          <w:lang w:eastAsia="ru-RU"/>
        </w:rPr>
        <w:t xml:space="preserve"> год </w:t>
      </w:r>
      <w:r w:rsidR="00895C39" w:rsidRPr="004D44CD">
        <w:rPr>
          <w:rFonts w:eastAsia="Times New Roman" w:cs="Times New Roman"/>
          <w:szCs w:val="28"/>
          <w:lang w:eastAsia="ru-RU"/>
        </w:rPr>
        <w:t>представлен</w:t>
      </w:r>
      <w:r w:rsidR="008661FE" w:rsidRPr="004D44CD">
        <w:rPr>
          <w:rFonts w:eastAsia="Times New Roman" w:cs="Times New Roman"/>
          <w:szCs w:val="28"/>
          <w:lang w:eastAsia="ru-RU"/>
        </w:rPr>
        <w:t>о</w:t>
      </w:r>
      <w:r w:rsidR="00895C39" w:rsidRPr="004D44CD">
        <w:rPr>
          <w:rFonts w:eastAsia="Times New Roman" w:cs="Times New Roman"/>
          <w:szCs w:val="28"/>
          <w:lang w:eastAsia="ru-RU"/>
        </w:rPr>
        <w:t xml:space="preserve"> в </w:t>
      </w:r>
      <w:r w:rsidR="00AB3661" w:rsidRPr="004D44CD">
        <w:rPr>
          <w:rFonts w:eastAsia="Times New Roman" w:cs="Times New Roman"/>
          <w:i/>
          <w:szCs w:val="28"/>
          <w:lang w:eastAsia="ru-RU"/>
        </w:rPr>
        <w:t>П</w:t>
      </w:r>
      <w:r w:rsidR="008661FE" w:rsidRPr="004D44CD">
        <w:rPr>
          <w:rFonts w:eastAsia="Times New Roman" w:cs="Times New Roman"/>
          <w:i/>
          <w:szCs w:val="28"/>
          <w:lang w:eastAsia="ru-RU"/>
        </w:rPr>
        <w:t>риложении 1 к настоящему Заключению.</w:t>
      </w:r>
    </w:p>
    <w:p w:rsidR="00E53D8A" w:rsidRPr="00EF6828" w:rsidRDefault="00E53D8A" w:rsidP="001261F1">
      <w:pPr>
        <w:tabs>
          <w:tab w:val="left" w:pos="993"/>
        </w:tabs>
        <w:spacing w:before="240" w:line="276" w:lineRule="auto"/>
        <w:contextualSpacing/>
        <w:jc w:val="both"/>
        <w:rPr>
          <w:rFonts w:eastAsia="Times New Roman"/>
          <w:color w:val="FF0000"/>
          <w:sz w:val="16"/>
          <w:szCs w:val="16"/>
        </w:rPr>
      </w:pPr>
    </w:p>
    <w:p w:rsidR="00130404" w:rsidRPr="004D44CD" w:rsidRDefault="00822952" w:rsidP="00130404">
      <w:pPr>
        <w:autoSpaceDE w:val="0"/>
        <w:autoSpaceDN w:val="0"/>
        <w:adjustRightInd w:val="0"/>
        <w:spacing w:line="276" w:lineRule="auto"/>
        <w:ind w:firstLine="567"/>
        <w:jc w:val="both"/>
        <w:outlineLvl w:val="2"/>
        <w:rPr>
          <w:rFonts w:eastAsia="Times New Roman" w:cs="Times New Roman"/>
          <w:szCs w:val="28"/>
          <w:lang w:eastAsia="ru-RU"/>
        </w:rPr>
      </w:pPr>
      <w:r w:rsidRPr="004D44CD">
        <w:rPr>
          <w:rFonts w:eastAsia="Times New Roman" w:cs="Times New Roman"/>
          <w:szCs w:val="28"/>
        </w:rPr>
        <w:t xml:space="preserve">Из представленных данных видно, что </w:t>
      </w:r>
      <w:r w:rsidR="00482ECD" w:rsidRPr="004D44CD">
        <w:rPr>
          <w:rFonts w:eastAsia="Times New Roman" w:cs="Times New Roman"/>
          <w:szCs w:val="28"/>
        </w:rPr>
        <w:t xml:space="preserve">в сравнении с первоначальными </w:t>
      </w:r>
      <w:r w:rsidR="00A347A6" w:rsidRPr="004D44CD">
        <w:rPr>
          <w:rFonts w:eastAsia="Times New Roman" w:cs="Times New Roman"/>
          <w:szCs w:val="28"/>
        </w:rPr>
        <w:t>утвержденными значениями на 2019</w:t>
      </w:r>
      <w:r w:rsidR="00482ECD" w:rsidRPr="004D44CD">
        <w:rPr>
          <w:rFonts w:eastAsia="Times New Roman" w:cs="Times New Roman"/>
          <w:szCs w:val="28"/>
        </w:rPr>
        <w:t xml:space="preserve"> год прогнозируется </w:t>
      </w:r>
      <w:r w:rsidR="00130404" w:rsidRPr="004D44CD">
        <w:rPr>
          <w:rFonts w:eastAsia="Times New Roman" w:cs="Times New Roman"/>
          <w:szCs w:val="28"/>
        </w:rPr>
        <w:t>увеличение прогнозируемого</w:t>
      </w:r>
      <w:r w:rsidRPr="004D44CD">
        <w:rPr>
          <w:rFonts w:eastAsia="Times New Roman" w:cs="Times New Roman"/>
          <w:szCs w:val="28"/>
        </w:rPr>
        <w:t xml:space="preserve"> объема доходов бюджета поселения на 20</w:t>
      </w:r>
      <w:r w:rsidR="00A347A6" w:rsidRPr="004D44CD">
        <w:rPr>
          <w:rFonts w:eastAsia="Times New Roman" w:cs="Times New Roman"/>
          <w:szCs w:val="28"/>
        </w:rPr>
        <w:t>20</w:t>
      </w:r>
      <w:r w:rsidRPr="004D44CD">
        <w:rPr>
          <w:rFonts w:eastAsia="Times New Roman" w:cs="Times New Roman"/>
          <w:szCs w:val="28"/>
        </w:rPr>
        <w:t xml:space="preserve"> год (</w:t>
      </w:r>
      <w:r w:rsidR="00482ECD" w:rsidRPr="004D44CD">
        <w:rPr>
          <w:rFonts w:eastAsia="Times New Roman" w:cs="Times New Roman"/>
          <w:szCs w:val="28"/>
        </w:rPr>
        <w:t xml:space="preserve">на </w:t>
      </w:r>
      <w:r w:rsidR="00130404" w:rsidRPr="004D44CD">
        <w:rPr>
          <w:rFonts w:eastAsia="Times New Roman" w:cs="Times New Roman"/>
          <w:szCs w:val="28"/>
        </w:rPr>
        <w:t>1 728,0</w:t>
      </w:r>
      <w:r w:rsidR="00482ECD" w:rsidRPr="004D44CD">
        <w:rPr>
          <w:rFonts w:eastAsia="Times New Roman" w:cs="Times New Roman"/>
          <w:szCs w:val="28"/>
        </w:rPr>
        <w:t xml:space="preserve"> тыс. руб. или на </w:t>
      </w:r>
      <w:r w:rsidR="00130404" w:rsidRPr="004D44CD">
        <w:rPr>
          <w:rFonts w:eastAsia="Times New Roman" w:cs="Times New Roman"/>
          <w:szCs w:val="28"/>
        </w:rPr>
        <w:t>13</w:t>
      </w:r>
      <w:r w:rsidR="00482ECD" w:rsidRPr="004D44CD">
        <w:rPr>
          <w:rFonts w:eastAsia="Times New Roman" w:cs="Times New Roman"/>
          <w:szCs w:val="28"/>
        </w:rPr>
        <w:t>%</w:t>
      </w:r>
      <w:r w:rsidRPr="004D44CD">
        <w:rPr>
          <w:rFonts w:eastAsia="Times New Roman" w:cs="Times New Roman"/>
          <w:szCs w:val="28"/>
        </w:rPr>
        <w:t>)</w:t>
      </w:r>
      <w:r w:rsidR="00482ECD" w:rsidRPr="004D44CD">
        <w:rPr>
          <w:rFonts w:eastAsia="Times New Roman" w:cs="Times New Roman"/>
          <w:szCs w:val="28"/>
        </w:rPr>
        <w:t>, что</w:t>
      </w:r>
      <w:r w:rsidRPr="004D44CD">
        <w:rPr>
          <w:rFonts w:eastAsia="Times New Roman" w:cs="Times New Roman"/>
          <w:szCs w:val="28"/>
        </w:rPr>
        <w:t xml:space="preserve"> связано </w:t>
      </w:r>
      <w:r w:rsidR="00130404" w:rsidRPr="004D44CD">
        <w:rPr>
          <w:rFonts w:eastAsia="Times New Roman" w:cs="Times New Roman"/>
          <w:szCs w:val="28"/>
          <w:lang w:eastAsia="ru-RU"/>
        </w:rPr>
        <w:t>с увеличением объема налоговых и неналоговых доходов на 8% и увеличением безвозмездных поступлений - на 37%.</w:t>
      </w:r>
    </w:p>
    <w:p w:rsidR="00130404" w:rsidRPr="00EF6828" w:rsidRDefault="00130404" w:rsidP="00482ECD">
      <w:pPr>
        <w:autoSpaceDE w:val="0"/>
        <w:autoSpaceDN w:val="0"/>
        <w:adjustRightInd w:val="0"/>
        <w:spacing w:line="276" w:lineRule="auto"/>
        <w:ind w:firstLine="567"/>
        <w:jc w:val="both"/>
        <w:outlineLvl w:val="3"/>
        <w:rPr>
          <w:rFonts w:eastAsia="Times New Roman" w:cs="Times New Roman"/>
          <w:color w:val="FF0000"/>
          <w:szCs w:val="28"/>
        </w:rPr>
      </w:pPr>
    </w:p>
    <w:p w:rsidR="00F876FC" w:rsidRPr="004D44CD" w:rsidRDefault="00C31F32" w:rsidP="00F876FC">
      <w:pPr>
        <w:autoSpaceDE w:val="0"/>
        <w:autoSpaceDN w:val="0"/>
        <w:adjustRightInd w:val="0"/>
        <w:spacing w:line="276" w:lineRule="auto"/>
        <w:ind w:firstLine="567"/>
        <w:jc w:val="both"/>
        <w:outlineLvl w:val="3"/>
        <w:rPr>
          <w:rFonts w:eastAsia="Times New Roman" w:cs="Times New Roman"/>
          <w:bCs/>
          <w:szCs w:val="28"/>
          <w:lang w:eastAsia="ru-RU"/>
        </w:rPr>
      </w:pPr>
      <w:r w:rsidRPr="004D44CD">
        <w:rPr>
          <w:rFonts w:eastAsia="Times New Roman" w:cs="Times New Roman"/>
          <w:bCs/>
          <w:szCs w:val="28"/>
          <w:lang w:eastAsia="ru-RU"/>
        </w:rPr>
        <w:t xml:space="preserve">В соответствии с проектом решения </w:t>
      </w:r>
      <w:r w:rsidR="00822952" w:rsidRPr="004D44CD">
        <w:rPr>
          <w:rFonts w:eastAsia="Times New Roman" w:cs="Times New Roman"/>
          <w:bCs/>
          <w:szCs w:val="28"/>
          <w:lang w:eastAsia="ru-RU"/>
        </w:rPr>
        <w:t xml:space="preserve">удельный вес </w:t>
      </w:r>
      <w:r w:rsidRPr="004D44CD">
        <w:rPr>
          <w:rFonts w:eastAsia="Times New Roman" w:cs="Times New Roman"/>
          <w:b/>
          <w:bCs/>
          <w:szCs w:val="28"/>
          <w:lang w:eastAsia="ru-RU"/>
        </w:rPr>
        <w:t>налоговы</w:t>
      </w:r>
      <w:r w:rsidR="00822952" w:rsidRPr="004D44CD">
        <w:rPr>
          <w:rFonts w:eastAsia="Times New Roman" w:cs="Times New Roman"/>
          <w:b/>
          <w:bCs/>
          <w:szCs w:val="28"/>
          <w:lang w:eastAsia="ru-RU"/>
        </w:rPr>
        <w:t>х</w:t>
      </w:r>
      <w:r w:rsidRPr="004D44CD">
        <w:rPr>
          <w:rFonts w:eastAsia="Times New Roman" w:cs="Times New Roman"/>
          <w:b/>
          <w:bCs/>
          <w:szCs w:val="28"/>
          <w:lang w:eastAsia="ru-RU"/>
        </w:rPr>
        <w:t xml:space="preserve"> и неналоговы</w:t>
      </w:r>
      <w:r w:rsidR="00822952" w:rsidRPr="004D44CD">
        <w:rPr>
          <w:rFonts w:eastAsia="Times New Roman" w:cs="Times New Roman"/>
          <w:b/>
          <w:bCs/>
          <w:szCs w:val="28"/>
          <w:lang w:eastAsia="ru-RU"/>
        </w:rPr>
        <w:t>х</w:t>
      </w:r>
      <w:r w:rsidRPr="004D44CD">
        <w:rPr>
          <w:rFonts w:eastAsia="Times New Roman" w:cs="Times New Roman"/>
          <w:b/>
          <w:bCs/>
          <w:szCs w:val="28"/>
          <w:lang w:eastAsia="ru-RU"/>
        </w:rPr>
        <w:t xml:space="preserve"> доход</w:t>
      </w:r>
      <w:r w:rsidR="00822952" w:rsidRPr="004D44CD">
        <w:rPr>
          <w:rFonts w:eastAsia="Times New Roman" w:cs="Times New Roman"/>
          <w:b/>
          <w:bCs/>
          <w:szCs w:val="28"/>
          <w:lang w:eastAsia="ru-RU"/>
        </w:rPr>
        <w:t>ов</w:t>
      </w:r>
      <w:r w:rsidRPr="004D44CD">
        <w:rPr>
          <w:rFonts w:eastAsia="Times New Roman" w:cs="Times New Roman"/>
          <w:bCs/>
          <w:szCs w:val="28"/>
          <w:lang w:eastAsia="ru-RU"/>
        </w:rPr>
        <w:t xml:space="preserve"> </w:t>
      </w:r>
      <w:r w:rsidR="00822952" w:rsidRPr="004D44CD">
        <w:rPr>
          <w:rFonts w:eastAsia="Times New Roman" w:cs="Times New Roman"/>
          <w:bCs/>
          <w:szCs w:val="28"/>
          <w:lang w:eastAsia="ru-RU"/>
        </w:rPr>
        <w:t>в структуре доходов поселения в 20</w:t>
      </w:r>
      <w:r w:rsidR="00130404" w:rsidRPr="004D44CD">
        <w:rPr>
          <w:rFonts w:eastAsia="Times New Roman" w:cs="Times New Roman"/>
          <w:bCs/>
          <w:szCs w:val="28"/>
          <w:lang w:eastAsia="ru-RU"/>
        </w:rPr>
        <w:t>20</w:t>
      </w:r>
      <w:r w:rsidR="00822952" w:rsidRPr="004D44CD">
        <w:rPr>
          <w:rFonts w:eastAsia="Times New Roman" w:cs="Times New Roman"/>
          <w:bCs/>
          <w:szCs w:val="28"/>
          <w:lang w:eastAsia="ru-RU"/>
        </w:rPr>
        <w:t xml:space="preserve"> </w:t>
      </w:r>
      <w:r w:rsidR="00313717" w:rsidRPr="004D44CD">
        <w:rPr>
          <w:rFonts w:eastAsia="Times New Roman" w:cs="Times New Roman"/>
          <w:bCs/>
          <w:szCs w:val="28"/>
          <w:lang w:eastAsia="ru-RU"/>
        </w:rPr>
        <w:t>го</w:t>
      </w:r>
      <w:r w:rsidR="001A1211" w:rsidRPr="004D44CD">
        <w:rPr>
          <w:rFonts w:eastAsia="Times New Roman" w:cs="Times New Roman"/>
          <w:bCs/>
          <w:szCs w:val="28"/>
          <w:lang w:eastAsia="ru-RU"/>
        </w:rPr>
        <w:t xml:space="preserve">ду </w:t>
      </w:r>
      <w:r w:rsidR="00822952" w:rsidRPr="004D44CD">
        <w:rPr>
          <w:rFonts w:eastAsia="Times New Roman" w:cs="Times New Roman"/>
          <w:bCs/>
          <w:szCs w:val="28"/>
          <w:lang w:eastAsia="ru-RU"/>
        </w:rPr>
        <w:t xml:space="preserve">составляет </w:t>
      </w:r>
      <w:r w:rsidR="00130404" w:rsidRPr="004D44CD">
        <w:rPr>
          <w:rFonts w:eastAsia="Times New Roman" w:cs="Times New Roman"/>
          <w:bCs/>
          <w:szCs w:val="28"/>
          <w:lang w:eastAsia="ru-RU"/>
        </w:rPr>
        <w:t>82</w:t>
      </w:r>
      <w:r w:rsidR="00822952" w:rsidRPr="004D44CD">
        <w:rPr>
          <w:rFonts w:eastAsia="Times New Roman" w:cs="Times New Roman"/>
          <w:bCs/>
          <w:szCs w:val="28"/>
          <w:lang w:eastAsia="ru-RU"/>
        </w:rPr>
        <w:t>%</w:t>
      </w:r>
      <w:r w:rsidR="00130404" w:rsidRPr="004D44CD">
        <w:rPr>
          <w:rFonts w:eastAsia="Times New Roman" w:cs="Times New Roman"/>
          <w:bCs/>
          <w:szCs w:val="28"/>
          <w:lang w:eastAsia="ru-RU"/>
        </w:rPr>
        <w:t>, в 2021</w:t>
      </w:r>
      <w:r w:rsidR="00822952" w:rsidRPr="004D44CD">
        <w:rPr>
          <w:rFonts w:eastAsia="Times New Roman" w:cs="Times New Roman"/>
          <w:bCs/>
          <w:szCs w:val="28"/>
          <w:lang w:eastAsia="ru-RU"/>
        </w:rPr>
        <w:t xml:space="preserve"> </w:t>
      </w:r>
      <w:r w:rsidR="00130404" w:rsidRPr="004D44CD">
        <w:rPr>
          <w:rFonts w:eastAsia="Times New Roman" w:cs="Times New Roman"/>
          <w:bCs/>
          <w:szCs w:val="28"/>
          <w:lang w:eastAsia="ru-RU"/>
        </w:rPr>
        <w:t>и 2022 годах</w:t>
      </w:r>
      <w:r w:rsidR="00822952" w:rsidRPr="004D44CD">
        <w:rPr>
          <w:rFonts w:eastAsia="Times New Roman" w:cs="Times New Roman"/>
          <w:bCs/>
          <w:szCs w:val="28"/>
          <w:lang w:eastAsia="ru-RU"/>
        </w:rPr>
        <w:t xml:space="preserve"> </w:t>
      </w:r>
      <w:r w:rsidR="00041589" w:rsidRPr="004D44CD">
        <w:rPr>
          <w:rFonts w:eastAsia="Times New Roman" w:cs="Times New Roman"/>
          <w:bCs/>
          <w:szCs w:val="28"/>
          <w:lang w:eastAsia="ru-RU"/>
        </w:rPr>
        <w:t>увеличится</w:t>
      </w:r>
      <w:r w:rsidR="00822952" w:rsidRPr="004D44CD">
        <w:rPr>
          <w:rFonts w:eastAsia="Times New Roman" w:cs="Times New Roman"/>
          <w:bCs/>
          <w:szCs w:val="28"/>
          <w:lang w:eastAsia="ru-RU"/>
        </w:rPr>
        <w:t xml:space="preserve"> до </w:t>
      </w:r>
      <w:r w:rsidR="00130404" w:rsidRPr="004D44CD">
        <w:rPr>
          <w:rFonts w:eastAsia="Times New Roman" w:cs="Times New Roman"/>
          <w:bCs/>
          <w:szCs w:val="28"/>
          <w:lang w:eastAsia="ru-RU"/>
        </w:rPr>
        <w:t>93</w:t>
      </w:r>
      <w:r w:rsidR="00822952" w:rsidRPr="004D44CD">
        <w:rPr>
          <w:rFonts w:eastAsia="Times New Roman" w:cs="Times New Roman"/>
          <w:bCs/>
          <w:szCs w:val="28"/>
          <w:lang w:eastAsia="ru-RU"/>
        </w:rPr>
        <w:t>%</w:t>
      </w:r>
      <w:r w:rsidR="00F876FC" w:rsidRPr="004D44CD">
        <w:rPr>
          <w:rFonts w:eastAsia="Times New Roman" w:cs="Times New Roman"/>
          <w:bCs/>
          <w:szCs w:val="28"/>
          <w:lang w:eastAsia="ru-RU"/>
        </w:rPr>
        <w:t>.</w:t>
      </w:r>
    </w:p>
    <w:p w:rsidR="00DE424E" w:rsidRPr="001F4328" w:rsidRDefault="00DE424E" w:rsidP="00822952">
      <w:pPr>
        <w:autoSpaceDE w:val="0"/>
        <w:autoSpaceDN w:val="0"/>
        <w:adjustRightInd w:val="0"/>
        <w:spacing w:line="276" w:lineRule="auto"/>
        <w:ind w:firstLine="567"/>
        <w:jc w:val="both"/>
        <w:outlineLvl w:val="3"/>
        <w:rPr>
          <w:rFonts w:eastAsia="Times New Roman"/>
          <w:szCs w:val="28"/>
        </w:rPr>
      </w:pPr>
      <w:r w:rsidRPr="001F4328">
        <w:rPr>
          <w:rFonts w:eastAsia="Times New Roman"/>
          <w:szCs w:val="28"/>
        </w:rPr>
        <w:tab/>
        <w:t>Доля безвозмездных поступлений в 20</w:t>
      </w:r>
      <w:r w:rsidR="00130404" w:rsidRPr="001F4328">
        <w:rPr>
          <w:rFonts w:eastAsia="Times New Roman"/>
          <w:szCs w:val="28"/>
        </w:rPr>
        <w:t>20</w:t>
      </w:r>
      <w:r w:rsidRPr="001F4328">
        <w:rPr>
          <w:rFonts w:eastAsia="Times New Roman"/>
          <w:szCs w:val="28"/>
        </w:rPr>
        <w:t xml:space="preserve"> году составляет </w:t>
      </w:r>
      <w:r w:rsidR="00130404" w:rsidRPr="001F4328">
        <w:rPr>
          <w:rFonts w:eastAsia="Times New Roman"/>
          <w:szCs w:val="28"/>
        </w:rPr>
        <w:t>18</w:t>
      </w:r>
      <w:r w:rsidR="00C31F32" w:rsidRPr="001F4328">
        <w:rPr>
          <w:rFonts w:eastAsia="Times New Roman"/>
          <w:szCs w:val="28"/>
        </w:rPr>
        <w:t>%, в 202</w:t>
      </w:r>
      <w:r w:rsidR="00130404" w:rsidRPr="001F4328">
        <w:rPr>
          <w:rFonts w:eastAsia="Times New Roman"/>
          <w:szCs w:val="28"/>
        </w:rPr>
        <w:t>1-2022 годах - 7</w:t>
      </w:r>
      <w:r w:rsidRPr="001F4328">
        <w:rPr>
          <w:rFonts w:eastAsia="Times New Roman"/>
          <w:szCs w:val="28"/>
        </w:rPr>
        <w:t>%.</w:t>
      </w:r>
    </w:p>
    <w:p w:rsidR="0000234C" w:rsidRPr="001F4328" w:rsidRDefault="0000234C" w:rsidP="00C31F32">
      <w:pPr>
        <w:autoSpaceDE w:val="0"/>
        <w:autoSpaceDN w:val="0"/>
        <w:adjustRightInd w:val="0"/>
        <w:spacing w:line="276" w:lineRule="auto"/>
        <w:ind w:firstLine="567"/>
        <w:jc w:val="both"/>
        <w:rPr>
          <w:bCs/>
          <w:sz w:val="16"/>
          <w:szCs w:val="16"/>
        </w:rPr>
      </w:pPr>
    </w:p>
    <w:p w:rsidR="00130404" w:rsidRPr="001F4328" w:rsidRDefault="00130404" w:rsidP="00130404">
      <w:pPr>
        <w:pStyle w:val="2"/>
        <w:shd w:val="clear" w:color="auto" w:fill="auto"/>
        <w:spacing w:after="0" w:line="276" w:lineRule="auto"/>
        <w:ind w:left="20" w:right="120" w:firstLine="700"/>
        <w:jc w:val="both"/>
      </w:pPr>
      <w:r w:rsidRPr="001F4328">
        <w:t>Таким образом, проект бюджета Шапкинского сельского поселения в большей степени обеспечен за счет собственных доходов, что свидетельствует о значительной самостоятельности в решении вопросов местного значения, но, в то же время, требует большей ответственности при определении направления использования бюджетных средств, а также контроля за их расходованием.</w:t>
      </w:r>
    </w:p>
    <w:p w:rsidR="008F2707" w:rsidRPr="00EF6828" w:rsidRDefault="008F2707" w:rsidP="00130404">
      <w:pPr>
        <w:pStyle w:val="2"/>
        <w:shd w:val="clear" w:color="auto" w:fill="auto"/>
        <w:spacing w:after="0" w:line="276" w:lineRule="auto"/>
        <w:ind w:left="20" w:right="120" w:firstLine="700"/>
        <w:jc w:val="both"/>
        <w:rPr>
          <w:color w:val="FF0000"/>
        </w:rPr>
      </w:pPr>
    </w:p>
    <w:p w:rsidR="008F2707" w:rsidRPr="001F4328" w:rsidRDefault="008F2707" w:rsidP="008F2707">
      <w:pPr>
        <w:widowControl w:val="0"/>
        <w:shd w:val="clear" w:color="auto" w:fill="EEECE1" w:themeFill="background2"/>
        <w:tabs>
          <w:tab w:val="left" w:pos="333"/>
        </w:tabs>
        <w:spacing w:after="329" w:line="260" w:lineRule="exact"/>
        <w:jc w:val="both"/>
        <w:rPr>
          <w:rFonts w:eastAsia="Times New Roman" w:cs="Times New Roman"/>
          <w:b/>
          <w:szCs w:val="28"/>
          <w:lang w:eastAsia="ru-RU"/>
        </w:rPr>
      </w:pPr>
      <w:r w:rsidRPr="001F4328">
        <w:rPr>
          <w:rFonts w:eastAsia="Times New Roman" w:cs="Times New Roman"/>
          <w:b/>
          <w:szCs w:val="28"/>
          <w:lang w:eastAsia="ru-RU"/>
        </w:rPr>
        <w:t>3.1.1 Анализ показателей налоговых и неналоговых доходов бюджета</w:t>
      </w:r>
    </w:p>
    <w:p w:rsidR="008F2707" w:rsidRPr="001F4328" w:rsidRDefault="008F2707" w:rsidP="008F2707">
      <w:pPr>
        <w:spacing w:line="276" w:lineRule="auto"/>
        <w:ind w:firstLine="567"/>
        <w:jc w:val="both"/>
        <w:rPr>
          <w:rFonts w:eastAsia="Times New Roman" w:cs="Times New Roman"/>
          <w:szCs w:val="28"/>
          <w:lang w:eastAsia="ru-RU"/>
        </w:rPr>
      </w:pPr>
      <w:r w:rsidRPr="001F4328">
        <w:rPr>
          <w:rFonts w:eastAsia="Times New Roman" w:cs="Times New Roman"/>
          <w:szCs w:val="28"/>
          <w:lang w:eastAsia="ru-RU"/>
        </w:rPr>
        <w:t xml:space="preserve">В соответствии с проектом решения о бюджете поселения </w:t>
      </w:r>
      <w:r w:rsidRPr="001F4328">
        <w:rPr>
          <w:rFonts w:eastAsia="Times New Roman" w:cs="Times New Roman"/>
          <w:b/>
          <w:szCs w:val="28"/>
          <w:lang w:eastAsia="ru-RU"/>
        </w:rPr>
        <w:t>налоговые доходы</w:t>
      </w:r>
      <w:r w:rsidRPr="001F4328">
        <w:rPr>
          <w:rFonts w:eastAsia="Times New Roman" w:cs="Times New Roman"/>
          <w:szCs w:val="28"/>
          <w:lang w:eastAsia="ru-RU"/>
        </w:rPr>
        <w:t xml:space="preserve"> в 2020 году прогнозируются в сумме 12 577,76 тыс. руб., или 99% от объема по группе «Налоговые и неналоговые доходы», </w:t>
      </w:r>
      <w:r w:rsidRPr="001F4328">
        <w:rPr>
          <w:rFonts w:eastAsia="Times New Roman" w:cs="Times New Roman"/>
          <w:b/>
          <w:szCs w:val="28"/>
          <w:lang w:eastAsia="ru-RU"/>
        </w:rPr>
        <w:t>неналоговые доходы</w:t>
      </w:r>
      <w:r w:rsidRPr="001F4328">
        <w:rPr>
          <w:rFonts w:eastAsia="Times New Roman" w:cs="Times New Roman"/>
          <w:szCs w:val="28"/>
          <w:lang w:eastAsia="ru-RU"/>
        </w:rPr>
        <w:t xml:space="preserve"> – 138,52 тыс. руб. (1%). Структура и анализ собственных доходов бюджета Шапкинского сельского поселения на 2018 – 2022 годы представлена в </w:t>
      </w:r>
      <w:r w:rsidRPr="001F4328">
        <w:rPr>
          <w:rFonts w:eastAsia="Times New Roman" w:cs="Times New Roman"/>
          <w:i/>
          <w:szCs w:val="28"/>
          <w:lang w:eastAsia="ru-RU"/>
        </w:rPr>
        <w:t>Приложении 2</w:t>
      </w:r>
      <w:r w:rsidRPr="001F4328">
        <w:rPr>
          <w:rFonts w:eastAsia="Times New Roman" w:cs="Times New Roman"/>
          <w:szCs w:val="28"/>
          <w:lang w:eastAsia="ru-RU"/>
        </w:rPr>
        <w:t xml:space="preserve"> к настоящему Заключению. </w:t>
      </w:r>
    </w:p>
    <w:p w:rsidR="008F2707" w:rsidRPr="001F4328" w:rsidRDefault="008F2707" w:rsidP="008F2707">
      <w:pPr>
        <w:autoSpaceDE w:val="0"/>
        <w:autoSpaceDN w:val="0"/>
        <w:adjustRightInd w:val="0"/>
        <w:spacing w:line="276" w:lineRule="auto"/>
        <w:ind w:firstLine="567"/>
        <w:jc w:val="both"/>
        <w:rPr>
          <w:rFonts w:eastAsia="Times New Roman" w:cs="Times New Roman"/>
          <w:szCs w:val="28"/>
          <w:lang w:eastAsia="ru-RU"/>
        </w:rPr>
      </w:pPr>
      <w:r w:rsidRPr="001F4328">
        <w:rPr>
          <w:rFonts w:eastAsia="Times New Roman" w:cs="Times New Roman"/>
          <w:b/>
          <w:szCs w:val="28"/>
          <w:lang w:eastAsia="ru-RU"/>
        </w:rPr>
        <w:t>Общий объем собственных доходов</w:t>
      </w:r>
      <w:r w:rsidRPr="001F4328">
        <w:rPr>
          <w:rFonts w:eastAsia="Times New Roman" w:cs="Times New Roman"/>
          <w:szCs w:val="28"/>
          <w:lang w:eastAsia="ru-RU"/>
        </w:rPr>
        <w:t xml:space="preserve"> (без учета дотаций, субсидий и субвенций) прогнозируется:</w:t>
      </w:r>
    </w:p>
    <w:p w:rsidR="008F2707" w:rsidRPr="001F4328" w:rsidRDefault="008F2707" w:rsidP="008F2707">
      <w:pPr>
        <w:autoSpaceDE w:val="0"/>
        <w:autoSpaceDN w:val="0"/>
        <w:adjustRightInd w:val="0"/>
        <w:spacing w:line="276" w:lineRule="auto"/>
        <w:ind w:firstLine="567"/>
        <w:jc w:val="both"/>
        <w:rPr>
          <w:rFonts w:eastAsia="Times New Roman" w:cs="Times New Roman"/>
          <w:szCs w:val="28"/>
          <w:lang w:eastAsia="ru-RU"/>
        </w:rPr>
      </w:pPr>
      <w:r w:rsidRPr="001F4328">
        <w:rPr>
          <w:rFonts w:eastAsia="Times New Roman" w:cs="Times New Roman"/>
          <w:szCs w:val="28"/>
          <w:lang w:eastAsia="ru-RU"/>
        </w:rPr>
        <w:lastRenderedPageBreak/>
        <w:t xml:space="preserve">на 2020 год – </w:t>
      </w:r>
      <w:r w:rsidR="00C554C9" w:rsidRPr="001F4328">
        <w:rPr>
          <w:rFonts w:eastAsia="Times New Roman" w:cs="Times New Roman"/>
          <w:szCs w:val="28"/>
          <w:lang w:eastAsia="ru-RU"/>
        </w:rPr>
        <w:t>12 716,28</w:t>
      </w:r>
      <w:r w:rsidRPr="001F4328">
        <w:rPr>
          <w:rFonts w:eastAsia="Times New Roman" w:cs="Times New Roman"/>
          <w:szCs w:val="28"/>
          <w:lang w:eastAsia="ru-RU"/>
        </w:rPr>
        <w:t xml:space="preserve"> тыс. руб. (темп изменения к 2019 году –</w:t>
      </w:r>
      <w:r w:rsidR="00C554C9" w:rsidRPr="001F4328">
        <w:rPr>
          <w:rFonts w:eastAsia="Times New Roman" w:cs="Times New Roman"/>
          <w:szCs w:val="28"/>
          <w:lang w:eastAsia="ru-RU"/>
        </w:rPr>
        <w:t>108%</w:t>
      </w:r>
      <w:r w:rsidRPr="001F4328">
        <w:rPr>
          <w:rFonts w:eastAsia="Times New Roman" w:cs="Times New Roman"/>
          <w:szCs w:val="28"/>
          <w:lang w:eastAsia="ru-RU"/>
        </w:rPr>
        <w:t>)</w:t>
      </w:r>
    </w:p>
    <w:p w:rsidR="008F2707" w:rsidRPr="001F4328" w:rsidRDefault="008F2707" w:rsidP="008F2707">
      <w:pPr>
        <w:autoSpaceDE w:val="0"/>
        <w:autoSpaceDN w:val="0"/>
        <w:adjustRightInd w:val="0"/>
        <w:spacing w:line="276" w:lineRule="auto"/>
        <w:ind w:firstLine="567"/>
        <w:jc w:val="both"/>
        <w:rPr>
          <w:rFonts w:eastAsia="Times New Roman" w:cs="Times New Roman"/>
          <w:szCs w:val="28"/>
          <w:lang w:eastAsia="ru-RU"/>
        </w:rPr>
      </w:pPr>
      <w:r w:rsidRPr="001F4328">
        <w:rPr>
          <w:rFonts w:eastAsia="Times New Roman" w:cs="Times New Roman"/>
          <w:szCs w:val="28"/>
          <w:lang w:eastAsia="ru-RU"/>
        </w:rPr>
        <w:t xml:space="preserve">на 2021 год – </w:t>
      </w:r>
      <w:r w:rsidR="00C554C9" w:rsidRPr="001F4328">
        <w:rPr>
          <w:rFonts w:eastAsia="Times New Roman" w:cs="Times New Roman"/>
          <w:szCs w:val="28"/>
          <w:lang w:eastAsia="ru-RU"/>
        </w:rPr>
        <w:t>12 892,18</w:t>
      </w:r>
      <w:r w:rsidRPr="001F4328">
        <w:rPr>
          <w:rFonts w:eastAsia="Times New Roman" w:cs="Times New Roman"/>
          <w:szCs w:val="28"/>
          <w:lang w:eastAsia="ru-RU"/>
        </w:rPr>
        <w:t xml:space="preserve"> тыс. руб. (</w:t>
      </w:r>
      <w:r w:rsidR="00C554C9" w:rsidRPr="001F4328">
        <w:rPr>
          <w:rFonts w:eastAsia="Times New Roman" w:cs="Times New Roman"/>
          <w:szCs w:val="28"/>
          <w:lang w:eastAsia="ru-RU"/>
        </w:rPr>
        <w:t>темп изменения к 2020 году – 101</w:t>
      </w:r>
      <w:r w:rsidRPr="001F4328">
        <w:rPr>
          <w:rFonts w:eastAsia="Times New Roman" w:cs="Times New Roman"/>
          <w:szCs w:val="28"/>
          <w:lang w:eastAsia="ru-RU"/>
        </w:rPr>
        <w:t>%)</w:t>
      </w:r>
    </w:p>
    <w:p w:rsidR="008F2707" w:rsidRPr="001F4328" w:rsidRDefault="00C554C9" w:rsidP="008F2707">
      <w:pPr>
        <w:autoSpaceDE w:val="0"/>
        <w:autoSpaceDN w:val="0"/>
        <w:adjustRightInd w:val="0"/>
        <w:spacing w:line="276" w:lineRule="auto"/>
        <w:ind w:firstLine="567"/>
        <w:jc w:val="both"/>
        <w:rPr>
          <w:rFonts w:eastAsia="Times New Roman" w:cs="Times New Roman"/>
          <w:szCs w:val="28"/>
          <w:lang w:eastAsia="ru-RU"/>
        </w:rPr>
      </w:pPr>
      <w:r w:rsidRPr="001F4328">
        <w:rPr>
          <w:rFonts w:eastAsia="Times New Roman" w:cs="Times New Roman"/>
          <w:szCs w:val="28"/>
          <w:lang w:eastAsia="ru-RU"/>
        </w:rPr>
        <w:t>на 2022 год</w:t>
      </w:r>
      <w:r w:rsidR="008F2707" w:rsidRPr="001F4328">
        <w:rPr>
          <w:rFonts w:eastAsia="Times New Roman" w:cs="Times New Roman"/>
          <w:szCs w:val="28"/>
          <w:lang w:eastAsia="ru-RU"/>
        </w:rPr>
        <w:t xml:space="preserve">– </w:t>
      </w:r>
      <w:r w:rsidRPr="001F4328">
        <w:rPr>
          <w:rFonts w:eastAsia="Times New Roman" w:cs="Times New Roman"/>
          <w:szCs w:val="28"/>
          <w:lang w:eastAsia="ru-RU"/>
        </w:rPr>
        <w:t xml:space="preserve">13 044,48 </w:t>
      </w:r>
      <w:r w:rsidR="008F2707" w:rsidRPr="001F4328">
        <w:rPr>
          <w:rFonts w:eastAsia="Times New Roman" w:cs="Times New Roman"/>
          <w:szCs w:val="28"/>
          <w:lang w:eastAsia="ru-RU"/>
        </w:rPr>
        <w:t>тыс. руб. (</w:t>
      </w:r>
      <w:r w:rsidRPr="001F4328">
        <w:rPr>
          <w:rFonts w:eastAsia="Times New Roman" w:cs="Times New Roman"/>
          <w:szCs w:val="28"/>
          <w:lang w:eastAsia="ru-RU"/>
        </w:rPr>
        <w:t>темп изменения к 2021 году – 101</w:t>
      </w:r>
      <w:r w:rsidR="008F2707" w:rsidRPr="001F4328">
        <w:rPr>
          <w:rFonts w:eastAsia="Times New Roman" w:cs="Times New Roman"/>
          <w:szCs w:val="28"/>
          <w:lang w:eastAsia="ru-RU"/>
        </w:rPr>
        <w:t>%).</w:t>
      </w:r>
    </w:p>
    <w:p w:rsidR="00C554C9" w:rsidRPr="001F4328" w:rsidRDefault="00C554C9" w:rsidP="00C554C9">
      <w:pPr>
        <w:autoSpaceDE w:val="0"/>
        <w:autoSpaceDN w:val="0"/>
        <w:adjustRightInd w:val="0"/>
        <w:spacing w:line="276" w:lineRule="auto"/>
        <w:ind w:firstLine="567"/>
        <w:jc w:val="both"/>
        <w:outlineLvl w:val="3"/>
        <w:rPr>
          <w:rFonts w:eastAsia="Times New Roman" w:cs="Times New Roman"/>
          <w:szCs w:val="28"/>
          <w:lang w:eastAsia="ru-RU"/>
        </w:rPr>
      </w:pPr>
    </w:p>
    <w:p w:rsidR="00C554C9" w:rsidRPr="001F4328" w:rsidRDefault="00C554C9" w:rsidP="00C554C9">
      <w:pPr>
        <w:autoSpaceDE w:val="0"/>
        <w:autoSpaceDN w:val="0"/>
        <w:adjustRightInd w:val="0"/>
        <w:spacing w:line="276" w:lineRule="auto"/>
        <w:ind w:firstLine="567"/>
        <w:jc w:val="both"/>
        <w:outlineLvl w:val="3"/>
        <w:rPr>
          <w:rFonts w:eastAsia="Times New Roman" w:cs="Times New Roman"/>
          <w:bCs/>
          <w:szCs w:val="28"/>
          <w:lang w:eastAsia="ru-RU"/>
        </w:rPr>
      </w:pPr>
      <w:r w:rsidRPr="001F4328">
        <w:rPr>
          <w:rFonts w:eastAsia="Times New Roman" w:cs="Times New Roman"/>
          <w:szCs w:val="28"/>
          <w:lang w:eastAsia="ru-RU"/>
        </w:rPr>
        <w:t>Основными источниками поступления</w:t>
      </w:r>
      <w:r w:rsidRPr="001F4328">
        <w:rPr>
          <w:rFonts w:eastAsia="Times New Roman" w:cs="Times New Roman"/>
          <w:b/>
          <w:i/>
          <w:szCs w:val="28"/>
          <w:lang w:eastAsia="ru-RU"/>
        </w:rPr>
        <w:t xml:space="preserve"> </w:t>
      </w:r>
      <w:r w:rsidRPr="001F4328">
        <w:rPr>
          <w:rFonts w:eastAsia="Times New Roman" w:cs="Times New Roman"/>
          <w:b/>
          <w:szCs w:val="28"/>
          <w:lang w:eastAsia="ru-RU"/>
        </w:rPr>
        <w:t>налоговых доходов</w:t>
      </w:r>
      <w:r w:rsidRPr="001F4328">
        <w:rPr>
          <w:rFonts w:eastAsia="Times New Roman" w:cs="Times New Roman"/>
          <w:szCs w:val="28"/>
          <w:lang w:eastAsia="ru-RU"/>
        </w:rPr>
        <w:t xml:space="preserve"> в 2020 году продолжают являться</w:t>
      </w:r>
      <w:r w:rsidRPr="001F4328">
        <w:rPr>
          <w:rFonts w:eastAsia="Times New Roman" w:cs="Times New Roman"/>
          <w:b/>
          <w:bCs/>
          <w:szCs w:val="28"/>
          <w:lang w:eastAsia="ru-RU"/>
        </w:rPr>
        <w:t xml:space="preserve"> </w:t>
      </w:r>
      <w:r w:rsidRPr="001F4328">
        <w:rPr>
          <w:rFonts w:eastAsia="Times New Roman" w:cs="Times New Roman"/>
          <w:bCs/>
          <w:szCs w:val="28"/>
          <w:lang w:eastAsia="ru-RU"/>
        </w:rPr>
        <w:t>земельный налог, его доля в налоговых доходах составляет 75% (в 2019 году – 76%, в 2018 году – 77%) и акцизы по подакцизным товарам (доля в 2020 году составляет 13%, в 2019 году - 14%, в 2018 году – 12%).</w:t>
      </w:r>
    </w:p>
    <w:p w:rsidR="00E51AF0" w:rsidRPr="00EF6828" w:rsidRDefault="00E51AF0" w:rsidP="00C554C9">
      <w:pPr>
        <w:autoSpaceDE w:val="0"/>
        <w:autoSpaceDN w:val="0"/>
        <w:adjustRightInd w:val="0"/>
        <w:spacing w:line="276" w:lineRule="auto"/>
        <w:ind w:firstLine="567"/>
        <w:jc w:val="both"/>
        <w:outlineLvl w:val="3"/>
        <w:rPr>
          <w:rFonts w:eastAsia="Times New Roman" w:cs="Times New Roman"/>
          <w:bCs/>
          <w:color w:val="FF0000"/>
          <w:szCs w:val="28"/>
          <w:lang w:eastAsia="ru-RU"/>
        </w:rPr>
      </w:pPr>
    </w:p>
    <w:p w:rsidR="00E51AF0" w:rsidRPr="001F4328" w:rsidRDefault="00E51AF0" w:rsidP="00E51AF0">
      <w:pPr>
        <w:tabs>
          <w:tab w:val="left" w:pos="993"/>
        </w:tabs>
        <w:spacing w:line="276" w:lineRule="auto"/>
        <w:ind w:firstLine="567"/>
        <w:jc w:val="both"/>
        <w:rPr>
          <w:rFonts w:eastAsia="Calibri" w:cs="Times New Roman"/>
          <w:szCs w:val="28"/>
        </w:rPr>
      </w:pPr>
      <w:r w:rsidRPr="001F4328">
        <w:rPr>
          <w:rFonts w:eastAsia="Calibri"/>
          <w:szCs w:val="28"/>
        </w:rPr>
        <w:t xml:space="preserve">1) В соответствии с рассматриваемым проектом решения поступление </w:t>
      </w:r>
      <w:r w:rsidRPr="001F4328">
        <w:rPr>
          <w:rFonts w:eastAsia="Calibri"/>
          <w:b/>
          <w:szCs w:val="28"/>
        </w:rPr>
        <w:t>налога на доходы физических лиц</w:t>
      </w:r>
      <w:r w:rsidRPr="001F4328">
        <w:rPr>
          <w:rFonts w:eastAsia="Calibri"/>
          <w:szCs w:val="28"/>
        </w:rPr>
        <w:t xml:space="preserve"> (далее – НДФЛ) в бюджет Шапкинского сельского поселения в 2020 году планируется в сумме 1 193,3 тыс. рублей, т.е. </w:t>
      </w:r>
      <w:r w:rsidRPr="001F4328">
        <w:rPr>
          <w:rFonts w:eastAsia="Calibri" w:cs="Times New Roman"/>
          <w:szCs w:val="28"/>
        </w:rPr>
        <w:t>с увеличением утвержденных на 2019 год объёмов поступлений на 255,5 тыс. рублей или на 27%.</w:t>
      </w:r>
    </w:p>
    <w:p w:rsidR="00E51AF0" w:rsidRPr="001F4328" w:rsidRDefault="00E51AF0" w:rsidP="00E51AF0">
      <w:pPr>
        <w:pStyle w:val="a3"/>
        <w:tabs>
          <w:tab w:val="left" w:pos="993"/>
        </w:tabs>
        <w:spacing w:line="276" w:lineRule="auto"/>
        <w:ind w:left="0" w:firstLine="567"/>
        <w:jc w:val="both"/>
        <w:rPr>
          <w:szCs w:val="28"/>
        </w:rPr>
      </w:pPr>
      <w:r w:rsidRPr="001F4328">
        <w:rPr>
          <w:szCs w:val="28"/>
        </w:rPr>
        <w:t>В разделе «Совершенствование налогообложения» Основных направлений налоговой политики Шапкинского сельского поселения Тосненского района Ленинградской области на 2020 -2022 годы, утверждённых постановлением администрации Шапкинского сельского поселения от 06.09.2019 № 130/1, отмечается, что основной задачей налоговой политики поселения в отношении налога на доходы физических лиц является принятие мер, направленных на повышение дисциплины работодателей – налоговых агентов, что связано в фактами удержания и несвоевременного</w:t>
      </w:r>
      <w:r w:rsidR="00E94E76" w:rsidRPr="001F4328">
        <w:rPr>
          <w:szCs w:val="28"/>
        </w:rPr>
        <w:t xml:space="preserve"> перечисления в бюджеты сумм налога налоговыми агентами, что, по сути, является формой налогового кредита для недобросовестных налоговых агентов, применения «серых схем» выплаты заработной платы.</w:t>
      </w:r>
    </w:p>
    <w:p w:rsidR="00E94E76" w:rsidRPr="001F4328" w:rsidRDefault="00E94E76" w:rsidP="00E94E76">
      <w:pPr>
        <w:pStyle w:val="a3"/>
        <w:tabs>
          <w:tab w:val="left" w:pos="993"/>
        </w:tabs>
        <w:spacing w:line="276" w:lineRule="auto"/>
        <w:ind w:left="0" w:firstLine="567"/>
        <w:jc w:val="both"/>
        <w:rPr>
          <w:rFonts w:eastAsia="Calibri"/>
          <w:b/>
          <w:i/>
          <w:szCs w:val="28"/>
        </w:rPr>
      </w:pPr>
      <w:r w:rsidRPr="001F4328">
        <w:rPr>
          <w:rFonts w:eastAsia="Calibri"/>
          <w:szCs w:val="28"/>
        </w:rPr>
        <w:t xml:space="preserve">Вместе с тем, следует отметить, что </w:t>
      </w:r>
      <w:r w:rsidRPr="001F4328">
        <w:rPr>
          <w:rFonts w:eastAsia="Calibri"/>
          <w:b/>
          <w:i/>
          <w:szCs w:val="28"/>
        </w:rPr>
        <w:t>при расчете налога сведения об учете поступлений в счет погашения недоимки за предыдущие годы, а также разовых платежей и об учете социальных и имущественных налоговых вычетов, предоставляемых физическим лицам в рамках ежегодной декларационной кампании по налогу на доходы физических лиц, в материалах отсутствуют.</w:t>
      </w:r>
    </w:p>
    <w:p w:rsidR="00E94E76" w:rsidRPr="001F4328" w:rsidRDefault="00E94E76" w:rsidP="00E94E76">
      <w:pPr>
        <w:pStyle w:val="a3"/>
        <w:tabs>
          <w:tab w:val="left" w:pos="993"/>
        </w:tabs>
        <w:spacing w:line="276" w:lineRule="auto"/>
        <w:ind w:left="0" w:firstLine="567"/>
        <w:jc w:val="both"/>
        <w:rPr>
          <w:rFonts w:eastAsia="Calibri"/>
          <w:b/>
          <w:i/>
          <w:szCs w:val="28"/>
        </w:rPr>
      </w:pPr>
    </w:p>
    <w:p w:rsidR="00E94E76" w:rsidRPr="001F4328" w:rsidRDefault="00E94E76" w:rsidP="00E94E76">
      <w:pPr>
        <w:tabs>
          <w:tab w:val="left" w:pos="993"/>
        </w:tabs>
        <w:spacing w:line="276" w:lineRule="auto"/>
        <w:ind w:firstLine="567"/>
        <w:jc w:val="both"/>
        <w:rPr>
          <w:szCs w:val="28"/>
        </w:rPr>
      </w:pPr>
      <w:r w:rsidRPr="001F4328">
        <w:rPr>
          <w:rFonts w:eastAsia="Calibri" w:cs="Times New Roman"/>
          <w:szCs w:val="28"/>
        </w:rPr>
        <w:t>2)</w:t>
      </w:r>
      <w:r w:rsidRPr="001F4328">
        <w:rPr>
          <w:rFonts w:eastAsia="Calibri" w:cs="Times New Roman"/>
          <w:b/>
          <w:szCs w:val="28"/>
        </w:rPr>
        <w:t xml:space="preserve"> Земельный налог</w:t>
      </w:r>
      <w:r w:rsidRPr="001F4328">
        <w:rPr>
          <w:rFonts w:eastAsia="Calibri" w:cs="Times New Roman"/>
          <w:szCs w:val="28"/>
        </w:rPr>
        <w:t xml:space="preserve"> на 2020 год прогнозируется в сумме 9 422,00 тыс. рублей,</w:t>
      </w:r>
      <w:r w:rsidRPr="001F4328">
        <w:rPr>
          <w:rFonts w:eastAsia="Calibri" w:cs="Times New Roman"/>
          <w:b/>
          <w:szCs w:val="28"/>
        </w:rPr>
        <w:t xml:space="preserve"> </w:t>
      </w:r>
      <w:r w:rsidRPr="001F4328">
        <w:rPr>
          <w:rFonts w:eastAsia="Calibri" w:cs="Times New Roman"/>
          <w:szCs w:val="28"/>
        </w:rPr>
        <w:t xml:space="preserve">с увеличением от утвержденных (первоначально) на 2019 год назначений – на 597,00 тыс. рублей (на 7%). </w:t>
      </w:r>
      <w:r w:rsidRPr="001F4328">
        <w:rPr>
          <w:szCs w:val="28"/>
        </w:rPr>
        <w:t>Поступления на плановый период 2021 - 2022 годов прогнозируются в суммах 9 458,00 тыс. рублей и 9 494,00 тыс. рублей соответственно.</w:t>
      </w:r>
    </w:p>
    <w:p w:rsidR="00E94E76" w:rsidRPr="001F4328" w:rsidRDefault="00E94E76" w:rsidP="00E94E76">
      <w:pPr>
        <w:tabs>
          <w:tab w:val="left" w:pos="993"/>
        </w:tabs>
        <w:spacing w:line="276" w:lineRule="auto"/>
        <w:ind w:firstLine="567"/>
        <w:jc w:val="both"/>
        <w:rPr>
          <w:rFonts w:eastAsia="Times New Roman" w:cs="Times New Roman"/>
          <w:b/>
          <w:bCs/>
          <w:i/>
          <w:szCs w:val="28"/>
          <w:lang w:eastAsia="ru-RU"/>
        </w:rPr>
      </w:pPr>
      <w:r w:rsidRPr="001F4328">
        <w:rPr>
          <w:rFonts w:eastAsia="Times New Roman" w:cs="Times New Roman"/>
          <w:b/>
          <w:bCs/>
          <w:i/>
          <w:szCs w:val="28"/>
          <w:lang w:eastAsia="ru-RU"/>
        </w:rPr>
        <w:lastRenderedPageBreak/>
        <w:t>Сведения об учете поступлений в счет погашения недоимки за предыдущие годы при расчете прогнозируемых поступлений земельного налога на 2020 год в пояснительной записке не отражены.</w:t>
      </w:r>
    </w:p>
    <w:p w:rsidR="00E94E76" w:rsidRPr="001F4328" w:rsidRDefault="00E94E76" w:rsidP="00E94E76">
      <w:pPr>
        <w:tabs>
          <w:tab w:val="left" w:pos="993"/>
        </w:tabs>
        <w:spacing w:line="276" w:lineRule="auto"/>
        <w:ind w:firstLine="567"/>
        <w:jc w:val="both"/>
        <w:rPr>
          <w:rFonts w:eastAsia="Calibri" w:cs="Times New Roman"/>
          <w:szCs w:val="28"/>
        </w:rPr>
      </w:pPr>
      <w:r w:rsidRPr="001F4328">
        <w:rPr>
          <w:rFonts w:eastAsia="Calibri" w:cs="Times New Roman"/>
          <w:szCs w:val="28"/>
        </w:rPr>
        <w:t xml:space="preserve">К проекту бюджета представлена оценка потерь бюджета Шапкинского сельского поселения Тосненского района Ленинградской области от предоставления налоговых льгот в </w:t>
      </w:r>
      <w:r w:rsidRPr="001F4328">
        <w:rPr>
          <w:rFonts w:eastAsia="Calibri" w:cs="Times New Roman"/>
          <w:szCs w:val="28"/>
          <w:u w:val="single"/>
        </w:rPr>
        <w:t>20</w:t>
      </w:r>
      <w:r w:rsidR="00E271EC" w:rsidRPr="001F4328">
        <w:rPr>
          <w:rFonts w:eastAsia="Calibri" w:cs="Times New Roman"/>
          <w:szCs w:val="28"/>
          <w:u w:val="single"/>
        </w:rPr>
        <w:t>19</w:t>
      </w:r>
      <w:r w:rsidRPr="001F4328">
        <w:rPr>
          <w:rFonts w:eastAsia="Calibri" w:cs="Times New Roman"/>
          <w:szCs w:val="28"/>
        </w:rPr>
        <w:t xml:space="preserve"> году в соответствии с решением совета депутатов </w:t>
      </w:r>
      <w:r w:rsidR="00E271EC" w:rsidRPr="001F4328">
        <w:rPr>
          <w:rFonts w:eastAsia="Calibri" w:cs="Times New Roman"/>
          <w:szCs w:val="28"/>
        </w:rPr>
        <w:t xml:space="preserve">Шапкинского сельского </w:t>
      </w:r>
      <w:r w:rsidRPr="001F4328">
        <w:rPr>
          <w:rFonts w:eastAsia="Calibri" w:cs="Times New Roman"/>
          <w:szCs w:val="28"/>
        </w:rPr>
        <w:t xml:space="preserve">поселения Тосненского района Ленинградской области от </w:t>
      </w:r>
      <w:r w:rsidR="00E271EC" w:rsidRPr="001F4328">
        <w:rPr>
          <w:rFonts w:eastAsia="Calibri" w:cs="Times New Roman"/>
          <w:szCs w:val="28"/>
        </w:rPr>
        <w:t>01</w:t>
      </w:r>
      <w:r w:rsidRPr="001F4328">
        <w:rPr>
          <w:rFonts w:eastAsia="Calibri" w:cs="Times New Roman"/>
          <w:szCs w:val="28"/>
        </w:rPr>
        <w:t>.08.201</w:t>
      </w:r>
      <w:r w:rsidR="00E271EC" w:rsidRPr="001F4328">
        <w:rPr>
          <w:rFonts w:eastAsia="Calibri" w:cs="Times New Roman"/>
          <w:szCs w:val="28"/>
        </w:rPr>
        <w:t>6</w:t>
      </w:r>
      <w:r w:rsidRPr="001F4328">
        <w:rPr>
          <w:rFonts w:eastAsia="Calibri" w:cs="Times New Roman"/>
          <w:szCs w:val="28"/>
        </w:rPr>
        <w:t xml:space="preserve"> № </w:t>
      </w:r>
      <w:r w:rsidR="00E271EC" w:rsidRPr="001F4328">
        <w:rPr>
          <w:rFonts w:eastAsia="Calibri" w:cs="Times New Roman"/>
          <w:szCs w:val="28"/>
        </w:rPr>
        <w:t>72</w:t>
      </w:r>
      <w:r w:rsidRPr="001F4328">
        <w:rPr>
          <w:rFonts w:eastAsia="Calibri" w:cs="Times New Roman"/>
          <w:szCs w:val="28"/>
        </w:rPr>
        <w:t xml:space="preserve"> «Об установлении земельного налога на территории </w:t>
      </w:r>
      <w:r w:rsidR="00E271EC" w:rsidRPr="001F4328">
        <w:rPr>
          <w:rFonts w:eastAsia="Calibri" w:cs="Times New Roman"/>
          <w:szCs w:val="28"/>
        </w:rPr>
        <w:t xml:space="preserve">Шапкинского сельского </w:t>
      </w:r>
      <w:r w:rsidRPr="001F4328">
        <w:rPr>
          <w:rFonts w:eastAsia="Calibri" w:cs="Times New Roman"/>
          <w:szCs w:val="28"/>
        </w:rPr>
        <w:t>поселения Тосненского района Ленинградской области» (с учетом изменений</w:t>
      </w:r>
      <w:r w:rsidR="00E271EC" w:rsidRPr="001F4328">
        <w:rPr>
          <w:rFonts w:eastAsia="Calibri" w:cs="Times New Roman"/>
          <w:szCs w:val="28"/>
        </w:rPr>
        <w:t xml:space="preserve"> и дополнений</w:t>
      </w:r>
      <w:r w:rsidRPr="001F4328">
        <w:rPr>
          <w:rFonts w:eastAsia="Calibri" w:cs="Times New Roman"/>
          <w:szCs w:val="28"/>
        </w:rPr>
        <w:t xml:space="preserve">). </w:t>
      </w:r>
      <w:r w:rsidRPr="001F4328">
        <w:rPr>
          <w:rFonts w:eastAsia="Calibri"/>
          <w:szCs w:val="28"/>
        </w:rPr>
        <w:t xml:space="preserve">Потери бюджета поселения от предоставления льгот по земельному налогу оценены в размере </w:t>
      </w:r>
      <w:r w:rsidR="00E271EC" w:rsidRPr="001F4328">
        <w:rPr>
          <w:rFonts w:eastAsia="Calibri"/>
          <w:b/>
          <w:szCs w:val="28"/>
        </w:rPr>
        <w:t>333</w:t>
      </w:r>
      <w:r w:rsidRPr="001F4328">
        <w:rPr>
          <w:rFonts w:eastAsia="Calibri"/>
          <w:b/>
          <w:szCs w:val="28"/>
        </w:rPr>
        <w:t>,00</w:t>
      </w:r>
      <w:r w:rsidRPr="001F4328">
        <w:rPr>
          <w:rFonts w:eastAsia="Calibri"/>
          <w:szCs w:val="28"/>
        </w:rPr>
        <w:t xml:space="preserve"> тыс. рублей</w:t>
      </w:r>
      <w:r w:rsidR="00E271EC" w:rsidRPr="001F4328">
        <w:rPr>
          <w:rFonts w:eastAsia="Calibri"/>
          <w:szCs w:val="28"/>
        </w:rPr>
        <w:t xml:space="preserve"> (</w:t>
      </w:r>
      <w:r w:rsidRPr="001F4328">
        <w:rPr>
          <w:rFonts w:eastAsia="Calibri"/>
          <w:szCs w:val="28"/>
        </w:rPr>
        <w:t>3</w:t>
      </w:r>
      <w:r w:rsidR="00E271EC" w:rsidRPr="001F4328">
        <w:rPr>
          <w:rFonts w:eastAsia="Calibri"/>
          <w:szCs w:val="28"/>
        </w:rPr>
        <w:t>,5</w:t>
      </w:r>
      <w:r w:rsidRPr="001F4328">
        <w:rPr>
          <w:rFonts w:eastAsia="Calibri"/>
          <w:szCs w:val="28"/>
        </w:rPr>
        <w:t>% прогнозируемых поступлений нал</w:t>
      </w:r>
      <w:r w:rsidR="00E271EC" w:rsidRPr="001F4328">
        <w:rPr>
          <w:rFonts w:eastAsia="Calibri"/>
          <w:szCs w:val="28"/>
        </w:rPr>
        <w:t>ога), что соответствует показателям выпадающих доходов местного бюджета по земельному налогу на 2019 и 2020 год с применением налоговых льгот, предоставляемых в соответствии с решением совета депутатов Шапкинского сельского поселения Тосненского района Ленинградской области от 27.11.2019 №15 «Об установлении и введении земельного налога на территории Шапкинского сельского поселения Тосненского района Ленинградской области» (Приложение №1 к пояснительной записке).</w:t>
      </w:r>
    </w:p>
    <w:p w:rsidR="00BE65BD" w:rsidRPr="001F4328" w:rsidRDefault="00BE65BD" w:rsidP="00BE65BD">
      <w:pPr>
        <w:pStyle w:val="a3"/>
        <w:tabs>
          <w:tab w:val="left" w:pos="993"/>
        </w:tabs>
        <w:spacing w:line="276" w:lineRule="auto"/>
        <w:ind w:left="0" w:firstLine="567"/>
        <w:jc w:val="both"/>
        <w:rPr>
          <w:szCs w:val="28"/>
        </w:rPr>
      </w:pPr>
      <w:r w:rsidRPr="001F4328">
        <w:rPr>
          <w:szCs w:val="28"/>
        </w:rPr>
        <w:t xml:space="preserve">3) Согласно пояснительной записке (обоснованию) к проекту бюджета, прогнозируемая сумма поступлений </w:t>
      </w:r>
      <w:r w:rsidRPr="001F4328">
        <w:rPr>
          <w:b/>
          <w:szCs w:val="28"/>
        </w:rPr>
        <w:t xml:space="preserve">акцизов на нефтепродукты </w:t>
      </w:r>
      <w:r w:rsidRPr="001F4328">
        <w:rPr>
          <w:szCs w:val="28"/>
        </w:rPr>
        <w:t>определена в соответствии с ожидаемым поступлением в 2019 году и с учетом коэффициента ожидаемого роста в 2020-2022 году и установлена в размерах:</w:t>
      </w:r>
    </w:p>
    <w:p w:rsidR="00BE65BD" w:rsidRPr="001F4328" w:rsidRDefault="00BE65BD" w:rsidP="00BE65BD">
      <w:pPr>
        <w:pStyle w:val="a3"/>
        <w:tabs>
          <w:tab w:val="left" w:pos="993"/>
        </w:tabs>
        <w:spacing w:line="276" w:lineRule="auto"/>
        <w:ind w:left="0" w:firstLine="567"/>
        <w:jc w:val="both"/>
        <w:rPr>
          <w:szCs w:val="28"/>
        </w:rPr>
      </w:pPr>
      <w:r w:rsidRPr="001F4328">
        <w:rPr>
          <w:szCs w:val="28"/>
        </w:rPr>
        <w:t>на 2020 год – 1 636,46 тыс. рублей (увеличение на 4% относительно 2019 года),</w:t>
      </w:r>
    </w:p>
    <w:p w:rsidR="00BE65BD" w:rsidRPr="001F4328" w:rsidRDefault="00BE65BD" w:rsidP="00BE65BD">
      <w:pPr>
        <w:pStyle w:val="a3"/>
        <w:tabs>
          <w:tab w:val="left" w:pos="993"/>
        </w:tabs>
        <w:spacing w:line="276" w:lineRule="auto"/>
        <w:ind w:left="0" w:firstLine="567"/>
        <w:jc w:val="both"/>
        <w:rPr>
          <w:szCs w:val="28"/>
        </w:rPr>
      </w:pPr>
      <w:r w:rsidRPr="001F4328">
        <w:rPr>
          <w:szCs w:val="28"/>
        </w:rPr>
        <w:t>на 2021 год и 2022 годы – 1 691,96 тыс. рублей (увеличение на 1% относительно 2020 года).</w:t>
      </w:r>
    </w:p>
    <w:p w:rsidR="00BE65BD" w:rsidRPr="001F4328" w:rsidRDefault="00BE65BD" w:rsidP="00BE65BD">
      <w:pPr>
        <w:pStyle w:val="a3"/>
        <w:tabs>
          <w:tab w:val="left" w:pos="993"/>
        </w:tabs>
        <w:spacing w:line="276" w:lineRule="auto"/>
        <w:ind w:left="0" w:firstLine="567"/>
        <w:jc w:val="both"/>
        <w:rPr>
          <w:szCs w:val="28"/>
        </w:rPr>
      </w:pPr>
      <w:r w:rsidRPr="001F4328">
        <w:rPr>
          <w:szCs w:val="28"/>
        </w:rPr>
        <w:t xml:space="preserve">4) Проектом решения планируется в 2020 году поступление </w:t>
      </w:r>
      <w:r w:rsidRPr="001F4328">
        <w:rPr>
          <w:b/>
          <w:szCs w:val="28"/>
        </w:rPr>
        <w:t>налога на имущество физических лиц</w:t>
      </w:r>
      <w:r w:rsidRPr="001F4328">
        <w:rPr>
          <w:szCs w:val="28"/>
        </w:rPr>
        <w:t xml:space="preserve"> в сумме 326,0 тыс. рублей, т.е. с увеличением на 10,0 тыс. рублей или на 3% к утвержденным назначениям 2019 года (316,0 тыс. руб.). На плановый период 2021 и 2022 годов прогнозируются поступления в размере </w:t>
      </w:r>
      <w:r w:rsidR="0073314D" w:rsidRPr="001F4328">
        <w:rPr>
          <w:szCs w:val="28"/>
        </w:rPr>
        <w:t>329,0</w:t>
      </w:r>
      <w:r w:rsidRPr="001F4328">
        <w:rPr>
          <w:szCs w:val="28"/>
        </w:rPr>
        <w:t xml:space="preserve"> тыс. рублей и </w:t>
      </w:r>
      <w:r w:rsidR="0073314D" w:rsidRPr="001F4328">
        <w:rPr>
          <w:szCs w:val="28"/>
        </w:rPr>
        <w:t>333</w:t>
      </w:r>
      <w:r w:rsidRPr="001F4328">
        <w:rPr>
          <w:szCs w:val="28"/>
        </w:rPr>
        <w:t>,</w:t>
      </w:r>
      <w:r w:rsidR="0073314D" w:rsidRPr="001F4328">
        <w:rPr>
          <w:szCs w:val="28"/>
        </w:rPr>
        <w:t>00</w:t>
      </w:r>
      <w:r w:rsidRPr="001F4328">
        <w:rPr>
          <w:szCs w:val="28"/>
        </w:rPr>
        <w:t xml:space="preserve"> тыс. рублей соответственно (увеличение на </w:t>
      </w:r>
      <w:r w:rsidR="0073314D" w:rsidRPr="001F4328">
        <w:rPr>
          <w:szCs w:val="28"/>
        </w:rPr>
        <w:t>1</w:t>
      </w:r>
      <w:r w:rsidRPr="001F4328">
        <w:rPr>
          <w:szCs w:val="28"/>
        </w:rPr>
        <w:t>% ежегодно).</w:t>
      </w:r>
    </w:p>
    <w:p w:rsidR="0073314D" w:rsidRPr="001F4328" w:rsidRDefault="0073314D" w:rsidP="00BE65BD">
      <w:pPr>
        <w:pStyle w:val="a3"/>
        <w:tabs>
          <w:tab w:val="left" w:pos="993"/>
        </w:tabs>
        <w:spacing w:line="276" w:lineRule="auto"/>
        <w:ind w:left="0" w:firstLine="567"/>
        <w:jc w:val="both"/>
        <w:rPr>
          <w:szCs w:val="28"/>
        </w:rPr>
      </w:pPr>
    </w:p>
    <w:p w:rsidR="0073314D" w:rsidRPr="001F4328" w:rsidRDefault="0073314D" w:rsidP="0073314D">
      <w:pPr>
        <w:tabs>
          <w:tab w:val="left" w:pos="993"/>
        </w:tabs>
        <w:spacing w:line="276" w:lineRule="auto"/>
        <w:ind w:firstLine="567"/>
        <w:jc w:val="both"/>
        <w:rPr>
          <w:szCs w:val="28"/>
        </w:rPr>
      </w:pPr>
      <w:r w:rsidRPr="001F4328">
        <w:rPr>
          <w:szCs w:val="28"/>
        </w:rPr>
        <w:t xml:space="preserve">Прогнозируемые на 2020 год </w:t>
      </w:r>
      <w:r w:rsidRPr="001F4328">
        <w:rPr>
          <w:b/>
          <w:szCs w:val="28"/>
        </w:rPr>
        <w:t>доходы от использования имущества, находящегося в государственной и муниципальной собственности</w:t>
      </w:r>
      <w:r w:rsidRPr="001F4328">
        <w:rPr>
          <w:szCs w:val="28"/>
        </w:rPr>
        <w:t xml:space="preserve"> уменьшаются на 39,93 тыс. рублей (на 22%) по отношению к уточненному бюджету 2019 года (в редакции от 27.11.2019).</w:t>
      </w:r>
    </w:p>
    <w:p w:rsidR="00E94E76" w:rsidRPr="001F4328" w:rsidRDefault="00E94E76" w:rsidP="00E94E76">
      <w:pPr>
        <w:tabs>
          <w:tab w:val="left" w:pos="993"/>
        </w:tabs>
        <w:spacing w:line="276" w:lineRule="auto"/>
        <w:ind w:firstLine="567"/>
        <w:jc w:val="both"/>
        <w:rPr>
          <w:rFonts w:eastAsia="Calibri" w:cs="Times New Roman"/>
          <w:szCs w:val="28"/>
        </w:rPr>
      </w:pPr>
    </w:p>
    <w:p w:rsidR="0073314D" w:rsidRPr="001F4328" w:rsidRDefault="0073314D" w:rsidP="0073314D">
      <w:pPr>
        <w:autoSpaceDE w:val="0"/>
        <w:autoSpaceDN w:val="0"/>
        <w:adjustRightInd w:val="0"/>
        <w:spacing w:line="276" w:lineRule="auto"/>
        <w:ind w:firstLine="567"/>
        <w:jc w:val="both"/>
        <w:rPr>
          <w:rFonts w:eastAsia="Times New Roman" w:cs="Times New Roman"/>
          <w:b/>
          <w:i/>
          <w:szCs w:val="28"/>
        </w:rPr>
      </w:pPr>
      <w:r w:rsidRPr="001F4328">
        <w:rPr>
          <w:rFonts w:eastAsia="Times New Roman" w:cs="Times New Roman"/>
          <w:b/>
          <w:i/>
          <w:szCs w:val="28"/>
        </w:rPr>
        <w:t>Потенциальными резервами увеличения доходов бюджета остаются принятие действенных мер, способствующих погашению задолженности по уплате обязательных платежей в бюджет, сокращение неэффективных льгот и освобождений.</w:t>
      </w:r>
    </w:p>
    <w:p w:rsidR="0073314D" w:rsidRPr="001F4328" w:rsidRDefault="0073314D" w:rsidP="0073314D">
      <w:pPr>
        <w:autoSpaceDE w:val="0"/>
        <w:autoSpaceDN w:val="0"/>
        <w:adjustRightInd w:val="0"/>
        <w:spacing w:line="276" w:lineRule="auto"/>
        <w:ind w:firstLine="567"/>
        <w:jc w:val="both"/>
        <w:rPr>
          <w:rFonts w:eastAsia="Times New Roman" w:cs="Times New Roman"/>
          <w:b/>
          <w:i/>
          <w:szCs w:val="28"/>
        </w:rPr>
      </w:pPr>
      <w:r w:rsidRPr="001F4328">
        <w:rPr>
          <w:rFonts w:eastAsia="Times New Roman" w:cs="Times New Roman"/>
          <w:b/>
          <w:i/>
          <w:szCs w:val="28"/>
        </w:rPr>
        <w:t>Вопросы улучшения администрирования налоговых и неналоговых доходов, а также повышения эффективности работы с дебиторской задолженностью по доходам сохраняют свою актуальность, поскольку от обеспечения должного уровня администрирования, требуемого в соответствии со ст. 160.1 БК РФ, зависит не только полнота и своевременность наполняемости бюджета, но и состояние основных источников финансирования субъектов бюджетного процесса.</w:t>
      </w:r>
    </w:p>
    <w:p w:rsidR="0073314D" w:rsidRPr="001F4328" w:rsidRDefault="0073314D" w:rsidP="00E94E76">
      <w:pPr>
        <w:tabs>
          <w:tab w:val="left" w:pos="993"/>
        </w:tabs>
        <w:spacing w:line="276" w:lineRule="auto"/>
        <w:ind w:firstLine="567"/>
        <w:jc w:val="both"/>
        <w:rPr>
          <w:rFonts w:eastAsia="Calibri" w:cs="Times New Roman"/>
          <w:szCs w:val="28"/>
        </w:rPr>
      </w:pPr>
    </w:p>
    <w:p w:rsidR="00CE497E" w:rsidRPr="001F4328" w:rsidRDefault="00CE497E" w:rsidP="00CE497E">
      <w:pPr>
        <w:widowControl w:val="0"/>
        <w:shd w:val="clear" w:color="auto" w:fill="EEECE1" w:themeFill="background2"/>
        <w:tabs>
          <w:tab w:val="left" w:pos="333"/>
        </w:tabs>
        <w:spacing w:after="329" w:line="260" w:lineRule="exact"/>
        <w:jc w:val="both"/>
        <w:rPr>
          <w:rFonts w:eastAsia="Times New Roman" w:cs="Times New Roman"/>
          <w:b/>
          <w:szCs w:val="28"/>
          <w:lang w:eastAsia="ru-RU"/>
        </w:rPr>
      </w:pPr>
      <w:r w:rsidRPr="001F4328">
        <w:rPr>
          <w:rFonts w:eastAsia="Times New Roman" w:cs="Times New Roman"/>
          <w:b/>
          <w:szCs w:val="28"/>
          <w:lang w:eastAsia="ru-RU"/>
        </w:rPr>
        <w:t>3.1.2 Анализ безвозмездных поступлений</w:t>
      </w:r>
    </w:p>
    <w:p w:rsidR="00CE497E" w:rsidRPr="0040531F" w:rsidRDefault="00CE497E" w:rsidP="00CE497E">
      <w:pPr>
        <w:tabs>
          <w:tab w:val="left" w:pos="993"/>
        </w:tabs>
        <w:spacing w:line="276" w:lineRule="auto"/>
        <w:ind w:firstLine="567"/>
        <w:jc w:val="both"/>
        <w:rPr>
          <w:rFonts w:eastAsia="Calibri" w:cs="Times New Roman"/>
          <w:szCs w:val="28"/>
        </w:rPr>
      </w:pPr>
      <w:r w:rsidRPr="0040531F">
        <w:rPr>
          <w:rFonts w:eastAsia="Calibri" w:cs="Times New Roman"/>
          <w:b/>
          <w:szCs w:val="28"/>
        </w:rPr>
        <w:t xml:space="preserve">Безвозмездные поступления </w:t>
      </w:r>
      <w:r w:rsidRPr="0040531F">
        <w:rPr>
          <w:rFonts w:eastAsia="Calibri" w:cs="Times New Roman"/>
          <w:szCs w:val="28"/>
        </w:rPr>
        <w:t>в 2020 году по сравнению с 2019 годом (первоначальным бюджетом) у</w:t>
      </w:r>
      <w:r w:rsidR="00555B41" w:rsidRPr="0040531F">
        <w:rPr>
          <w:rFonts w:eastAsia="Calibri" w:cs="Times New Roman"/>
          <w:szCs w:val="28"/>
        </w:rPr>
        <w:t>величиваются</w:t>
      </w:r>
      <w:r w:rsidRPr="0040531F">
        <w:rPr>
          <w:rFonts w:eastAsia="Calibri" w:cs="Times New Roman"/>
          <w:szCs w:val="28"/>
        </w:rPr>
        <w:t xml:space="preserve"> на </w:t>
      </w:r>
      <w:r w:rsidR="00555B41" w:rsidRPr="0040531F">
        <w:rPr>
          <w:rFonts w:eastAsia="Calibri" w:cs="Times New Roman"/>
          <w:szCs w:val="28"/>
        </w:rPr>
        <w:t>747,5</w:t>
      </w:r>
      <w:r w:rsidRPr="0040531F">
        <w:rPr>
          <w:rFonts w:eastAsia="Calibri" w:cs="Times New Roman"/>
          <w:szCs w:val="28"/>
        </w:rPr>
        <w:t xml:space="preserve"> тыс. рублей или на 37% и составят – </w:t>
      </w:r>
      <w:r w:rsidR="00555B41" w:rsidRPr="0040531F">
        <w:rPr>
          <w:rFonts w:eastAsia="Calibri" w:cs="Times New Roman"/>
          <w:szCs w:val="28"/>
        </w:rPr>
        <w:t>2 773,0</w:t>
      </w:r>
      <w:r w:rsidRPr="0040531F">
        <w:rPr>
          <w:rFonts w:eastAsia="Calibri" w:cs="Times New Roman"/>
          <w:szCs w:val="28"/>
        </w:rPr>
        <w:t xml:space="preserve"> тыс. рублей. Объем прогнозируемых на 2021-2022 годы назначений – </w:t>
      </w:r>
      <w:r w:rsidR="00555B41" w:rsidRPr="0040531F">
        <w:rPr>
          <w:rFonts w:eastAsia="Calibri" w:cs="Times New Roman"/>
          <w:szCs w:val="28"/>
        </w:rPr>
        <w:t xml:space="preserve">1 028,1 </w:t>
      </w:r>
      <w:r w:rsidRPr="0040531F">
        <w:rPr>
          <w:rFonts w:eastAsia="Calibri" w:cs="Times New Roman"/>
          <w:szCs w:val="28"/>
        </w:rPr>
        <w:t xml:space="preserve">тыс. рублей и </w:t>
      </w:r>
      <w:r w:rsidR="00555B41" w:rsidRPr="0040531F">
        <w:rPr>
          <w:rFonts w:eastAsia="Calibri" w:cs="Times New Roman"/>
          <w:szCs w:val="28"/>
        </w:rPr>
        <w:t xml:space="preserve">1 035,1 </w:t>
      </w:r>
      <w:r w:rsidRPr="0040531F">
        <w:rPr>
          <w:rFonts w:eastAsia="Calibri" w:cs="Times New Roman"/>
          <w:szCs w:val="28"/>
        </w:rPr>
        <w:t>тыс. рублей, соответственно.</w:t>
      </w:r>
    </w:p>
    <w:p w:rsidR="00CE497E" w:rsidRPr="0040531F" w:rsidRDefault="00CE497E" w:rsidP="00CE497E">
      <w:pPr>
        <w:tabs>
          <w:tab w:val="left" w:pos="993"/>
        </w:tabs>
        <w:spacing w:line="276" w:lineRule="auto"/>
        <w:ind w:firstLine="567"/>
        <w:jc w:val="both"/>
        <w:rPr>
          <w:rFonts w:eastAsia="Calibri" w:cs="Times New Roman"/>
          <w:szCs w:val="28"/>
        </w:rPr>
      </w:pPr>
      <w:r w:rsidRPr="0040531F">
        <w:rPr>
          <w:rFonts w:eastAsia="Calibri" w:cs="Times New Roman"/>
          <w:szCs w:val="28"/>
        </w:rPr>
        <w:t>Доля безвозмездных поступлений в общем объёме доходов бюджета поселения планируется:</w:t>
      </w:r>
    </w:p>
    <w:p w:rsidR="00CE497E" w:rsidRPr="0040531F" w:rsidRDefault="00CE497E" w:rsidP="00CE497E">
      <w:pPr>
        <w:tabs>
          <w:tab w:val="left" w:pos="993"/>
        </w:tabs>
        <w:spacing w:line="276" w:lineRule="auto"/>
        <w:ind w:firstLine="567"/>
        <w:jc w:val="both"/>
        <w:rPr>
          <w:rFonts w:eastAsia="Calibri" w:cs="Times New Roman"/>
          <w:szCs w:val="28"/>
        </w:rPr>
      </w:pPr>
      <w:r w:rsidRPr="0040531F">
        <w:rPr>
          <w:rFonts w:eastAsia="Calibri" w:cs="Times New Roman"/>
          <w:szCs w:val="28"/>
        </w:rPr>
        <w:t xml:space="preserve">- на 2020 год – </w:t>
      </w:r>
      <w:r w:rsidR="00555B41" w:rsidRPr="0040531F">
        <w:rPr>
          <w:rFonts w:eastAsia="Calibri" w:cs="Times New Roman"/>
          <w:szCs w:val="28"/>
        </w:rPr>
        <w:t>18</w:t>
      </w:r>
      <w:r w:rsidRPr="0040531F">
        <w:rPr>
          <w:rFonts w:eastAsia="Calibri" w:cs="Times New Roman"/>
          <w:szCs w:val="28"/>
        </w:rPr>
        <w:t>%,</w:t>
      </w:r>
    </w:p>
    <w:p w:rsidR="00CE497E" w:rsidRPr="0040531F" w:rsidRDefault="00CE497E" w:rsidP="00CE497E">
      <w:pPr>
        <w:tabs>
          <w:tab w:val="left" w:pos="993"/>
        </w:tabs>
        <w:spacing w:line="276" w:lineRule="auto"/>
        <w:ind w:firstLine="567"/>
        <w:jc w:val="both"/>
        <w:rPr>
          <w:rFonts w:eastAsia="Calibri" w:cs="Times New Roman"/>
          <w:szCs w:val="28"/>
        </w:rPr>
      </w:pPr>
      <w:r w:rsidRPr="0040531F">
        <w:rPr>
          <w:rFonts w:eastAsia="Calibri" w:cs="Times New Roman"/>
          <w:szCs w:val="28"/>
        </w:rPr>
        <w:t xml:space="preserve">- на 2021 год – </w:t>
      </w:r>
      <w:r w:rsidR="00555B41" w:rsidRPr="0040531F">
        <w:rPr>
          <w:rFonts w:eastAsia="Calibri" w:cs="Times New Roman"/>
          <w:szCs w:val="28"/>
        </w:rPr>
        <w:t>7</w:t>
      </w:r>
      <w:r w:rsidRPr="0040531F">
        <w:rPr>
          <w:rFonts w:eastAsia="Calibri" w:cs="Times New Roman"/>
          <w:szCs w:val="28"/>
        </w:rPr>
        <w:t>%,</w:t>
      </w:r>
    </w:p>
    <w:p w:rsidR="00CE497E" w:rsidRPr="0040531F" w:rsidRDefault="00CE497E" w:rsidP="00CE497E">
      <w:pPr>
        <w:tabs>
          <w:tab w:val="left" w:pos="993"/>
        </w:tabs>
        <w:spacing w:line="276" w:lineRule="auto"/>
        <w:ind w:firstLine="567"/>
        <w:jc w:val="both"/>
        <w:rPr>
          <w:rFonts w:eastAsia="Calibri" w:cs="Times New Roman"/>
          <w:szCs w:val="28"/>
        </w:rPr>
      </w:pPr>
      <w:r w:rsidRPr="0040531F">
        <w:rPr>
          <w:rFonts w:eastAsia="Calibri" w:cs="Times New Roman"/>
          <w:szCs w:val="28"/>
        </w:rPr>
        <w:t xml:space="preserve">- на 2022 год – </w:t>
      </w:r>
      <w:r w:rsidR="00555B41" w:rsidRPr="0040531F">
        <w:rPr>
          <w:rFonts w:eastAsia="Calibri" w:cs="Times New Roman"/>
          <w:szCs w:val="28"/>
        </w:rPr>
        <w:t>7</w:t>
      </w:r>
      <w:r w:rsidRPr="0040531F">
        <w:rPr>
          <w:rFonts w:eastAsia="Calibri" w:cs="Times New Roman"/>
          <w:szCs w:val="28"/>
        </w:rPr>
        <w:t>%.</w:t>
      </w:r>
    </w:p>
    <w:p w:rsidR="00CE497E" w:rsidRPr="0040531F" w:rsidRDefault="00CE497E" w:rsidP="00CE497E">
      <w:pPr>
        <w:tabs>
          <w:tab w:val="left" w:pos="993"/>
        </w:tabs>
        <w:spacing w:line="276" w:lineRule="auto"/>
        <w:ind w:firstLine="567"/>
        <w:jc w:val="both"/>
        <w:rPr>
          <w:rFonts w:eastAsia="Calibri" w:cs="Times New Roman"/>
          <w:sz w:val="16"/>
          <w:szCs w:val="16"/>
        </w:rPr>
      </w:pPr>
    </w:p>
    <w:p w:rsidR="00CE497E" w:rsidRPr="0040531F" w:rsidRDefault="00CE497E" w:rsidP="00CE497E">
      <w:pPr>
        <w:tabs>
          <w:tab w:val="left" w:pos="993"/>
        </w:tabs>
        <w:spacing w:line="276" w:lineRule="auto"/>
        <w:ind w:firstLine="567"/>
        <w:jc w:val="both"/>
        <w:rPr>
          <w:rFonts w:eastAsia="Calibri" w:cs="Times New Roman"/>
          <w:szCs w:val="28"/>
        </w:rPr>
      </w:pPr>
      <w:r w:rsidRPr="0040531F">
        <w:rPr>
          <w:rFonts w:eastAsia="Calibri" w:cs="Times New Roman"/>
          <w:szCs w:val="28"/>
        </w:rPr>
        <w:t>Данные о безвозмездных поступлениях представлены в таблице:</w:t>
      </w:r>
    </w:p>
    <w:p w:rsidR="00CE497E" w:rsidRPr="0040531F" w:rsidRDefault="00CE497E" w:rsidP="00CE497E">
      <w:pPr>
        <w:tabs>
          <w:tab w:val="left" w:pos="993"/>
        </w:tabs>
        <w:spacing w:line="276" w:lineRule="auto"/>
        <w:ind w:firstLine="567"/>
        <w:jc w:val="both"/>
        <w:rPr>
          <w:rFonts w:eastAsia="Calibri" w:cs="Times New Roman"/>
          <w:szCs w:val="28"/>
        </w:rPr>
      </w:pPr>
    </w:p>
    <w:p w:rsidR="00E94E76" w:rsidRPr="0040531F" w:rsidRDefault="00CE497E" w:rsidP="00CE497E">
      <w:pPr>
        <w:pStyle w:val="a3"/>
        <w:tabs>
          <w:tab w:val="left" w:pos="993"/>
        </w:tabs>
        <w:spacing w:line="276" w:lineRule="auto"/>
        <w:ind w:left="0" w:firstLine="567"/>
        <w:rPr>
          <w:sz w:val="20"/>
          <w:szCs w:val="20"/>
        </w:rPr>
      </w:pPr>
      <w:r w:rsidRPr="0040531F">
        <w:rPr>
          <w:sz w:val="20"/>
          <w:szCs w:val="20"/>
        </w:rPr>
        <w:t xml:space="preserve">Таблица 3 </w:t>
      </w:r>
      <w:r w:rsidRPr="0040531F">
        <w:rPr>
          <w:sz w:val="20"/>
          <w:szCs w:val="20"/>
        </w:rPr>
        <w:tab/>
      </w:r>
      <w:r w:rsidRPr="0040531F">
        <w:rPr>
          <w:sz w:val="20"/>
          <w:szCs w:val="20"/>
        </w:rPr>
        <w:tab/>
      </w:r>
      <w:r w:rsidRPr="0040531F">
        <w:rPr>
          <w:sz w:val="20"/>
          <w:szCs w:val="20"/>
        </w:rPr>
        <w:tab/>
      </w:r>
      <w:r w:rsidRPr="0040531F">
        <w:rPr>
          <w:sz w:val="20"/>
          <w:szCs w:val="20"/>
        </w:rPr>
        <w:tab/>
      </w:r>
      <w:r w:rsidRPr="0040531F">
        <w:rPr>
          <w:sz w:val="20"/>
          <w:szCs w:val="20"/>
        </w:rPr>
        <w:tab/>
      </w:r>
      <w:r w:rsidRPr="0040531F">
        <w:rPr>
          <w:sz w:val="20"/>
          <w:szCs w:val="20"/>
        </w:rPr>
        <w:tab/>
      </w:r>
      <w:r w:rsidRPr="0040531F">
        <w:rPr>
          <w:sz w:val="20"/>
          <w:szCs w:val="20"/>
        </w:rPr>
        <w:tab/>
      </w:r>
      <w:r w:rsidRPr="0040531F">
        <w:rPr>
          <w:sz w:val="20"/>
          <w:szCs w:val="20"/>
        </w:rPr>
        <w:tab/>
      </w:r>
      <w:r w:rsidRPr="0040531F">
        <w:rPr>
          <w:sz w:val="20"/>
          <w:szCs w:val="20"/>
        </w:rPr>
        <w:tab/>
        <w:t>тыс. руб.</w:t>
      </w:r>
    </w:p>
    <w:tbl>
      <w:tblPr>
        <w:tblW w:w="0" w:type="auto"/>
        <w:tblInd w:w="113" w:type="dxa"/>
        <w:tblLook w:val="04A0" w:firstRow="1" w:lastRow="0" w:firstColumn="1" w:lastColumn="0" w:noHBand="0" w:noVBand="1"/>
      </w:tblPr>
      <w:tblGrid>
        <w:gridCol w:w="1827"/>
        <w:gridCol w:w="1303"/>
        <w:gridCol w:w="1249"/>
        <w:gridCol w:w="1042"/>
        <w:gridCol w:w="995"/>
        <w:gridCol w:w="1218"/>
        <w:gridCol w:w="1540"/>
      </w:tblGrid>
      <w:tr w:rsidR="00EF6828" w:rsidRPr="0040531F" w:rsidTr="00555B41">
        <w:trPr>
          <w:trHeight w:val="589"/>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497E" w:rsidRPr="0040531F" w:rsidRDefault="00CE497E" w:rsidP="00CE497E">
            <w:pPr>
              <w:jc w:val="center"/>
              <w:rPr>
                <w:rFonts w:eastAsia="Times New Roman" w:cs="Times New Roman"/>
                <w:sz w:val="20"/>
                <w:szCs w:val="20"/>
                <w:lang w:eastAsia="ru-RU"/>
              </w:rPr>
            </w:pPr>
            <w:r w:rsidRPr="0040531F">
              <w:rPr>
                <w:rFonts w:eastAsia="Times New Roman" w:cs="Times New Roman"/>
                <w:sz w:val="20"/>
                <w:szCs w:val="20"/>
                <w:lang w:eastAsia="ru-RU"/>
              </w:rPr>
              <w:t>Безвозмездные поступления</w:t>
            </w:r>
          </w:p>
        </w:tc>
        <w:tc>
          <w:tcPr>
            <w:tcW w:w="2420" w:type="dxa"/>
            <w:gridSpan w:val="2"/>
            <w:tcBorders>
              <w:top w:val="single" w:sz="4" w:space="0" w:color="auto"/>
              <w:left w:val="nil"/>
              <w:bottom w:val="single" w:sz="4" w:space="0" w:color="auto"/>
              <w:right w:val="single" w:sz="4" w:space="0" w:color="auto"/>
            </w:tcBorders>
            <w:shd w:val="clear" w:color="auto" w:fill="auto"/>
            <w:vAlign w:val="center"/>
            <w:hideMark/>
          </w:tcPr>
          <w:p w:rsidR="00CE497E" w:rsidRPr="0040531F" w:rsidRDefault="00CE497E" w:rsidP="00CE497E">
            <w:pPr>
              <w:jc w:val="center"/>
              <w:rPr>
                <w:rFonts w:eastAsia="Times New Roman" w:cs="Times New Roman"/>
                <w:sz w:val="20"/>
                <w:szCs w:val="20"/>
                <w:lang w:eastAsia="ru-RU"/>
              </w:rPr>
            </w:pPr>
            <w:r w:rsidRPr="0040531F">
              <w:rPr>
                <w:rFonts w:eastAsia="Times New Roman" w:cs="Times New Roman"/>
                <w:sz w:val="20"/>
                <w:szCs w:val="20"/>
                <w:lang w:eastAsia="ru-RU"/>
              </w:rPr>
              <w:t xml:space="preserve">Бюджет на 2019 год </w:t>
            </w:r>
          </w:p>
        </w:tc>
        <w:tc>
          <w:tcPr>
            <w:tcW w:w="1968" w:type="dxa"/>
            <w:gridSpan w:val="2"/>
            <w:tcBorders>
              <w:top w:val="single" w:sz="4" w:space="0" w:color="auto"/>
              <w:left w:val="nil"/>
              <w:bottom w:val="nil"/>
              <w:right w:val="single" w:sz="4" w:space="0" w:color="000000"/>
            </w:tcBorders>
            <w:shd w:val="clear" w:color="auto" w:fill="auto"/>
            <w:vAlign w:val="center"/>
            <w:hideMark/>
          </w:tcPr>
          <w:p w:rsidR="00CE497E" w:rsidRPr="0040531F" w:rsidRDefault="00CE497E" w:rsidP="00CE497E">
            <w:pPr>
              <w:jc w:val="center"/>
              <w:rPr>
                <w:rFonts w:eastAsia="Times New Roman" w:cs="Times New Roman"/>
                <w:sz w:val="20"/>
                <w:szCs w:val="20"/>
                <w:lang w:eastAsia="ru-RU"/>
              </w:rPr>
            </w:pPr>
            <w:r w:rsidRPr="0040531F">
              <w:rPr>
                <w:rFonts w:eastAsia="Times New Roman" w:cs="Times New Roman"/>
                <w:sz w:val="20"/>
                <w:szCs w:val="20"/>
                <w:lang w:eastAsia="ru-RU"/>
              </w:rPr>
              <w:t>Проект бюджета на 2020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E497E" w:rsidRPr="0040531F" w:rsidRDefault="00CE497E" w:rsidP="00CE497E">
            <w:pPr>
              <w:jc w:val="center"/>
              <w:rPr>
                <w:rFonts w:eastAsia="Times New Roman" w:cs="Times New Roman"/>
                <w:sz w:val="20"/>
                <w:szCs w:val="20"/>
                <w:lang w:eastAsia="ru-RU"/>
              </w:rPr>
            </w:pPr>
            <w:r w:rsidRPr="0040531F">
              <w:rPr>
                <w:rFonts w:eastAsia="Times New Roman" w:cs="Times New Roman"/>
                <w:sz w:val="20"/>
                <w:szCs w:val="20"/>
                <w:lang w:eastAsia="ru-RU"/>
              </w:rPr>
              <w:t>Изменение (гр.4-гр.2)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E497E" w:rsidRPr="0040531F" w:rsidRDefault="00CE497E" w:rsidP="00CE497E">
            <w:pPr>
              <w:jc w:val="center"/>
              <w:rPr>
                <w:rFonts w:eastAsia="Times New Roman" w:cs="Times New Roman"/>
                <w:sz w:val="20"/>
                <w:szCs w:val="20"/>
                <w:lang w:eastAsia="ru-RU"/>
              </w:rPr>
            </w:pPr>
            <w:r w:rsidRPr="0040531F">
              <w:rPr>
                <w:rFonts w:eastAsia="Times New Roman" w:cs="Times New Roman"/>
                <w:sz w:val="20"/>
                <w:szCs w:val="20"/>
                <w:lang w:eastAsia="ru-RU"/>
              </w:rPr>
              <w:t>Темп роста (гр.4/гр.2*100)</w:t>
            </w:r>
          </w:p>
        </w:tc>
      </w:tr>
      <w:tr w:rsidR="00EF6828" w:rsidRPr="0040531F" w:rsidTr="00555B41">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497E" w:rsidRPr="0040531F" w:rsidRDefault="00CE497E" w:rsidP="00CE497E">
            <w:pPr>
              <w:rPr>
                <w:rFonts w:eastAsia="Times New Roman" w:cs="Times New Roman"/>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CE497E" w:rsidRPr="0040531F" w:rsidRDefault="00CE497E" w:rsidP="00CE497E">
            <w:pPr>
              <w:jc w:val="center"/>
              <w:rPr>
                <w:rFonts w:eastAsia="Times New Roman" w:cs="Times New Roman"/>
                <w:sz w:val="20"/>
                <w:szCs w:val="20"/>
                <w:lang w:eastAsia="ru-RU"/>
              </w:rPr>
            </w:pPr>
            <w:r w:rsidRPr="0040531F">
              <w:rPr>
                <w:rFonts w:eastAsia="Times New Roman" w:cs="Times New Roman"/>
                <w:sz w:val="20"/>
                <w:szCs w:val="20"/>
                <w:lang w:eastAsia="ru-RU"/>
              </w:rPr>
              <w:t>в ред. от 26.12.2018г.</w:t>
            </w:r>
          </w:p>
        </w:tc>
        <w:tc>
          <w:tcPr>
            <w:tcW w:w="1094" w:type="dxa"/>
            <w:tcBorders>
              <w:top w:val="nil"/>
              <w:left w:val="nil"/>
              <w:bottom w:val="single" w:sz="4" w:space="0" w:color="auto"/>
              <w:right w:val="single" w:sz="4" w:space="0" w:color="auto"/>
            </w:tcBorders>
            <w:shd w:val="clear" w:color="auto" w:fill="auto"/>
            <w:vAlign w:val="center"/>
            <w:hideMark/>
          </w:tcPr>
          <w:p w:rsidR="00CE497E" w:rsidRPr="0040531F" w:rsidRDefault="00CE497E" w:rsidP="00CE497E">
            <w:pPr>
              <w:jc w:val="center"/>
              <w:rPr>
                <w:rFonts w:eastAsia="Times New Roman" w:cs="Times New Roman"/>
                <w:sz w:val="20"/>
                <w:szCs w:val="20"/>
                <w:lang w:eastAsia="ru-RU"/>
              </w:rPr>
            </w:pPr>
            <w:r w:rsidRPr="0040531F">
              <w:rPr>
                <w:rFonts w:eastAsia="Times New Roman" w:cs="Times New Roman"/>
                <w:sz w:val="20"/>
                <w:szCs w:val="20"/>
                <w:lang w:eastAsia="ru-RU"/>
              </w:rPr>
              <w:t>в ред. от 27.11.2019г.</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CE497E" w:rsidRPr="0040531F" w:rsidRDefault="00CE497E" w:rsidP="00CE497E">
            <w:pPr>
              <w:jc w:val="center"/>
              <w:rPr>
                <w:rFonts w:eastAsia="Times New Roman" w:cs="Times New Roman"/>
                <w:sz w:val="20"/>
                <w:szCs w:val="20"/>
                <w:lang w:eastAsia="ru-RU"/>
              </w:rPr>
            </w:pPr>
            <w:r w:rsidRPr="0040531F">
              <w:rPr>
                <w:rFonts w:eastAsia="Times New Roman" w:cs="Times New Roman"/>
                <w:sz w:val="20"/>
                <w:szCs w:val="20"/>
                <w:lang w:eastAsia="ru-RU"/>
              </w:rPr>
              <w:t>сумма</w:t>
            </w:r>
          </w:p>
        </w:tc>
        <w:tc>
          <w:tcPr>
            <w:tcW w:w="0" w:type="auto"/>
            <w:tcBorders>
              <w:top w:val="single" w:sz="4" w:space="0" w:color="auto"/>
              <w:left w:val="nil"/>
              <w:bottom w:val="nil"/>
              <w:right w:val="single" w:sz="4" w:space="0" w:color="auto"/>
            </w:tcBorders>
            <w:shd w:val="clear" w:color="auto" w:fill="auto"/>
            <w:vAlign w:val="center"/>
            <w:hideMark/>
          </w:tcPr>
          <w:p w:rsidR="00CE497E" w:rsidRPr="0040531F" w:rsidRDefault="00CE497E" w:rsidP="00CE497E">
            <w:pPr>
              <w:jc w:val="center"/>
              <w:rPr>
                <w:rFonts w:eastAsia="Times New Roman" w:cs="Times New Roman"/>
                <w:sz w:val="20"/>
                <w:szCs w:val="20"/>
                <w:lang w:eastAsia="ru-RU"/>
              </w:rPr>
            </w:pPr>
            <w:r w:rsidRPr="0040531F">
              <w:rPr>
                <w:rFonts w:eastAsia="Times New Roman" w:cs="Times New Roman"/>
                <w:sz w:val="20"/>
                <w:szCs w:val="20"/>
                <w:lang w:eastAsia="ru-RU"/>
              </w:rPr>
              <w:t>Доля (%)</w:t>
            </w:r>
          </w:p>
        </w:tc>
        <w:tc>
          <w:tcPr>
            <w:tcW w:w="0" w:type="auto"/>
            <w:tcBorders>
              <w:top w:val="nil"/>
              <w:left w:val="nil"/>
              <w:bottom w:val="single" w:sz="4" w:space="0" w:color="auto"/>
              <w:right w:val="single" w:sz="4" w:space="0" w:color="auto"/>
            </w:tcBorders>
            <w:shd w:val="clear" w:color="auto" w:fill="auto"/>
            <w:vAlign w:val="center"/>
            <w:hideMark/>
          </w:tcPr>
          <w:p w:rsidR="00CE497E" w:rsidRPr="0040531F" w:rsidRDefault="00CE497E" w:rsidP="00CE497E">
            <w:pPr>
              <w:jc w:val="center"/>
              <w:rPr>
                <w:rFonts w:eastAsia="Times New Roman" w:cs="Times New Roman"/>
                <w:sz w:val="20"/>
                <w:szCs w:val="20"/>
                <w:lang w:eastAsia="ru-RU"/>
              </w:rPr>
            </w:pPr>
            <w:r w:rsidRPr="0040531F">
              <w:rPr>
                <w:rFonts w:eastAsia="Times New Roman" w:cs="Times New Roman"/>
                <w:sz w:val="20"/>
                <w:szCs w:val="20"/>
                <w:lang w:eastAsia="ru-RU"/>
              </w:rPr>
              <w:t>сумма</w:t>
            </w:r>
          </w:p>
        </w:tc>
        <w:tc>
          <w:tcPr>
            <w:tcW w:w="0" w:type="auto"/>
            <w:tcBorders>
              <w:top w:val="nil"/>
              <w:left w:val="nil"/>
              <w:bottom w:val="single" w:sz="4" w:space="0" w:color="auto"/>
              <w:right w:val="single" w:sz="4" w:space="0" w:color="auto"/>
            </w:tcBorders>
            <w:shd w:val="clear" w:color="auto" w:fill="auto"/>
            <w:vAlign w:val="center"/>
            <w:hideMark/>
          </w:tcPr>
          <w:p w:rsidR="00CE497E" w:rsidRPr="0040531F" w:rsidRDefault="00CE497E" w:rsidP="00CE497E">
            <w:pPr>
              <w:jc w:val="center"/>
              <w:rPr>
                <w:rFonts w:eastAsia="Times New Roman" w:cs="Times New Roman"/>
                <w:sz w:val="20"/>
                <w:szCs w:val="20"/>
                <w:lang w:eastAsia="ru-RU"/>
              </w:rPr>
            </w:pPr>
            <w:r w:rsidRPr="0040531F">
              <w:rPr>
                <w:rFonts w:eastAsia="Times New Roman" w:cs="Times New Roman"/>
                <w:sz w:val="20"/>
                <w:szCs w:val="20"/>
                <w:lang w:eastAsia="ru-RU"/>
              </w:rPr>
              <w:t>%</w:t>
            </w:r>
          </w:p>
        </w:tc>
      </w:tr>
      <w:tr w:rsidR="00EF6828" w:rsidRPr="0040531F" w:rsidTr="00555B4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E497E" w:rsidRPr="0040531F" w:rsidRDefault="00CE497E" w:rsidP="00CE497E">
            <w:pPr>
              <w:jc w:val="center"/>
              <w:rPr>
                <w:rFonts w:eastAsia="Times New Roman" w:cs="Times New Roman"/>
                <w:sz w:val="20"/>
                <w:szCs w:val="20"/>
                <w:lang w:eastAsia="ru-RU"/>
              </w:rPr>
            </w:pPr>
            <w:r w:rsidRPr="0040531F">
              <w:rPr>
                <w:rFonts w:eastAsia="Times New Roman" w:cs="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CE497E" w:rsidRPr="0040531F" w:rsidRDefault="00CE497E" w:rsidP="00CE497E">
            <w:pPr>
              <w:jc w:val="center"/>
              <w:rPr>
                <w:rFonts w:eastAsia="Times New Roman" w:cs="Times New Roman"/>
                <w:sz w:val="20"/>
                <w:szCs w:val="20"/>
                <w:lang w:eastAsia="ru-RU"/>
              </w:rPr>
            </w:pPr>
            <w:r w:rsidRPr="0040531F">
              <w:rPr>
                <w:rFonts w:eastAsia="Times New Roman" w:cs="Times New Roman"/>
                <w:sz w:val="20"/>
                <w:szCs w:val="20"/>
                <w:lang w:eastAsia="ru-RU"/>
              </w:rPr>
              <w:t>2</w:t>
            </w:r>
          </w:p>
        </w:tc>
        <w:tc>
          <w:tcPr>
            <w:tcW w:w="1094" w:type="dxa"/>
            <w:tcBorders>
              <w:top w:val="nil"/>
              <w:left w:val="nil"/>
              <w:bottom w:val="single" w:sz="4" w:space="0" w:color="auto"/>
              <w:right w:val="single" w:sz="4" w:space="0" w:color="auto"/>
            </w:tcBorders>
            <w:shd w:val="clear" w:color="auto" w:fill="auto"/>
            <w:vAlign w:val="center"/>
            <w:hideMark/>
          </w:tcPr>
          <w:p w:rsidR="00CE497E" w:rsidRPr="0040531F" w:rsidRDefault="00CE497E" w:rsidP="00CE497E">
            <w:pPr>
              <w:jc w:val="center"/>
              <w:rPr>
                <w:rFonts w:eastAsia="Times New Roman" w:cs="Times New Roman"/>
                <w:sz w:val="20"/>
                <w:szCs w:val="20"/>
                <w:lang w:eastAsia="ru-RU"/>
              </w:rPr>
            </w:pPr>
            <w:r w:rsidRPr="0040531F">
              <w:rPr>
                <w:rFonts w:eastAsia="Times New Roman" w:cs="Times New Roman"/>
                <w:sz w:val="20"/>
                <w:szCs w:val="20"/>
                <w:lang w:eastAsia="ru-RU"/>
              </w:rPr>
              <w:t>3</w:t>
            </w:r>
          </w:p>
        </w:tc>
        <w:tc>
          <w:tcPr>
            <w:tcW w:w="1042" w:type="dxa"/>
            <w:tcBorders>
              <w:top w:val="nil"/>
              <w:left w:val="nil"/>
              <w:bottom w:val="single" w:sz="4" w:space="0" w:color="auto"/>
              <w:right w:val="single" w:sz="4" w:space="0" w:color="auto"/>
            </w:tcBorders>
            <w:shd w:val="clear" w:color="auto" w:fill="auto"/>
            <w:vAlign w:val="center"/>
            <w:hideMark/>
          </w:tcPr>
          <w:p w:rsidR="00CE497E" w:rsidRPr="0040531F" w:rsidRDefault="00CE497E" w:rsidP="00CE497E">
            <w:pPr>
              <w:jc w:val="center"/>
              <w:rPr>
                <w:rFonts w:eastAsia="Times New Roman" w:cs="Times New Roman"/>
                <w:sz w:val="20"/>
                <w:szCs w:val="20"/>
                <w:lang w:eastAsia="ru-RU"/>
              </w:rPr>
            </w:pPr>
            <w:r w:rsidRPr="0040531F">
              <w:rPr>
                <w:rFonts w:eastAsia="Times New Roman" w:cs="Times New Roman"/>
                <w:sz w:val="20"/>
                <w:szCs w:val="20"/>
                <w:lang w:eastAsia="ru-RU"/>
              </w:rPr>
              <w:t>4</w:t>
            </w:r>
          </w:p>
        </w:tc>
        <w:tc>
          <w:tcPr>
            <w:tcW w:w="0" w:type="auto"/>
            <w:tcBorders>
              <w:top w:val="single" w:sz="4" w:space="0" w:color="auto"/>
              <w:left w:val="nil"/>
              <w:bottom w:val="nil"/>
              <w:right w:val="single" w:sz="4" w:space="0" w:color="auto"/>
            </w:tcBorders>
            <w:shd w:val="clear" w:color="auto" w:fill="auto"/>
            <w:vAlign w:val="center"/>
            <w:hideMark/>
          </w:tcPr>
          <w:p w:rsidR="00CE497E" w:rsidRPr="0040531F" w:rsidRDefault="00CE497E" w:rsidP="00CE497E">
            <w:pPr>
              <w:jc w:val="center"/>
              <w:rPr>
                <w:rFonts w:eastAsia="Times New Roman" w:cs="Times New Roman"/>
                <w:sz w:val="20"/>
                <w:szCs w:val="20"/>
                <w:lang w:eastAsia="ru-RU"/>
              </w:rPr>
            </w:pPr>
            <w:r w:rsidRPr="0040531F">
              <w:rPr>
                <w:rFonts w:eastAsia="Times New Roman" w:cs="Times New Roman"/>
                <w:sz w:val="20"/>
                <w:szCs w:val="20"/>
                <w:lang w:eastAsia="ru-RU"/>
              </w:rPr>
              <w:t>5</w:t>
            </w:r>
          </w:p>
        </w:tc>
        <w:tc>
          <w:tcPr>
            <w:tcW w:w="0" w:type="auto"/>
            <w:tcBorders>
              <w:top w:val="nil"/>
              <w:left w:val="nil"/>
              <w:bottom w:val="single" w:sz="4" w:space="0" w:color="auto"/>
              <w:right w:val="single" w:sz="4" w:space="0" w:color="auto"/>
            </w:tcBorders>
            <w:shd w:val="clear" w:color="auto" w:fill="auto"/>
            <w:vAlign w:val="center"/>
            <w:hideMark/>
          </w:tcPr>
          <w:p w:rsidR="00CE497E" w:rsidRPr="0040531F" w:rsidRDefault="00CE497E" w:rsidP="00CE497E">
            <w:pPr>
              <w:jc w:val="center"/>
              <w:rPr>
                <w:rFonts w:eastAsia="Times New Roman" w:cs="Times New Roman"/>
                <w:sz w:val="20"/>
                <w:szCs w:val="20"/>
                <w:lang w:eastAsia="ru-RU"/>
              </w:rPr>
            </w:pPr>
            <w:r w:rsidRPr="0040531F">
              <w:rPr>
                <w:rFonts w:eastAsia="Times New Roman" w:cs="Times New Roman"/>
                <w:sz w:val="20"/>
                <w:szCs w:val="20"/>
                <w:lang w:eastAsia="ru-RU"/>
              </w:rPr>
              <w:t>6</w:t>
            </w:r>
          </w:p>
        </w:tc>
        <w:tc>
          <w:tcPr>
            <w:tcW w:w="0" w:type="auto"/>
            <w:tcBorders>
              <w:top w:val="nil"/>
              <w:left w:val="nil"/>
              <w:bottom w:val="single" w:sz="4" w:space="0" w:color="auto"/>
              <w:right w:val="single" w:sz="4" w:space="0" w:color="auto"/>
            </w:tcBorders>
            <w:shd w:val="clear" w:color="auto" w:fill="auto"/>
            <w:vAlign w:val="center"/>
            <w:hideMark/>
          </w:tcPr>
          <w:p w:rsidR="00CE497E" w:rsidRPr="0040531F" w:rsidRDefault="00CE497E" w:rsidP="00CE497E">
            <w:pPr>
              <w:jc w:val="center"/>
              <w:rPr>
                <w:rFonts w:eastAsia="Times New Roman" w:cs="Times New Roman"/>
                <w:sz w:val="20"/>
                <w:szCs w:val="20"/>
                <w:lang w:eastAsia="ru-RU"/>
              </w:rPr>
            </w:pPr>
            <w:r w:rsidRPr="0040531F">
              <w:rPr>
                <w:rFonts w:eastAsia="Times New Roman" w:cs="Times New Roman"/>
                <w:sz w:val="20"/>
                <w:szCs w:val="20"/>
                <w:lang w:eastAsia="ru-RU"/>
              </w:rPr>
              <w:t>7</w:t>
            </w:r>
          </w:p>
        </w:tc>
      </w:tr>
      <w:tr w:rsidR="00EF6828" w:rsidRPr="0040531F" w:rsidTr="00555B4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E497E" w:rsidRPr="0040531F" w:rsidRDefault="00CE497E" w:rsidP="00CE497E">
            <w:pPr>
              <w:rPr>
                <w:rFonts w:eastAsia="Times New Roman" w:cs="Times New Roman"/>
                <w:b/>
                <w:bCs/>
                <w:sz w:val="20"/>
                <w:szCs w:val="20"/>
                <w:lang w:eastAsia="ru-RU"/>
              </w:rPr>
            </w:pPr>
            <w:r w:rsidRPr="0040531F">
              <w:rPr>
                <w:rFonts w:eastAsia="Times New Roman" w:cs="Times New Roman"/>
                <w:b/>
                <w:bCs/>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CE497E" w:rsidRPr="0040531F" w:rsidRDefault="00CE497E" w:rsidP="00CE497E">
            <w:pPr>
              <w:jc w:val="center"/>
              <w:rPr>
                <w:rFonts w:eastAsia="Times New Roman" w:cs="Times New Roman"/>
                <w:b/>
                <w:bCs/>
                <w:sz w:val="20"/>
                <w:szCs w:val="20"/>
                <w:lang w:eastAsia="ru-RU"/>
              </w:rPr>
            </w:pPr>
            <w:r w:rsidRPr="0040531F">
              <w:rPr>
                <w:rFonts w:eastAsia="Times New Roman" w:cs="Times New Roman"/>
                <w:b/>
                <w:bCs/>
                <w:sz w:val="20"/>
                <w:szCs w:val="20"/>
                <w:lang w:eastAsia="ru-RU"/>
              </w:rPr>
              <w:t>2 025,5</w:t>
            </w:r>
          </w:p>
        </w:tc>
        <w:tc>
          <w:tcPr>
            <w:tcW w:w="1094" w:type="dxa"/>
            <w:tcBorders>
              <w:top w:val="nil"/>
              <w:left w:val="nil"/>
              <w:bottom w:val="single" w:sz="4" w:space="0" w:color="auto"/>
              <w:right w:val="single" w:sz="4" w:space="0" w:color="auto"/>
            </w:tcBorders>
            <w:shd w:val="clear" w:color="auto" w:fill="auto"/>
            <w:vAlign w:val="center"/>
            <w:hideMark/>
          </w:tcPr>
          <w:p w:rsidR="00CE497E" w:rsidRPr="0040531F" w:rsidRDefault="00CE497E" w:rsidP="00CE497E">
            <w:pPr>
              <w:jc w:val="center"/>
              <w:rPr>
                <w:rFonts w:eastAsia="Times New Roman" w:cs="Times New Roman"/>
                <w:b/>
                <w:bCs/>
                <w:sz w:val="20"/>
                <w:szCs w:val="20"/>
                <w:lang w:eastAsia="ru-RU"/>
              </w:rPr>
            </w:pPr>
            <w:r w:rsidRPr="0040531F">
              <w:rPr>
                <w:rFonts w:eastAsia="Times New Roman" w:cs="Times New Roman"/>
                <w:b/>
                <w:bCs/>
                <w:sz w:val="20"/>
                <w:szCs w:val="20"/>
                <w:lang w:eastAsia="ru-RU"/>
              </w:rPr>
              <w:t>3 396,2</w:t>
            </w:r>
          </w:p>
        </w:tc>
        <w:tc>
          <w:tcPr>
            <w:tcW w:w="1042" w:type="dxa"/>
            <w:tcBorders>
              <w:top w:val="nil"/>
              <w:left w:val="nil"/>
              <w:bottom w:val="single" w:sz="4" w:space="0" w:color="auto"/>
              <w:right w:val="single" w:sz="4" w:space="0" w:color="auto"/>
            </w:tcBorders>
            <w:shd w:val="clear" w:color="auto" w:fill="auto"/>
            <w:vAlign w:val="center"/>
            <w:hideMark/>
          </w:tcPr>
          <w:p w:rsidR="00CE497E" w:rsidRPr="0040531F" w:rsidRDefault="00CE497E" w:rsidP="00CE497E">
            <w:pPr>
              <w:jc w:val="center"/>
              <w:rPr>
                <w:rFonts w:eastAsia="Times New Roman" w:cs="Times New Roman"/>
                <w:b/>
                <w:bCs/>
                <w:sz w:val="20"/>
                <w:szCs w:val="20"/>
                <w:lang w:eastAsia="ru-RU"/>
              </w:rPr>
            </w:pPr>
            <w:r w:rsidRPr="0040531F">
              <w:rPr>
                <w:rFonts w:eastAsia="Times New Roman" w:cs="Times New Roman"/>
                <w:b/>
                <w:bCs/>
                <w:sz w:val="20"/>
                <w:szCs w:val="20"/>
                <w:lang w:eastAsia="ru-RU"/>
              </w:rPr>
              <w:t>2 773,0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E497E" w:rsidRPr="0040531F" w:rsidRDefault="00CE497E" w:rsidP="00CE497E">
            <w:pPr>
              <w:jc w:val="center"/>
              <w:rPr>
                <w:rFonts w:eastAsia="Times New Roman" w:cs="Times New Roman"/>
                <w:b/>
                <w:bCs/>
                <w:sz w:val="20"/>
                <w:szCs w:val="20"/>
                <w:lang w:eastAsia="ru-RU"/>
              </w:rPr>
            </w:pPr>
            <w:r w:rsidRPr="0040531F">
              <w:rPr>
                <w:rFonts w:eastAsia="Times New Roman" w:cs="Times New Roman"/>
                <w:b/>
                <w:bCs/>
                <w:sz w:val="20"/>
                <w:szCs w:val="20"/>
                <w:lang w:eastAsia="ru-RU"/>
              </w:rPr>
              <w:t>100,0%</w:t>
            </w:r>
          </w:p>
        </w:tc>
        <w:tc>
          <w:tcPr>
            <w:tcW w:w="0" w:type="auto"/>
            <w:tcBorders>
              <w:top w:val="nil"/>
              <w:left w:val="nil"/>
              <w:bottom w:val="single" w:sz="4" w:space="0" w:color="auto"/>
              <w:right w:val="single" w:sz="4" w:space="0" w:color="auto"/>
            </w:tcBorders>
            <w:shd w:val="clear" w:color="auto" w:fill="auto"/>
            <w:vAlign w:val="center"/>
            <w:hideMark/>
          </w:tcPr>
          <w:p w:rsidR="00CE497E" w:rsidRPr="0040531F" w:rsidRDefault="00CE497E" w:rsidP="00CE497E">
            <w:pPr>
              <w:jc w:val="center"/>
              <w:rPr>
                <w:rFonts w:eastAsia="Times New Roman" w:cs="Times New Roman"/>
                <w:b/>
                <w:bCs/>
                <w:sz w:val="20"/>
                <w:szCs w:val="20"/>
                <w:lang w:eastAsia="ru-RU"/>
              </w:rPr>
            </w:pPr>
            <w:r w:rsidRPr="0040531F">
              <w:rPr>
                <w:rFonts w:eastAsia="Times New Roman" w:cs="Times New Roman"/>
                <w:b/>
                <w:bCs/>
                <w:sz w:val="20"/>
                <w:szCs w:val="20"/>
                <w:lang w:eastAsia="ru-RU"/>
              </w:rPr>
              <w:t>747,5</w:t>
            </w:r>
          </w:p>
        </w:tc>
        <w:tc>
          <w:tcPr>
            <w:tcW w:w="0" w:type="auto"/>
            <w:tcBorders>
              <w:top w:val="nil"/>
              <w:left w:val="nil"/>
              <w:bottom w:val="single" w:sz="4" w:space="0" w:color="auto"/>
              <w:right w:val="single" w:sz="4" w:space="0" w:color="auto"/>
            </w:tcBorders>
            <w:shd w:val="clear" w:color="auto" w:fill="auto"/>
            <w:vAlign w:val="center"/>
            <w:hideMark/>
          </w:tcPr>
          <w:p w:rsidR="00CE497E" w:rsidRPr="0040531F" w:rsidRDefault="00CE497E" w:rsidP="00CE497E">
            <w:pPr>
              <w:jc w:val="center"/>
              <w:rPr>
                <w:rFonts w:eastAsia="Times New Roman" w:cs="Times New Roman"/>
                <w:b/>
                <w:bCs/>
                <w:sz w:val="20"/>
                <w:szCs w:val="20"/>
                <w:lang w:eastAsia="ru-RU"/>
              </w:rPr>
            </w:pPr>
            <w:r w:rsidRPr="0040531F">
              <w:rPr>
                <w:rFonts w:eastAsia="Times New Roman" w:cs="Times New Roman"/>
                <w:b/>
                <w:bCs/>
                <w:sz w:val="20"/>
                <w:szCs w:val="20"/>
                <w:lang w:eastAsia="ru-RU"/>
              </w:rPr>
              <w:t>136,9</w:t>
            </w:r>
          </w:p>
        </w:tc>
      </w:tr>
      <w:tr w:rsidR="00EF6828" w:rsidRPr="0040531F" w:rsidTr="00555B4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E497E" w:rsidRPr="0040531F" w:rsidRDefault="00CE497E" w:rsidP="00CE497E">
            <w:pPr>
              <w:rPr>
                <w:rFonts w:eastAsia="Times New Roman" w:cs="Times New Roman"/>
                <w:sz w:val="20"/>
                <w:szCs w:val="20"/>
                <w:lang w:eastAsia="ru-RU"/>
              </w:rPr>
            </w:pPr>
            <w:r w:rsidRPr="0040531F">
              <w:rPr>
                <w:rFonts w:eastAsia="Times New Roman" w:cs="Times New Roman"/>
                <w:sz w:val="20"/>
                <w:szCs w:val="20"/>
                <w:lang w:eastAsia="ru-RU"/>
              </w:rPr>
              <w:t>Субсидии</w:t>
            </w:r>
          </w:p>
        </w:tc>
        <w:tc>
          <w:tcPr>
            <w:tcW w:w="0" w:type="auto"/>
            <w:tcBorders>
              <w:top w:val="nil"/>
              <w:left w:val="nil"/>
              <w:bottom w:val="single" w:sz="4" w:space="0" w:color="auto"/>
              <w:right w:val="single" w:sz="4" w:space="0" w:color="auto"/>
            </w:tcBorders>
            <w:shd w:val="clear" w:color="auto" w:fill="auto"/>
            <w:vAlign w:val="center"/>
            <w:hideMark/>
          </w:tcPr>
          <w:p w:rsidR="00CE497E" w:rsidRPr="0040531F" w:rsidRDefault="00CE497E" w:rsidP="00CE497E">
            <w:pPr>
              <w:jc w:val="center"/>
              <w:rPr>
                <w:rFonts w:eastAsia="Times New Roman" w:cs="Times New Roman"/>
                <w:sz w:val="20"/>
                <w:szCs w:val="20"/>
                <w:lang w:eastAsia="ru-RU"/>
              </w:rPr>
            </w:pPr>
            <w:r w:rsidRPr="0040531F">
              <w:rPr>
                <w:rFonts w:eastAsia="Times New Roman" w:cs="Times New Roman"/>
                <w:sz w:val="20"/>
                <w:szCs w:val="20"/>
                <w:lang w:eastAsia="ru-RU"/>
              </w:rPr>
              <w:t>1 728,8</w:t>
            </w:r>
          </w:p>
        </w:tc>
        <w:tc>
          <w:tcPr>
            <w:tcW w:w="1094" w:type="dxa"/>
            <w:tcBorders>
              <w:top w:val="nil"/>
              <w:left w:val="nil"/>
              <w:bottom w:val="single" w:sz="4" w:space="0" w:color="auto"/>
              <w:right w:val="single" w:sz="4" w:space="0" w:color="auto"/>
            </w:tcBorders>
            <w:shd w:val="clear" w:color="auto" w:fill="auto"/>
            <w:vAlign w:val="center"/>
            <w:hideMark/>
          </w:tcPr>
          <w:p w:rsidR="00CE497E" w:rsidRPr="0040531F" w:rsidRDefault="00CE497E" w:rsidP="00CE497E">
            <w:pPr>
              <w:jc w:val="center"/>
              <w:rPr>
                <w:rFonts w:eastAsia="Times New Roman" w:cs="Times New Roman"/>
                <w:sz w:val="20"/>
                <w:szCs w:val="20"/>
                <w:lang w:eastAsia="ru-RU"/>
              </w:rPr>
            </w:pPr>
            <w:r w:rsidRPr="0040531F">
              <w:rPr>
                <w:rFonts w:eastAsia="Times New Roman" w:cs="Times New Roman"/>
                <w:sz w:val="20"/>
                <w:szCs w:val="20"/>
                <w:lang w:eastAsia="ru-RU"/>
              </w:rPr>
              <w:t>3 049,5</w:t>
            </w:r>
          </w:p>
        </w:tc>
        <w:tc>
          <w:tcPr>
            <w:tcW w:w="1042" w:type="dxa"/>
            <w:tcBorders>
              <w:top w:val="nil"/>
              <w:left w:val="nil"/>
              <w:bottom w:val="single" w:sz="4" w:space="0" w:color="auto"/>
              <w:right w:val="single" w:sz="4" w:space="0" w:color="auto"/>
            </w:tcBorders>
            <w:shd w:val="clear" w:color="auto" w:fill="auto"/>
            <w:vAlign w:val="center"/>
            <w:hideMark/>
          </w:tcPr>
          <w:p w:rsidR="00CE497E" w:rsidRPr="0040531F" w:rsidRDefault="00CE497E" w:rsidP="00CE497E">
            <w:pPr>
              <w:jc w:val="center"/>
              <w:rPr>
                <w:rFonts w:eastAsia="Times New Roman" w:cs="Times New Roman"/>
                <w:sz w:val="20"/>
                <w:szCs w:val="20"/>
                <w:lang w:eastAsia="ru-RU"/>
              </w:rPr>
            </w:pPr>
            <w:r w:rsidRPr="0040531F">
              <w:rPr>
                <w:rFonts w:eastAsia="Times New Roman" w:cs="Times New Roman"/>
                <w:sz w:val="20"/>
                <w:szCs w:val="20"/>
                <w:lang w:eastAsia="ru-RU"/>
              </w:rPr>
              <w:t>2 479,2</w:t>
            </w:r>
          </w:p>
        </w:tc>
        <w:tc>
          <w:tcPr>
            <w:tcW w:w="0" w:type="auto"/>
            <w:tcBorders>
              <w:top w:val="nil"/>
              <w:left w:val="nil"/>
              <w:bottom w:val="single" w:sz="4" w:space="0" w:color="auto"/>
              <w:right w:val="single" w:sz="4" w:space="0" w:color="auto"/>
            </w:tcBorders>
            <w:shd w:val="clear" w:color="auto" w:fill="auto"/>
            <w:vAlign w:val="center"/>
            <w:hideMark/>
          </w:tcPr>
          <w:p w:rsidR="00CE497E" w:rsidRPr="0040531F" w:rsidRDefault="00CE497E" w:rsidP="00CE497E">
            <w:pPr>
              <w:jc w:val="center"/>
              <w:rPr>
                <w:rFonts w:eastAsia="Times New Roman" w:cs="Times New Roman"/>
                <w:sz w:val="20"/>
                <w:szCs w:val="20"/>
                <w:lang w:eastAsia="ru-RU"/>
              </w:rPr>
            </w:pPr>
            <w:r w:rsidRPr="0040531F">
              <w:rPr>
                <w:rFonts w:eastAsia="Times New Roman" w:cs="Times New Roman"/>
                <w:sz w:val="20"/>
                <w:szCs w:val="20"/>
                <w:lang w:eastAsia="ru-RU"/>
              </w:rPr>
              <w:t>89,4%</w:t>
            </w:r>
          </w:p>
        </w:tc>
        <w:tc>
          <w:tcPr>
            <w:tcW w:w="0" w:type="auto"/>
            <w:tcBorders>
              <w:top w:val="nil"/>
              <w:left w:val="nil"/>
              <w:bottom w:val="single" w:sz="4" w:space="0" w:color="auto"/>
              <w:right w:val="single" w:sz="4" w:space="0" w:color="auto"/>
            </w:tcBorders>
            <w:shd w:val="clear" w:color="auto" w:fill="auto"/>
            <w:vAlign w:val="center"/>
            <w:hideMark/>
          </w:tcPr>
          <w:p w:rsidR="00CE497E" w:rsidRPr="0040531F" w:rsidRDefault="00CE497E" w:rsidP="00CE497E">
            <w:pPr>
              <w:jc w:val="center"/>
              <w:rPr>
                <w:rFonts w:eastAsia="Times New Roman" w:cs="Times New Roman"/>
                <w:sz w:val="20"/>
                <w:szCs w:val="20"/>
                <w:lang w:eastAsia="ru-RU"/>
              </w:rPr>
            </w:pPr>
            <w:r w:rsidRPr="0040531F">
              <w:rPr>
                <w:rFonts w:eastAsia="Times New Roman" w:cs="Times New Roman"/>
                <w:sz w:val="20"/>
                <w:szCs w:val="20"/>
                <w:lang w:eastAsia="ru-RU"/>
              </w:rPr>
              <w:t>750,4</w:t>
            </w:r>
          </w:p>
        </w:tc>
        <w:tc>
          <w:tcPr>
            <w:tcW w:w="0" w:type="auto"/>
            <w:tcBorders>
              <w:top w:val="nil"/>
              <w:left w:val="nil"/>
              <w:bottom w:val="single" w:sz="4" w:space="0" w:color="auto"/>
              <w:right w:val="single" w:sz="4" w:space="0" w:color="auto"/>
            </w:tcBorders>
            <w:shd w:val="clear" w:color="auto" w:fill="auto"/>
            <w:vAlign w:val="center"/>
            <w:hideMark/>
          </w:tcPr>
          <w:p w:rsidR="00CE497E" w:rsidRPr="0040531F" w:rsidRDefault="00CE497E" w:rsidP="00CE497E">
            <w:pPr>
              <w:jc w:val="center"/>
              <w:rPr>
                <w:rFonts w:eastAsia="Times New Roman" w:cs="Times New Roman"/>
                <w:sz w:val="20"/>
                <w:szCs w:val="20"/>
                <w:lang w:eastAsia="ru-RU"/>
              </w:rPr>
            </w:pPr>
            <w:r w:rsidRPr="0040531F">
              <w:rPr>
                <w:rFonts w:eastAsia="Times New Roman" w:cs="Times New Roman"/>
                <w:sz w:val="20"/>
                <w:szCs w:val="20"/>
                <w:lang w:eastAsia="ru-RU"/>
              </w:rPr>
              <w:t>143,4</w:t>
            </w:r>
          </w:p>
        </w:tc>
      </w:tr>
      <w:tr w:rsidR="00EF6828" w:rsidRPr="0040531F" w:rsidTr="00555B4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E497E" w:rsidRPr="0040531F" w:rsidRDefault="00CE497E" w:rsidP="00CE497E">
            <w:pPr>
              <w:rPr>
                <w:rFonts w:eastAsia="Times New Roman" w:cs="Times New Roman"/>
                <w:sz w:val="20"/>
                <w:szCs w:val="20"/>
                <w:lang w:eastAsia="ru-RU"/>
              </w:rPr>
            </w:pPr>
            <w:r w:rsidRPr="0040531F">
              <w:rPr>
                <w:rFonts w:eastAsia="Times New Roman" w:cs="Times New Roman"/>
                <w:sz w:val="20"/>
                <w:szCs w:val="20"/>
                <w:lang w:eastAsia="ru-RU"/>
              </w:rPr>
              <w:t>Субвенции</w:t>
            </w:r>
          </w:p>
        </w:tc>
        <w:tc>
          <w:tcPr>
            <w:tcW w:w="0" w:type="auto"/>
            <w:tcBorders>
              <w:top w:val="nil"/>
              <w:left w:val="nil"/>
              <w:bottom w:val="single" w:sz="4" w:space="0" w:color="auto"/>
              <w:right w:val="single" w:sz="4" w:space="0" w:color="auto"/>
            </w:tcBorders>
            <w:shd w:val="clear" w:color="auto" w:fill="auto"/>
            <w:vAlign w:val="center"/>
            <w:hideMark/>
          </w:tcPr>
          <w:p w:rsidR="00CE497E" w:rsidRPr="0040531F" w:rsidRDefault="00CE497E" w:rsidP="00CE497E">
            <w:pPr>
              <w:jc w:val="center"/>
              <w:rPr>
                <w:rFonts w:eastAsia="Times New Roman" w:cs="Times New Roman"/>
                <w:sz w:val="20"/>
                <w:szCs w:val="20"/>
                <w:lang w:eastAsia="ru-RU"/>
              </w:rPr>
            </w:pPr>
            <w:r w:rsidRPr="0040531F">
              <w:rPr>
                <w:rFonts w:eastAsia="Times New Roman" w:cs="Times New Roman"/>
                <w:sz w:val="20"/>
                <w:szCs w:val="20"/>
                <w:lang w:eastAsia="ru-RU"/>
              </w:rPr>
              <w:t>146,7</w:t>
            </w:r>
          </w:p>
        </w:tc>
        <w:tc>
          <w:tcPr>
            <w:tcW w:w="1094" w:type="dxa"/>
            <w:tcBorders>
              <w:top w:val="nil"/>
              <w:left w:val="nil"/>
              <w:bottom w:val="single" w:sz="4" w:space="0" w:color="auto"/>
              <w:right w:val="single" w:sz="4" w:space="0" w:color="auto"/>
            </w:tcBorders>
            <w:shd w:val="clear" w:color="auto" w:fill="auto"/>
            <w:vAlign w:val="center"/>
            <w:hideMark/>
          </w:tcPr>
          <w:p w:rsidR="00CE497E" w:rsidRPr="0040531F" w:rsidRDefault="00CE497E" w:rsidP="00CE497E">
            <w:pPr>
              <w:jc w:val="center"/>
              <w:rPr>
                <w:rFonts w:eastAsia="Times New Roman" w:cs="Times New Roman"/>
                <w:sz w:val="20"/>
                <w:szCs w:val="20"/>
                <w:lang w:eastAsia="ru-RU"/>
              </w:rPr>
            </w:pPr>
            <w:r w:rsidRPr="0040531F">
              <w:rPr>
                <w:rFonts w:eastAsia="Times New Roman" w:cs="Times New Roman"/>
                <w:sz w:val="20"/>
                <w:szCs w:val="20"/>
                <w:lang w:eastAsia="ru-RU"/>
              </w:rPr>
              <w:t>146,7</w:t>
            </w:r>
          </w:p>
        </w:tc>
        <w:tc>
          <w:tcPr>
            <w:tcW w:w="1042" w:type="dxa"/>
            <w:tcBorders>
              <w:top w:val="nil"/>
              <w:left w:val="nil"/>
              <w:bottom w:val="single" w:sz="4" w:space="0" w:color="auto"/>
              <w:right w:val="single" w:sz="4" w:space="0" w:color="auto"/>
            </w:tcBorders>
            <w:shd w:val="clear" w:color="auto" w:fill="auto"/>
            <w:vAlign w:val="center"/>
            <w:hideMark/>
          </w:tcPr>
          <w:p w:rsidR="00CE497E" w:rsidRPr="0040531F" w:rsidRDefault="00CE497E" w:rsidP="00CE497E">
            <w:pPr>
              <w:jc w:val="center"/>
              <w:rPr>
                <w:rFonts w:eastAsia="Times New Roman" w:cs="Times New Roman"/>
                <w:sz w:val="20"/>
                <w:szCs w:val="20"/>
                <w:lang w:eastAsia="ru-RU"/>
              </w:rPr>
            </w:pPr>
            <w:r w:rsidRPr="0040531F">
              <w:rPr>
                <w:rFonts w:eastAsia="Times New Roman" w:cs="Times New Roman"/>
                <w:sz w:val="20"/>
                <w:szCs w:val="20"/>
                <w:lang w:eastAsia="ru-RU"/>
              </w:rPr>
              <w:t>143,82</w:t>
            </w:r>
          </w:p>
        </w:tc>
        <w:tc>
          <w:tcPr>
            <w:tcW w:w="0" w:type="auto"/>
            <w:tcBorders>
              <w:top w:val="nil"/>
              <w:left w:val="nil"/>
              <w:bottom w:val="single" w:sz="4" w:space="0" w:color="auto"/>
              <w:right w:val="single" w:sz="4" w:space="0" w:color="auto"/>
            </w:tcBorders>
            <w:shd w:val="clear" w:color="auto" w:fill="auto"/>
            <w:vAlign w:val="center"/>
            <w:hideMark/>
          </w:tcPr>
          <w:p w:rsidR="00CE497E" w:rsidRPr="0040531F" w:rsidRDefault="00CE497E" w:rsidP="00CE497E">
            <w:pPr>
              <w:jc w:val="center"/>
              <w:rPr>
                <w:rFonts w:eastAsia="Times New Roman" w:cs="Times New Roman"/>
                <w:sz w:val="20"/>
                <w:szCs w:val="20"/>
                <w:lang w:eastAsia="ru-RU"/>
              </w:rPr>
            </w:pPr>
            <w:r w:rsidRPr="0040531F">
              <w:rPr>
                <w:rFonts w:eastAsia="Times New Roman" w:cs="Times New Roman"/>
                <w:sz w:val="20"/>
                <w:szCs w:val="20"/>
                <w:lang w:eastAsia="ru-RU"/>
              </w:rPr>
              <w:t>5,2%</w:t>
            </w:r>
          </w:p>
        </w:tc>
        <w:tc>
          <w:tcPr>
            <w:tcW w:w="0" w:type="auto"/>
            <w:tcBorders>
              <w:top w:val="nil"/>
              <w:left w:val="nil"/>
              <w:bottom w:val="single" w:sz="4" w:space="0" w:color="auto"/>
              <w:right w:val="single" w:sz="4" w:space="0" w:color="auto"/>
            </w:tcBorders>
            <w:shd w:val="clear" w:color="auto" w:fill="auto"/>
            <w:vAlign w:val="center"/>
            <w:hideMark/>
          </w:tcPr>
          <w:p w:rsidR="00CE497E" w:rsidRPr="0040531F" w:rsidRDefault="00CE497E" w:rsidP="00CE497E">
            <w:pPr>
              <w:jc w:val="center"/>
              <w:rPr>
                <w:rFonts w:eastAsia="Times New Roman" w:cs="Times New Roman"/>
                <w:sz w:val="20"/>
                <w:szCs w:val="20"/>
                <w:lang w:eastAsia="ru-RU"/>
              </w:rPr>
            </w:pPr>
            <w:r w:rsidRPr="0040531F">
              <w:rPr>
                <w:rFonts w:eastAsia="Times New Roman" w:cs="Times New Roman"/>
                <w:sz w:val="20"/>
                <w:szCs w:val="20"/>
                <w:lang w:eastAsia="ru-RU"/>
              </w:rPr>
              <w:t>-2,9</w:t>
            </w:r>
          </w:p>
        </w:tc>
        <w:tc>
          <w:tcPr>
            <w:tcW w:w="0" w:type="auto"/>
            <w:tcBorders>
              <w:top w:val="nil"/>
              <w:left w:val="nil"/>
              <w:bottom w:val="single" w:sz="4" w:space="0" w:color="auto"/>
              <w:right w:val="single" w:sz="4" w:space="0" w:color="auto"/>
            </w:tcBorders>
            <w:shd w:val="clear" w:color="auto" w:fill="auto"/>
            <w:vAlign w:val="center"/>
            <w:hideMark/>
          </w:tcPr>
          <w:p w:rsidR="00CE497E" w:rsidRPr="0040531F" w:rsidRDefault="00CE497E" w:rsidP="00CE497E">
            <w:pPr>
              <w:jc w:val="center"/>
              <w:rPr>
                <w:rFonts w:eastAsia="Times New Roman" w:cs="Times New Roman"/>
                <w:sz w:val="20"/>
                <w:szCs w:val="20"/>
                <w:lang w:eastAsia="ru-RU"/>
              </w:rPr>
            </w:pPr>
            <w:r w:rsidRPr="0040531F">
              <w:rPr>
                <w:rFonts w:eastAsia="Times New Roman" w:cs="Times New Roman"/>
                <w:sz w:val="20"/>
                <w:szCs w:val="20"/>
                <w:lang w:eastAsia="ru-RU"/>
              </w:rPr>
              <w:t>98,0</w:t>
            </w:r>
          </w:p>
        </w:tc>
      </w:tr>
      <w:tr w:rsidR="00CE497E" w:rsidRPr="0040531F" w:rsidTr="00555B41">
        <w:trPr>
          <w:trHeight w:val="9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E497E" w:rsidRPr="0040531F" w:rsidRDefault="00CE497E" w:rsidP="00CE497E">
            <w:pPr>
              <w:rPr>
                <w:rFonts w:eastAsia="Times New Roman" w:cs="Times New Roman"/>
                <w:sz w:val="20"/>
                <w:szCs w:val="20"/>
                <w:lang w:eastAsia="ru-RU"/>
              </w:rPr>
            </w:pPr>
            <w:r w:rsidRPr="0040531F">
              <w:rPr>
                <w:rFonts w:eastAsia="Times New Roman" w:cs="Times New Roman"/>
                <w:sz w:val="20"/>
                <w:szCs w:val="20"/>
                <w:lang w:eastAsia="ru-RU"/>
              </w:rPr>
              <w:t>Прочие безвозмездные поступления в бюджеты городских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CE497E" w:rsidRPr="0040531F" w:rsidRDefault="00CE497E" w:rsidP="00CE497E">
            <w:pPr>
              <w:jc w:val="center"/>
              <w:rPr>
                <w:rFonts w:eastAsia="Times New Roman" w:cs="Times New Roman"/>
                <w:sz w:val="20"/>
                <w:szCs w:val="20"/>
                <w:lang w:eastAsia="ru-RU"/>
              </w:rPr>
            </w:pPr>
            <w:r w:rsidRPr="0040531F">
              <w:rPr>
                <w:rFonts w:eastAsia="Times New Roman" w:cs="Times New Roman"/>
                <w:sz w:val="20"/>
                <w:szCs w:val="20"/>
                <w:lang w:eastAsia="ru-RU"/>
              </w:rPr>
              <w:t>150,0</w:t>
            </w:r>
          </w:p>
        </w:tc>
        <w:tc>
          <w:tcPr>
            <w:tcW w:w="1094" w:type="dxa"/>
            <w:tcBorders>
              <w:top w:val="nil"/>
              <w:left w:val="nil"/>
              <w:bottom w:val="single" w:sz="4" w:space="0" w:color="auto"/>
              <w:right w:val="single" w:sz="4" w:space="0" w:color="auto"/>
            </w:tcBorders>
            <w:shd w:val="clear" w:color="auto" w:fill="auto"/>
            <w:vAlign w:val="center"/>
            <w:hideMark/>
          </w:tcPr>
          <w:p w:rsidR="00CE497E" w:rsidRPr="0040531F" w:rsidRDefault="00CE497E" w:rsidP="00CE497E">
            <w:pPr>
              <w:jc w:val="center"/>
              <w:rPr>
                <w:rFonts w:eastAsia="Times New Roman" w:cs="Times New Roman"/>
                <w:sz w:val="20"/>
                <w:szCs w:val="20"/>
                <w:lang w:eastAsia="ru-RU"/>
              </w:rPr>
            </w:pPr>
            <w:r w:rsidRPr="0040531F">
              <w:rPr>
                <w:rFonts w:eastAsia="Times New Roman" w:cs="Times New Roman"/>
                <w:sz w:val="20"/>
                <w:szCs w:val="20"/>
                <w:lang w:eastAsia="ru-RU"/>
              </w:rPr>
              <w:t>200,0</w:t>
            </w:r>
          </w:p>
        </w:tc>
        <w:tc>
          <w:tcPr>
            <w:tcW w:w="1042" w:type="dxa"/>
            <w:tcBorders>
              <w:top w:val="nil"/>
              <w:left w:val="nil"/>
              <w:bottom w:val="single" w:sz="4" w:space="0" w:color="auto"/>
              <w:right w:val="single" w:sz="4" w:space="0" w:color="auto"/>
            </w:tcBorders>
            <w:shd w:val="clear" w:color="auto" w:fill="auto"/>
            <w:vAlign w:val="center"/>
            <w:hideMark/>
          </w:tcPr>
          <w:p w:rsidR="00CE497E" w:rsidRPr="0040531F" w:rsidRDefault="00CE497E" w:rsidP="00CE497E">
            <w:pPr>
              <w:jc w:val="center"/>
              <w:rPr>
                <w:rFonts w:eastAsia="Times New Roman" w:cs="Times New Roman"/>
                <w:sz w:val="20"/>
                <w:szCs w:val="20"/>
                <w:lang w:eastAsia="ru-RU"/>
              </w:rPr>
            </w:pPr>
            <w:r w:rsidRPr="0040531F">
              <w:rPr>
                <w:rFonts w:eastAsia="Times New Roman" w:cs="Times New Roman"/>
                <w:sz w:val="20"/>
                <w:szCs w:val="20"/>
                <w:lang w:eastAsia="ru-RU"/>
              </w:rPr>
              <w:t>150,0</w:t>
            </w:r>
          </w:p>
        </w:tc>
        <w:tc>
          <w:tcPr>
            <w:tcW w:w="0" w:type="auto"/>
            <w:tcBorders>
              <w:top w:val="nil"/>
              <w:left w:val="nil"/>
              <w:bottom w:val="single" w:sz="4" w:space="0" w:color="auto"/>
              <w:right w:val="single" w:sz="4" w:space="0" w:color="auto"/>
            </w:tcBorders>
            <w:shd w:val="clear" w:color="auto" w:fill="auto"/>
            <w:vAlign w:val="center"/>
            <w:hideMark/>
          </w:tcPr>
          <w:p w:rsidR="00CE497E" w:rsidRPr="0040531F" w:rsidRDefault="00CE497E" w:rsidP="00CE497E">
            <w:pPr>
              <w:jc w:val="center"/>
              <w:rPr>
                <w:rFonts w:eastAsia="Times New Roman" w:cs="Times New Roman"/>
                <w:sz w:val="20"/>
                <w:szCs w:val="20"/>
                <w:lang w:eastAsia="ru-RU"/>
              </w:rPr>
            </w:pPr>
            <w:r w:rsidRPr="0040531F">
              <w:rPr>
                <w:rFonts w:eastAsia="Times New Roman" w:cs="Times New Roman"/>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CE497E" w:rsidRPr="0040531F" w:rsidRDefault="00CE497E" w:rsidP="00CE497E">
            <w:pPr>
              <w:jc w:val="center"/>
              <w:rPr>
                <w:rFonts w:eastAsia="Times New Roman" w:cs="Times New Roman"/>
                <w:sz w:val="20"/>
                <w:szCs w:val="20"/>
                <w:lang w:eastAsia="ru-RU"/>
              </w:rPr>
            </w:pPr>
            <w:r w:rsidRPr="0040531F">
              <w:rPr>
                <w:rFonts w:eastAsia="Times New Roman" w:cs="Times New Roman"/>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CE497E" w:rsidRPr="0040531F" w:rsidRDefault="00CE497E" w:rsidP="00CE497E">
            <w:pPr>
              <w:jc w:val="center"/>
              <w:rPr>
                <w:rFonts w:eastAsia="Times New Roman" w:cs="Times New Roman"/>
                <w:sz w:val="20"/>
                <w:szCs w:val="20"/>
                <w:lang w:eastAsia="ru-RU"/>
              </w:rPr>
            </w:pPr>
            <w:r w:rsidRPr="0040531F">
              <w:rPr>
                <w:rFonts w:eastAsia="Times New Roman" w:cs="Times New Roman"/>
                <w:sz w:val="20"/>
                <w:szCs w:val="20"/>
                <w:lang w:eastAsia="ru-RU"/>
              </w:rPr>
              <w:t>х</w:t>
            </w:r>
          </w:p>
        </w:tc>
      </w:tr>
    </w:tbl>
    <w:p w:rsidR="00CE497E" w:rsidRPr="00EF6828" w:rsidRDefault="00CE497E" w:rsidP="00E51AF0">
      <w:pPr>
        <w:pStyle w:val="a3"/>
        <w:tabs>
          <w:tab w:val="left" w:pos="993"/>
        </w:tabs>
        <w:spacing w:line="276" w:lineRule="auto"/>
        <w:ind w:left="0" w:firstLine="567"/>
        <w:jc w:val="both"/>
        <w:rPr>
          <w:color w:val="FF0000"/>
          <w:szCs w:val="28"/>
        </w:rPr>
      </w:pPr>
    </w:p>
    <w:p w:rsidR="00555B41" w:rsidRPr="0040531F" w:rsidRDefault="00555B41" w:rsidP="00555B41">
      <w:pPr>
        <w:tabs>
          <w:tab w:val="left" w:pos="993"/>
        </w:tabs>
        <w:spacing w:line="276" w:lineRule="auto"/>
        <w:ind w:firstLine="567"/>
        <w:jc w:val="both"/>
        <w:rPr>
          <w:szCs w:val="28"/>
        </w:rPr>
      </w:pPr>
      <w:r w:rsidRPr="0040531F">
        <w:rPr>
          <w:szCs w:val="28"/>
        </w:rPr>
        <w:lastRenderedPageBreak/>
        <w:t>Согласно пояснительной записке, прогнозирование безвозмездных поступлений в виде субсидий и субвенций осуществляется в соответствии с объемом расходов, предусмотренных на указанные цели в проекте областного бюджета Ленинградской области. Прочие безвозмездные поступления рассчитаны исходя из фактических поступлений по данному доходному источнику и целевому назначению пожертвований в среднем за 3 предшествующих года.</w:t>
      </w:r>
    </w:p>
    <w:p w:rsidR="00E53C6A" w:rsidRPr="0040531F" w:rsidRDefault="00E53C6A" w:rsidP="001A1211">
      <w:pPr>
        <w:tabs>
          <w:tab w:val="left" w:pos="993"/>
        </w:tabs>
        <w:spacing w:line="276" w:lineRule="auto"/>
        <w:jc w:val="both"/>
        <w:rPr>
          <w:rFonts w:eastAsia="Times New Roman" w:cs="Times New Roman"/>
          <w:szCs w:val="28"/>
          <w:lang w:eastAsia="ru-RU"/>
        </w:rPr>
      </w:pPr>
    </w:p>
    <w:p w:rsidR="00D8788F" w:rsidRPr="0040531F" w:rsidRDefault="00D1492F" w:rsidP="00E53C6A">
      <w:pPr>
        <w:widowControl w:val="0"/>
        <w:shd w:val="clear" w:color="auto" w:fill="EEECE1" w:themeFill="background2"/>
        <w:tabs>
          <w:tab w:val="left" w:pos="333"/>
        </w:tabs>
        <w:spacing w:after="329" w:line="260" w:lineRule="exact"/>
        <w:jc w:val="both"/>
        <w:rPr>
          <w:rFonts w:eastAsia="Times New Roman" w:cs="Times New Roman"/>
          <w:b/>
          <w:szCs w:val="28"/>
          <w:lang w:eastAsia="ru-RU"/>
        </w:rPr>
      </w:pPr>
      <w:r w:rsidRPr="0040531F">
        <w:rPr>
          <w:rFonts w:eastAsia="Times New Roman" w:cs="Times New Roman"/>
          <w:b/>
          <w:szCs w:val="28"/>
          <w:lang w:eastAsia="ru-RU"/>
        </w:rPr>
        <w:t>3</w:t>
      </w:r>
      <w:r w:rsidR="00AD4DC0" w:rsidRPr="0040531F">
        <w:rPr>
          <w:rFonts w:eastAsia="Times New Roman" w:cs="Times New Roman"/>
          <w:b/>
          <w:szCs w:val="28"/>
          <w:lang w:eastAsia="ru-RU"/>
        </w:rPr>
        <w:t>.2. Результаты проверки и анализа формирования расходов бюджета</w:t>
      </w:r>
    </w:p>
    <w:p w:rsidR="00F92CC4" w:rsidRPr="0040531F" w:rsidRDefault="00F92CC4" w:rsidP="00F92CC4">
      <w:pPr>
        <w:spacing w:line="276" w:lineRule="auto"/>
        <w:ind w:firstLine="708"/>
        <w:jc w:val="both"/>
        <w:rPr>
          <w:rFonts w:eastAsia="Times New Roman" w:cs="Times New Roman"/>
          <w:szCs w:val="28"/>
          <w:lang w:eastAsia="ru-RU"/>
        </w:rPr>
      </w:pPr>
      <w:r w:rsidRPr="0040531F">
        <w:rPr>
          <w:rFonts w:eastAsia="Times New Roman" w:cs="Times New Roman"/>
          <w:szCs w:val="28"/>
          <w:lang w:eastAsia="ru-RU"/>
        </w:rPr>
        <w:t xml:space="preserve">Пункт 12.2 статьи 12 </w:t>
      </w:r>
      <w:r w:rsidR="0063103B" w:rsidRPr="0040531F">
        <w:rPr>
          <w:rFonts w:eastAsia="Times New Roman" w:cs="Times New Roman"/>
          <w:szCs w:val="28"/>
          <w:lang w:eastAsia="ru-RU"/>
        </w:rPr>
        <w:t>Положения о бюджетном процессе</w:t>
      </w:r>
      <w:r w:rsidRPr="0040531F">
        <w:rPr>
          <w:rFonts w:eastAsia="Times New Roman" w:cs="Times New Roman"/>
          <w:szCs w:val="28"/>
          <w:lang w:eastAsia="ru-RU"/>
        </w:rPr>
        <w:t xml:space="preserve"> определяет, что составление проекта бюджета основывается, в том числе, на муниципальных программах (проектах муниципальных программ, проектах изменений указанных программ) Шапкинского сельского поселения.</w:t>
      </w:r>
    </w:p>
    <w:p w:rsidR="00E85763" w:rsidRPr="0040531F" w:rsidRDefault="00AD4DC0" w:rsidP="00AD4DC0">
      <w:pPr>
        <w:tabs>
          <w:tab w:val="left" w:pos="567"/>
        </w:tabs>
        <w:spacing w:before="240" w:line="276" w:lineRule="auto"/>
        <w:ind w:firstLine="567"/>
        <w:contextualSpacing/>
        <w:jc w:val="both"/>
        <w:rPr>
          <w:rFonts w:eastAsia="Calibri"/>
          <w:szCs w:val="28"/>
        </w:rPr>
      </w:pPr>
      <w:r w:rsidRPr="0040531F">
        <w:rPr>
          <w:rFonts w:eastAsia="Calibri"/>
          <w:szCs w:val="28"/>
        </w:rPr>
        <w:t xml:space="preserve">Бюджет </w:t>
      </w:r>
      <w:r w:rsidR="00E53C6A" w:rsidRPr="0040531F">
        <w:rPr>
          <w:rFonts w:eastAsia="Calibri"/>
          <w:szCs w:val="28"/>
        </w:rPr>
        <w:t>Шапкинского сельского</w:t>
      </w:r>
      <w:r w:rsidRPr="0040531F">
        <w:rPr>
          <w:rFonts w:eastAsia="Calibri"/>
          <w:szCs w:val="28"/>
        </w:rPr>
        <w:t xml:space="preserve"> поселения Тосненского района Ленинградской области на 20</w:t>
      </w:r>
      <w:r w:rsidR="00AA7434" w:rsidRPr="0040531F">
        <w:rPr>
          <w:rFonts w:eastAsia="Calibri"/>
          <w:szCs w:val="28"/>
        </w:rPr>
        <w:t>20</w:t>
      </w:r>
      <w:r w:rsidRPr="0040531F">
        <w:rPr>
          <w:rFonts w:eastAsia="Calibri"/>
          <w:szCs w:val="28"/>
        </w:rPr>
        <w:t xml:space="preserve"> год и плановый период 202</w:t>
      </w:r>
      <w:r w:rsidR="00AA7434" w:rsidRPr="0040531F">
        <w:rPr>
          <w:rFonts w:eastAsia="Calibri"/>
          <w:szCs w:val="28"/>
        </w:rPr>
        <w:t>1</w:t>
      </w:r>
      <w:r w:rsidRPr="0040531F">
        <w:rPr>
          <w:rFonts w:eastAsia="Calibri"/>
          <w:szCs w:val="28"/>
        </w:rPr>
        <w:t xml:space="preserve"> и 202</w:t>
      </w:r>
      <w:r w:rsidR="00AA7434" w:rsidRPr="0040531F">
        <w:rPr>
          <w:rFonts w:eastAsia="Calibri"/>
          <w:szCs w:val="28"/>
        </w:rPr>
        <w:t>2</w:t>
      </w:r>
      <w:r w:rsidRPr="0040531F">
        <w:rPr>
          <w:rFonts w:eastAsia="Calibri"/>
          <w:szCs w:val="28"/>
        </w:rPr>
        <w:t xml:space="preserve"> годов по расходам сформирован </w:t>
      </w:r>
      <w:r w:rsidR="00E53C6A" w:rsidRPr="0040531F">
        <w:rPr>
          <w:rFonts w:eastAsia="Calibri"/>
          <w:szCs w:val="28"/>
        </w:rPr>
        <w:t>в соответствии с муниципальными</w:t>
      </w:r>
      <w:r w:rsidRPr="0040531F">
        <w:rPr>
          <w:rFonts w:eastAsia="Calibri"/>
          <w:szCs w:val="28"/>
        </w:rPr>
        <w:t xml:space="preserve"> программ</w:t>
      </w:r>
      <w:r w:rsidR="00E53C6A" w:rsidRPr="0040531F">
        <w:rPr>
          <w:rFonts w:eastAsia="Calibri"/>
          <w:szCs w:val="28"/>
        </w:rPr>
        <w:t>ами</w:t>
      </w:r>
      <w:r w:rsidRPr="0040531F">
        <w:rPr>
          <w:rFonts w:eastAsia="Calibri"/>
          <w:szCs w:val="28"/>
        </w:rPr>
        <w:t xml:space="preserve"> </w:t>
      </w:r>
      <w:r w:rsidR="00E53C6A" w:rsidRPr="0040531F">
        <w:rPr>
          <w:rFonts w:eastAsia="Calibri"/>
          <w:szCs w:val="28"/>
        </w:rPr>
        <w:t>Шапкинского сельского</w:t>
      </w:r>
      <w:r w:rsidRPr="0040531F">
        <w:rPr>
          <w:rFonts w:eastAsia="Calibri"/>
          <w:szCs w:val="28"/>
        </w:rPr>
        <w:t xml:space="preserve"> поселения Тосненского района Ленинградской области.</w:t>
      </w:r>
    </w:p>
    <w:p w:rsidR="00AD4DC0" w:rsidRPr="004552C6" w:rsidRDefault="00AD4DC0" w:rsidP="00AD4DC0">
      <w:pPr>
        <w:widowControl w:val="0"/>
        <w:tabs>
          <w:tab w:val="left" w:pos="1236"/>
        </w:tabs>
        <w:spacing w:line="276" w:lineRule="auto"/>
        <w:ind w:firstLine="567"/>
        <w:jc w:val="both"/>
        <w:rPr>
          <w:szCs w:val="28"/>
        </w:rPr>
      </w:pPr>
      <w:r w:rsidRPr="004552C6">
        <w:rPr>
          <w:szCs w:val="28"/>
        </w:rPr>
        <w:t xml:space="preserve">Общий объем расходов бюджета </w:t>
      </w:r>
      <w:r w:rsidR="00E53C6A" w:rsidRPr="004552C6">
        <w:rPr>
          <w:szCs w:val="28"/>
        </w:rPr>
        <w:t>Шапкинского сельского</w:t>
      </w:r>
      <w:r w:rsidRPr="004552C6">
        <w:rPr>
          <w:szCs w:val="28"/>
        </w:rPr>
        <w:t xml:space="preserve"> поселения на </w:t>
      </w:r>
      <w:r w:rsidR="00AA7434" w:rsidRPr="004552C6">
        <w:rPr>
          <w:b/>
          <w:szCs w:val="28"/>
        </w:rPr>
        <w:t>2020</w:t>
      </w:r>
      <w:r w:rsidRPr="004552C6">
        <w:rPr>
          <w:b/>
          <w:szCs w:val="28"/>
        </w:rPr>
        <w:t xml:space="preserve"> год</w:t>
      </w:r>
      <w:r w:rsidRPr="004552C6">
        <w:rPr>
          <w:szCs w:val="28"/>
        </w:rPr>
        <w:t xml:space="preserve"> по сравнению с утвержденн</w:t>
      </w:r>
      <w:r w:rsidR="00AA7434" w:rsidRPr="004552C6">
        <w:rPr>
          <w:szCs w:val="28"/>
        </w:rPr>
        <w:t>ыми показателями бюджета на 2019</w:t>
      </w:r>
      <w:r w:rsidRPr="004552C6">
        <w:rPr>
          <w:szCs w:val="28"/>
        </w:rPr>
        <w:t xml:space="preserve"> год (решение о бюджете от </w:t>
      </w:r>
      <w:r w:rsidR="00AA7434" w:rsidRPr="004552C6">
        <w:rPr>
          <w:szCs w:val="28"/>
        </w:rPr>
        <w:t>26</w:t>
      </w:r>
      <w:r w:rsidRPr="004552C6">
        <w:rPr>
          <w:szCs w:val="28"/>
        </w:rPr>
        <w:t>.12.201</w:t>
      </w:r>
      <w:r w:rsidR="00AA7434" w:rsidRPr="004552C6">
        <w:rPr>
          <w:szCs w:val="28"/>
        </w:rPr>
        <w:t>8</w:t>
      </w:r>
      <w:r w:rsidRPr="004552C6">
        <w:rPr>
          <w:szCs w:val="28"/>
        </w:rPr>
        <w:t xml:space="preserve">) увеличивается </w:t>
      </w:r>
      <w:r w:rsidR="00D63B6D" w:rsidRPr="004552C6">
        <w:rPr>
          <w:szCs w:val="28"/>
        </w:rPr>
        <w:t xml:space="preserve">на </w:t>
      </w:r>
      <w:r w:rsidR="00AA7434" w:rsidRPr="004552C6">
        <w:rPr>
          <w:szCs w:val="28"/>
        </w:rPr>
        <w:t>12</w:t>
      </w:r>
      <w:r w:rsidR="00D63B6D" w:rsidRPr="004552C6">
        <w:rPr>
          <w:szCs w:val="28"/>
        </w:rPr>
        <w:t>%</w:t>
      </w:r>
      <w:r w:rsidRPr="004552C6">
        <w:rPr>
          <w:szCs w:val="28"/>
        </w:rPr>
        <w:t xml:space="preserve"> и составляет </w:t>
      </w:r>
      <w:r w:rsidR="00AA7434" w:rsidRPr="004552C6">
        <w:rPr>
          <w:szCs w:val="28"/>
        </w:rPr>
        <w:t>16 092,9</w:t>
      </w:r>
      <w:r w:rsidRPr="004552C6">
        <w:rPr>
          <w:szCs w:val="28"/>
        </w:rPr>
        <w:t xml:space="preserve"> тысяч рублей. Расходы бюджета поселения на </w:t>
      </w:r>
      <w:r w:rsidRPr="004552C6">
        <w:rPr>
          <w:b/>
          <w:szCs w:val="28"/>
        </w:rPr>
        <w:t>202</w:t>
      </w:r>
      <w:r w:rsidR="00AA7434" w:rsidRPr="004552C6">
        <w:rPr>
          <w:b/>
          <w:szCs w:val="28"/>
        </w:rPr>
        <w:t xml:space="preserve">1 и 2022 </w:t>
      </w:r>
      <w:r w:rsidRPr="004552C6">
        <w:rPr>
          <w:b/>
          <w:szCs w:val="28"/>
        </w:rPr>
        <w:t>годы</w:t>
      </w:r>
      <w:r w:rsidRPr="004552C6">
        <w:rPr>
          <w:szCs w:val="28"/>
        </w:rPr>
        <w:t xml:space="preserve"> (в соответствии с текстовой частью проекта решения) запланированы в </w:t>
      </w:r>
      <w:r w:rsidR="0044033F" w:rsidRPr="004552C6">
        <w:rPr>
          <w:szCs w:val="28"/>
        </w:rPr>
        <w:t>сумме</w:t>
      </w:r>
      <w:r w:rsidRPr="004552C6">
        <w:rPr>
          <w:szCs w:val="28"/>
        </w:rPr>
        <w:t xml:space="preserve"> </w:t>
      </w:r>
      <w:r w:rsidR="00D63B6D" w:rsidRPr="004552C6">
        <w:rPr>
          <w:szCs w:val="28"/>
        </w:rPr>
        <w:t>13</w:t>
      </w:r>
      <w:r w:rsidR="00AA7434" w:rsidRPr="004552C6">
        <w:rPr>
          <w:szCs w:val="28"/>
        </w:rPr>
        <w:t> 920,3</w:t>
      </w:r>
      <w:r w:rsidRPr="004552C6">
        <w:rPr>
          <w:szCs w:val="28"/>
        </w:rPr>
        <w:t xml:space="preserve"> тысяч рублей и </w:t>
      </w:r>
      <w:r w:rsidR="00D63B6D" w:rsidRPr="004552C6">
        <w:rPr>
          <w:szCs w:val="28"/>
        </w:rPr>
        <w:t>1</w:t>
      </w:r>
      <w:r w:rsidR="00AA7434" w:rsidRPr="004552C6">
        <w:rPr>
          <w:szCs w:val="28"/>
        </w:rPr>
        <w:t>4 079,6</w:t>
      </w:r>
      <w:r w:rsidRPr="004552C6">
        <w:rPr>
          <w:szCs w:val="28"/>
        </w:rPr>
        <w:t xml:space="preserve"> тысяч рублей соответственно (в том числе, условно-у</w:t>
      </w:r>
      <w:r w:rsidR="00AA7434" w:rsidRPr="004552C6">
        <w:rPr>
          <w:szCs w:val="28"/>
        </w:rPr>
        <w:t>тверждаемые расходы)</w:t>
      </w:r>
      <w:r w:rsidRPr="004552C6">
        <w:rPr>
          <w:szCs w:val="28"/>
        </w:rPr>
        <w:t>.</w:t>
      </w:r>
    </w:p>
    <w:p w:rsidR="00AD4DC0" w:rsidRPr="004552C6" w:rsidRDefault="00AD4DC0" w:rsidP="00AA7434">
      <w:pPr>
        <w:spacing w:line="276" w:lineRule="auto"/>
        <w:ind w:firstLine="567"/>
        <w:rPr>
          <w:sz w:val="20"/>
          <w:szCs w:val="20"/>
        </w:rPr>
      </w:pPr>
      <w:r w:rsidRPr="004552C6">
        <w:rPr>
          <w:i/>
          <w:sz w:val="24"/>
          <w:szCs w:val="24"/>
        </w:rPr>
        <w:t xml:space="preserve">     </w:t>
      </w:r>
      <w:r w:rsidRPr="004552C6">
        <w:rPr>
          <w:sz w:val="24"/>
          <w:szCs w:val="24"/>
        </w:rPr>
        <w:t xml:space="preserve">Таблица </w:t>
      </w:r>
      <w:r w:rsidR="00F119E3" w:rsidRPr="004552C6">
        <w:rPr>
          <w:sz w:val="24"/>
          <w:szCs w:val="24"/>
        </w:rPr>
        <w:t>3</w:t>
      </w:r>
      <w:r w:rsidRPr="004552C6">
        <w:rPr>
          <w:sz w:val="24"/>
          <w:szCs w:val="24"/>
        </w:rPr>
        <w:t xml:space="preserve">                                                                                     </w:t>
      </w:r>
    </w:p>
    <w:p w:rsidR="00F119E3" w:rsidRPr="004552C6" w:rsidRDefault="00AA7434" w:rsidP="00AD4DC0">
      <w:pPr>
        <w:widowControl w:val="0"/>
        <w:tabs>
          <w:tab w:val="left" w:pos="1236"/>
        </w:tabs>
        <w:spacing w:line="276" w:lineRule="auto"/>
        <w:ind w:firstLine="567"/>
        <w:jc w:val="right"/>
        <w:rPr>
          <w:sz w:val="20"/>
          <w:szCs w:val="20"/>
        </w:rPr>
      </w:pPr>
      <w:r w:rsidRPr="004552C6">
        <w:rPr>
          <w:sz w:val="20"/>
          <w:szCs w:val="20"/>
        </w:rPr>
        <w:t>Тыс. руб.</w:t>
      </w:r>
    </w:p>
    <w:tbl>
      <w:tblPr>
        <w:tblW w:w="0" w:type="auto"/>
        <w:tblInd w:w="-601" w:type="dxa"/>
        <w:tblLook w:val="04A0" w:firstRow="1" w:lastRow="0" w:firstColumn="1" w:lastColumn="0" w:noHBand="0" w:noVBand="1"/>
      </w:tblPr>
      <w:tblGrid>
        <w:gridCol w:w="1663"/>
        <w:gridCol w:w="979"/>
        <w:gridCol w:w="830"/>
        <w:gridCol w:w="916"/>
        <w:gridCol w:w="688"/>
        <w:gridCol w:w="916"/>
        <w:gridCol w:w="688"/>
        <w:gridCol w:w="916"/>
        <w:gridCol w:w="688"/>
        <w:gridCol w:w="916"/>
        <w:gridCol w:w="688"/>
      </w:tblGrid>
      <w:tr w:rsidR="00EF6828" w:rsidRPr="004552C6" w:rsidTr="00AA7434">
        <w:trPr>
          <w:trHeight w:val="420"/>
        </w:trPr>
        <w:tc>
          <w:tcPr>
            <w:tcW w:w="17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A7434" w:rsidRPr="004552C6" w:rsidRDefault="00AA7434" w:rsidP="00AA7434">
            <w:pPr>
              <w:jc w:val="center"/>
              <w:rPr>
                <w:rFonts w:eastAsia="Times New Roman" w:cs="Times New Roman"/>
                <w:b/>
                <w:bCs/>
                <w:sz w:val="20"/>
                <w:szCs w:val="20"/>
                <w:lang w:eastAsia="ru-RU"/>
              </w:rPr>
            </w:pPr>
            <w:r w:rsidRPr="004552C6">
              <w:rPr>
                <w:rFonts w:eastAsia="Times New Roman" w:cs="Times New Roman"/>
                <w:b/>
                <w:bCs/>
                <w:sz w:val="20"/>
                <w:szCs w:val="20"/>
                <w:lang w:eastAsia="ru-RU"/>
              </w:rPr>
              <w:t>Наименование</w:t>
            </w:r>
          </w:p>
        </w:tc>
        <w:tc>
          <w:tcPr>
            <w:tcW w:w="3374" w:type="dxa"/>
            <w:gridSpan w:val="4"/>
            <w:tcBorders>
              <w:top w:val="single" w:sz="4" w:space="0" w:color="auto"/>
              <w:left w:val="nil"/>
              <w:bottom w:val="single" w:sz="4" w:space="0" w:color="auto"/>
              <w:right w:val="single" w:sz="4" w:space="0" w:color="000000"/>
            </w:tcBorders>
            <w:shd w:val="clear" w:color="000000" w:fill="FFFFFF"/>
            <w:vAlign w:val="center"/>
            <w:hideMark/>
          </w:tcPr>
          <w:p w:rsidR="00AA7434" w:rsidRPr="004552C6" w:rsidRDefault="00AA7434" w:rsidP="00AA7434">
            <w:pPr>
              <w:jc w:val="center"/>
              <w:rPr>
                <w:rFonts w:eastAsia="Times New Roman" w:cs="Times New Roman"/>
                <w:b/>
                <w:bCs/>
                <w:sz w:val="20"/>
                <w:szCs w:val="20"/>
                <w:lang w:eastAsia="ru-RU"/>
              </w:rPr>
            </w:pPr>
            <w:r w:rsidRPr="004552C6">
              <w:rPr>
                <w:rFonts w:eastAsia="Times New Roman" w:cs="Times New Roman"/>
                <w:b/>
                <w:bCs/>
                <w:sz w:val="20"/>
                <w:szCs w:val="20"/>
                <w:lang w:eastAsia="ru-RU"/>
              </w:rPr>
              <w:t xml:space="preserve">2019 год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AA7434" w:rsidRPr="004552C6" w:rsidRDefault="00AA7434" w:rsidP="00AA7434">
            <w:pPr>
              <w:jc w:val="center"/>
              <w:rPr>
                <w:rFonts w:eastAsia="Times New Roman" w:cs="Times New Roman"/>
                <w:b/>
                <w:bCs/>
                <w:sz w:val="20"/>
                <w:szCs w:val="20"/>
                <w:lang w:eastAsia="ru-RU"/>
              </w:rPr>
            </w:pPr>
            <w:r w:rsidRPr="004552C6">
              <w:rPr>
                <w:rFonts w:eastAsia="Times New Roman" w:cs="Times New Roman"/>
                <w:b/>
                <w:bCs/>
                <w:sz w:val="20"/>
                <w:szCs w:val="20"/>
                <w:lang w:eastAsia="ru-RU"/>
              </w:rPr>
              <w:t xml:space="preserve">2020 год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AA7434" w:rsidRPr="004552C6" w:rsidRDefault="00AA7434" w:rsidP="00AA7434">
            <w:pPr>
              <w:jc w:val="center"/>
              <w:rPr>
                <w:rFonts w:eastAsia="Times New Roman" w:cs="Times New Roman"/>
                <w:b/>
                <w:bCs/>
                <w:sz w:val="20"/>
                <w:szCs w:val="20"/>
                <w:lang w:eastAsia="ru-RU"/>
              </w:rPr>
            </w:pPr>
            <w:r w:rsidRPr="004552C6">
              <w:rPr>
                <w:rFonts w:eastAsia="Times New Roman" w:cs="Times New Roman"/>
                <w:b/>
                <w:bCs/>
                <w:sz w:val="20"/>
                <w:szCs w:val="20"/>
                <w:lang w:eastAsia="ru-RU"/>
              </w:rPr>
              <w:t xml:space="preserve">2021 год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AA7434" w:rsidRPr="004552C6" w:rsidRDefault="00AA7434" w:rsidP="00AA7434">
            <w:pPr>
              <w:jc w:val="center"/>
              <w:rPr>
                <w:rFonts w:eastAsia="Times New Roman" w:cs="Times New Roman"/>
                <w:b/>
                <w:bCs/>
                <w:sz w:val="20"/>
                <w:szCs w:val="20"/>
                <w:lang w:eastAsia="ru-RU"/>
              </w:rPr>
            </w:pPr>
            <w:r w:rsidRPr="004552C6">
              <w:rPr>
                <w:rFonts w:eastAsia="Times New Roman" w:cs="Times New Roman"/>
                <w:b/>
                <w:bCs/>
                <w:sz w:val="20"/>
                <w:szCs w:val="20"/>
                <w:lang w:eastAsia="ru-RU"/>
              </w:rPr>
              <w:t xml:space="preserve">2022 год </w:t>
            </w:r>
          </w:p>
        </w:tc>
      </w:tr>
      <w:tr w:rsidR="00EF6828" w:rsidRPr="004552C6" w:rsidTr="00AA7434">
        <w:trPr>
          <w:trHeight w:val="6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AA7434" w:rsidRPr="004552C6" w:rsidRDefault="00AA7434" w:rsidP="00AA7434">
            <w:pPr>
              <w:rPr>
                <w:rFonts w:eastAsia="Times New Roman" w:cs="Times New Roman"/>
                <w:b/>
                <w:bCs/>
                <w:sz w:val="20"/>
                <w:szCs w:val="20"/>
                <w:lang w:eastAsia="ru-RU"/>
              </w:rPr>
            </w:pPr>
          </w:p>
        </w:tc>
        <w:tc>
          <w:tcPr>
            <w:tcW w:w="1770" w:type="dxa"/>
            <w:gridSpan w:val="2"/>
            <w:tcBorders>
              <w:top w:val="single" w:sz="4" w:space="0" w:color="auto"/>
              <w:left w:val="nil"/>
              <w:bottom w:val="single" w:sz="4" w:space="0" w:color="auto"/>
              <w:right w:val="single" w:sz="4" w:space="0" w:color="000000"/>
            </w:tcBorders>
            <w:shd w:val="clear" w:color="000000" w:fill="FFFFFF"/>
            <w:vAlign w:val="center"/>
            <w:hideMark/>
          </w:tcPr>
          <w:p w:rsidR="00AA7434" w:rsidRPr="004552C6" w:rsidRDefault="00AA7434" w:rsidP="00AA7434">
            <w:pPr>
              <w:jc w:val="center"/>
              <w:rPr>
                <w:rFonts w:eastAsia="Times New Roman" w:cs="Times New Roman"/>
                <w:b/>
                <w:bCs/>
                <w:sz w:val="20"/>
                <w:szCs w:val="20"/>
                <w:lang w:eastAsia="ru-RU"/>
              </w:rPr>
            </w:pPr>
            <w:r w:rsidRPr="004552C6">
              <w:rPr>
                <w:rFonts w:eastAsia="Times New Roman" w:cs="Times New Roman"/>
                <w:b/>
                <w:bCs/>
                <w:sz w:val="20"/>
                <w:szCs w:val="20"/>
                <w:lang w:eastAsia="ru-RU"/>
              </w:rPr>
              <w:t>в ред. от 26.12.2018</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hideMark/>
          </w:tcPr>
          <w:p w:rsidR="00AA7434" w:rsidRPr="004552C6" w:rsidRDefault="00AA7434" w:rsidP="00AA7434">
            <w:pPr>
              <w:jc w:val="center"/>
              <w:rPr>
                <w:rFonts w:eastAsia="Times New Roman" w:cs="Times New Roman"/>
                <w:b/>
                <w:bCs/>
                <w:sz w:val="20"/>
                <w:szCs w:val="20"/>
                <w:lang w:eastAsia="ru-RU"/>
              </w:rPr>
            </w:pPr>
            <w:r w:rsidRPr="004552C6">
              <w:rPr>
                <w:rFonts w:eastAsia="Times New Roman" w:cs="Times New Roman"/>
                <w:b/>
                <w:bCs/>
                <w:sz w:val="20"/>
                <w:szCs w:val="20"/>
                <w:lang w:eastAsia="ru-RU"/>
              </w:rPr>
              <w:t xml:space="preserve"> в ред. от 27.11.2019</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hideMark/>
          </w:tcPr>
          <w:p w:rsidR="00AA7434" w:rsidRPr="004552C6" w:rsidRDefault="00AA7434" w:rsidP="00AA7434">
            <w:pPr>
              <w:jc w:val="center"/>
              <w:rPr>
                <w:rFonts w:eastAsia="Times New Roman" w:cs="Times New Roman"/>
                <w:b/>
                <w:bCs/>
                <w:sz w:val="20"/>
                <w:szCs w:val="20"/>
                <w:lang w:eastAsia="ru-RU"/>
              </w:rPr>
            </w:pPr>
            <w:r w:rsidRPr="004552C6">
              <w:rPr>
                <w:rFonts w:eastAsia="Times New Roman" w:cs="Times New Roman"/>
                <w:b/>
                <w:bCs/>
                <w:sz w:val="20"/>
                <w:szCs w:val="20"/>
                <w:lang w:eastAsia="ru-RU"/>
              </w:rPr>
              <w:t>проект</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AA7434" w:rsidRPr="004552C6" w:rsidRDefault="00AA7434" w:rsidP="00AA7434">
            <w:pPr>
              <w:jc w:val="center"/>
              <w:rPr>
                <w:rFonts w:eastAsia="Times New Roman" w:cs="Times New Roman"/>
                <w:b/>
                <w:bCs/>
                <w:sz w:val="20"/>
                <w:szCs w:val="20"/>
                <w:lang w:eastAsia="ru-RU"/>
              </w:rPr>
            </w:pPr>
            <w:r w:rsidRPr="004552C6">
              <w:rPr>
                <w:rFonts w:eastAsia="Times New Roman" w:cs="Times New Roman"/>
                <w:b/>
                <w:bCs/>
                <w:sz w:val="20"/>
                <w:szCs w:val="20"/>
                <w:lang w:eastAsia="ru-RU"/>
              </w:rPr>
              <w:t>проект</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AA7434" w:rsidRPr="004552C6" w:rsidRDefault="00AA7434" w:rsidP="00AA7434">
            <w:pPr>
              <w:jc w:val="center"/>
              <w:rPr>
                <w:rFonts w:eastAsia="Times New Roman" w:cs="Times New Roman"/>
                <w:b/>
                <w:bCs/>
                <w:sz w:val="20"/>
                <w:szCs w:val="20"/>
                <w:lang w:eastAsia="ru-RU"/>
              </w:rPr>
            </w:pPr>
            <w:r w:rsidRPr="004552C6">
              <w:rPr>
                <w:rFonts w:eastAsia="Times New Roman" w:cs="Times New Roman"/>
                <w:b/>
                <w:bCs/>
                <w:sz w:val="20"/>
                <w:szCs w:val="20"/>
                <w:lang w:eastAsia="ru-RU"/>
              </w:rPr>
              <w:t>проект</w:t>
            </w:r>
          </w:p>
        </w:tc>
      </w:tr>
      <w:tr w:rsidR="00EF6828" w:rsidRPr="004552C6" w:rsidTr="00AA7434">
        <w:trPr>
          <w:trHeight w:val="51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AA7434" w:rsidRPr="004552C6" w:rsidRDefault="00AA7434" w:rsidP="00AA7434">
            <w:pPr>
              <w:rPr>
                <w:rFonts w:eastAsia="Times New Roman" w:cs="Times New Roman"/>
                <w:b/>
                <w:bCs/>
                <w:sz w:val="20"/>
                <w:szCs w:val="20"/>
                <w:lang w:eastAsia="ru-RU"/>
              </w:rPr>
            </w:pPr>
          </w:p>
        </w:tc>
        <w:tc>
          <w:tcPr>
            <w:tcW w:w="1082" w:type="dxa"/>
            <w:tcBorders>
              <w:top w:val="nil"/>
              <w:left w:val="nil"/>
              <w:bottom w:val="single" w:sz="4" w:space="0" w:color="auto"/>
              <w:right w:val="single" w:sz="4" w:space="0" w:color="auto"/>
            </w:tcBorders>
            <w:shd w:val="clear" w:color="000000" w:fill="FFFFFF"/>
            <w:vAlign w:val="center"/>
            <w:hideMark/>
          </w:tcPr>
          <w:p w:rsidR="00AA7434" w:rsidRPr="004552C6" w:rsidRDefault="00AA7434" w:rsidP="00AA7434">
            <w:pPr>
              <w:jc w:val="center"/>
              <w:rPr>
                <w:rFonts w:eastAsia="Times New Roman" w:cs="Times New Roman"/>
                <w:b/>
                <w:bCs/>
                <w:sz w:val="20"/>
                <w:szCs w:val="20"/>
                <w:lang w:eastAsia="ru-RU"/>
              </w:rPr>
            </w:pPr>
            <w:r w:rsidRPr="004552C6">
              <w:rPr>
                <w:rFonts w:eastAsia="Times New Roman" w:cs="Times New Roman"/>
                <w:b/>
                <w:bCs/>
                <w:sz w:val="20"/>
                <w:szCs w:val="20"/>
                <w:lang w:eastAsia="ru-RU"/>
              </w:rPr>
              <w:t>тысяч рублей</w:t>
            </w:r>
          </w:p>
        </w:tc>
        <w:tc>
          <w:tcPr>
            <w:tcW w:w="0" w:type="auto"/>
            <w:tcBorders>
              <w:top w:val="nil"/>
              <w:left w:val="nil"/>
              <w:bottom w:val="single" w:sz="4" w:space="0" w:color="auto"/>
              <w:right w:val="single" w:sz="4" w:space="0" w:color="auto"/>
            </w:tcBorders>
            <w:shd w:val="clear" w:color="000000" w:fill="FFFFFF"/>
            <w:vAlign w:val="center"/>
            <w:hideMark/>
          </w:tcPr>
          <w:p w:rsidR="00AA7434" w:rsidRPr="004552C6" w:rsidRDefault="00AA7434" w:rsidP="00AA7434">
            <w:pPr>
              <w:jc w:val="center"/>
              <w:rPr>
                <w:rFonts w:eastAsia="Times New Roman" w:cs="Times New Roman"/>
                <w:b/>
                <w:bCs/>
                <w:sz w:val="20"/>
                <w:szCs w:val="20"/>
                <w:lang w:eastAsia="ru-RU"/>
              </w:rPr>
            </w:pPr>
            <w:r w:rsidRPr="004552C6">
              <w:rPr>
                <w:rFonts w:eastAsia="Times New Roman" w:cs="Times New Roman"/>
                <w:b/>
                <w:bCs/>
                <w:sz w:val="20"/>
                <w:szCs w:val="20"/>
                <w:lang w:eastAsia="ru-RU"/>
              </w:rPr>
              <w:t>доля, %</w:t>
            </w:r>
          </w:p>
        </w:tc>
        <w:tc>
          <w:tcPr>
            <w:tcW w:w="0" w:type="auto"/>
            <w:tcBorders>
              <w:top w:val="nil"/>
              <w:left w:val="nil"/>
              <w:bottom w:val="single" w:sz="4" w:space="0" w:color="auto"/>
              <w:right w:val="single" w:sz="4" w:space="0" w:color="auto"/>
            </w:tcBorders>
            <w:shd w:val="clear" w:color="000000" w:fill="FFFFFF"/>
            <w:vAlign w:val="center"/>
            <w:hideMark/>
          </w:tcPr>
          <w:p w:rsidR="00AA7434" w:rsidRPr="004552C6" w:rsidRDefault="00AA7434" w:rsidP="00AA7434">
            <w:pPr>
              <w:jc w:val="center"/>
              <w:rPr>
                <w:rFonts w:eastAsia="Times New Roman" w:cs="Times New Roman"/>
                <w:b/>
                <w:bCs/>
                <w:sz w:val="20"/>
                <w:szCs w:val="20"/>
                <w:lang w:eastAsia="ru-RU"/>
              </w:rPr>
            </w:pPr>
            <w:r w:rsidRPr="004552C6">
              <w:rPr>
                <w:rFonts w:eastAsia="Times New Roman" w:cs="Times New Roman"/>
                <w:b/>
                <w:bCs/>
                <w:sz w:val="20"/>
                <w:szCs w:val="20"/>
                <w:lang w:eastAsia="ru-RU"/>
              </w:rPr>
              <w:t>тысяч рублей</w:t>
            </w:r>
          </w:p>
        </w:tc>
        <w:tc>
          <w:tcPr>
            <w:tcW w:w="0" w:type="auto"/>
            <w:tcBorders>
              <w:top w:val="nil"/>
              <w:left w:val="nil"/>
              <w:bottom w:val="single" w:sz="4" w:space="0" w:color="auto"/>
              <w:right w:val="single" w:sz="4" w:space="0" w:color="auto"/>
            </w:tcBorders>
            <w:shd w:val="clear" w:color="000000" w:fill="FFFFFF"/>
            <w:vAlign w:val="center"/>
            <w:hideMark/>
          </w:tcPr>
          <w:p w:rsidR="00AA7434" w:rsidRPr="004552C6" w:rsidRDefault="00AA7434" w:rsidP="00AA7434">
            <w:pPr>
              <w:jc w:val="center"/>
              <w:rPr>
                <w:rFonts w:eastAsia="Times New Roman" w:cs="Times New Roman"/>
                <w:b/>
                <w:bCs/>
                <w:sz w:val="20"/>
                <w:szCs w:val="20"/>
                <w:lang w:eastAsia="ru-RU"/>
              </w:rPr>
            </w:pPr>
            <w:r w:rsidRPr="004552C6">
              <w:rPr>
                <w:rFonts w:eastAsia="Times New Roman" w:cs="Times New Roman"/>
                <w:b/>
                <w:bCs/>
                <w:sz w:val="20"/>
                <w:szCs w:val="20"/>
                <w:lang w:eastAsia="ru-RU"/>
              </w:rPr>
              <w:t>доля, %</w:t>
            </w:r>
          </w:p>
        </w:tc>
        <w:tc>
          <w:tcPr>
            <w:tcW w:w="0" w:type="auto"/>
            <w:tcBorders>
              <w:top w:val="nil"/>
              <w:left w:val="nil"/>
              <w:bottom w:val="single" w:sz="4" w:space="0" w:color="auto"/>
              <w:right w:val="single" w:sz="4" w:space="0" w:color="auto"/>
            </w:tcBorders>
            <w:shd w:val="clear" w:color="000000" w:fill="FFFFFF"/>
            <w:vAlign w:val="center"/>
            <w:hideMark/>
          </w:tcPr>
          <w:p w:rsidR="00AA7434" w:rsidRPr="004552C6" w:rsidRDefault="00AA7434" w:rsidP="00AA7434">
            <w:pPr>
              <w:jc w:val="center"/>
              <w:rPr>
                <w:rFonts w:eastAsia="Times New Roman" w:cs="Times New Roman"/>
                <w:b/>
                <w:bCs/>
                <w:sz w:val="20"/>
                <w:szCs w:val="20"/>
                <w:lang w:eastAsia="ru-RU"/>
              </w:rPr>
            </w:pPr>
            <w:r w:rsidRPr="004552C6">
              <w:rPr>
                <w:rFonts w:eastAsia="Times New Roman" w:cs="Times New Roman"/>
                <w:b/>
                <w:bCs/>
                <w:sz w:val="20"/>
                <w:szCs w:val="20"/>
                <w:lang w:eastAsia="ru-RU"/>
              </w:rPr>
              <w:t>тысяч рублей</w:t>
            </w:r>
          </w:p>
        </w:tc>
        <w:tc>
          <w:tcPr>
            <w:tcW w:w="0" w:type="auto"/>
            <w:tcBorders>
              <w:top w:val="nil"/>
              <w:left w:val="nil"/>
              <w:bottom w:val="single" w:sz="4" w:space="0" w:color="auto"/>
              <w:right w:val="single" w:sz="4" w:space="0" w:color="auto"/>
            </w:tcBorders>
            <w:shd w:val="clear" w:color="000000" w:fill="FFFFFF"/>
            <w:vAlign w:val="center"/>
            <w:hideMark/>
          </w:tcPr>
          <w:p w:rsidR="00AA7434" w:rsidRPr="004552C6" w:rsidRDefault="00AA7434" w:rsidP="00AA7434">
            <w:pPr>
              <w:jc w:val="center"/>
              <w:rPr>
                <w:rFonts w:eastAsia="Times New Roman" w:cs="Times New Roman"/>
                <w:b/>
                <w:bCs/>
                <w:sz w:val="20"/>
                <w:szCs w:val="20"/>
                <w:lang w:eastAsia="ru-RU"/>
              </w:rPr>
            </w:pPr>
            <w:r w:rsidRPr="004552C6">
              <w:rPr>
                <w:rFonts w:eastAsia="Times New Roman" w:cs="Times New Roman"/>
                <w:b/>
                <w:bCs/>
                <w:sz w:val="20"/>
                <w:szCs w:val="20"/>
                <w:lang w:eastAsia="ru-RU"/>
              </w:rPr>
              <w:t>доля, %</w:t>
            </w:r>
          </w:p>
        </w:tc>
        <w:tc>
          <w:tcPr>
            <w:tcW w:w="0" w:type="auto"/>
            <w:tcBorders>
              <w:top w:val="nil"/>
              <w:left w:val="nil"/>
              <w:bottom w:val="single" w:sz="4" w:space="0" w:color="auto"/>
              <w:right w:val="single" w:sz="4" w:space="0" w:color="auto"/>
            </w:tcBorders>
            <w:shd w:val="clear" w:color="000000" w:fill="FFFFFF"/>
            <w:vAlign w:val="center"/>
            <w:hideMark/>
          </w:tcPr>
          <w:p w:rsidR="00AA7434" w:rsidRPr="004552C6" w:rsidRDefault="00AA7434" w:rsidP="00AA7434">
            <w:pPr>
              <w:jc w:val="center"/>
              <w:rPr>
                <w:rFonts w:eastAsia="Times New Roman" w:cs="Times New Roman"/>
                <w:b/>
                <w:bCs/>
                <w:sz w:val="20"/>
                <w:szCs w:val="20"/>
                <w:lang w:eastAsia="ru-RU"/>
              </w:rPr>
            </w:pPr>
            <w:r w:rsidRPr="004552C6">
              <w:rPr>
                <w:rFonts w:eastAsia="Times New Roman" w:cs="Times New Roman"/>
                <w:b/>
                <w:bCs/>
                <w:sz w:val="20"/>
                <w:szCs w:val="20"/>
                <w:lang w:eastAsia="ru-RU"/>
              </w:rPr>
              <w:t>тысяч рублей</w:t>
            </w:r>
          </w:p>
        </w:tc>
        <w:tc>
          <w:tcPr>
            <w:tcW w:w="0" w:type="auto"/>
            <w:tcBorders>
              <w:top w:val="nil"/>
              <w:left w:val="nil"/>
              <w:bottom w:val="single" w:sz="4" w:space="0" w:color="auto"/>
              <w:right w:val="single" w:sz="4" w:space="0" w:color="auto"/>
            </w:tcBorders>
            <w:shd w:val="clear" w:color="000000" w:fill="FFFFFF"/>
            <w:vAlign w:val="center"/>
            <w:hideMark/>
          </w:tcPr>
          <w:p w:rsidR="00AA7434" w:rsidRPr="004552C6" w:rsidRDefault="00AA7434" w:rsidP="00AA7434">
            <w:pPr>
              <w:jc w:val="center"/>
              <w:rPr>
                <w:rFonts w:eastAsia="Times New Roman" w:cs="Times New Roman"/>
                <w:b/>
                <w:bCs/>
                <w:sz w:val="20"/>
                <w:szCs w:val="20"/>
                <w:lang w:eastAsia="ru-RU"/>
              </w:rPr>
            </w:pPr>
            <w:r w:rsidRPr="004552C6">
              <w:rPr>
                <w:rFonts w:eastAsia="Times New Roman" w:cs="Times New Roman"/>
                <w:b/>
                <w:bCs/>
                <w:sz w:val="20"/>
                <w:szCs w:val="20"/>
                <w:lang w:eastAsia="ru-RU"/>
              </w:rPr>
              <w:t>доля, %</w:t>
            </w:r>
          </w:p>
        </w:tc>
        <w:tc>
          <w:tcPr>
            <w:tcW w:w="0" w:type="auto"/>
            <w:tcBorders>
              <w:top w:val="nil"/>
              <w:left w:val="nil"/>
              <w:bottom w:val="single" w:sz="4" w:space="0" w:color="auto"/>
              <w:right w:val="single" w:sz="4" w:space="0" w:color="auto"/>
            </w:tcBorders>
            <w:shd w:val="clear" w:color="000000" w:fill="FFFFFF"/>
            <w:vAlign w:val="center"/>
            <w:hideMark/>
          </w:tcPr>
          <w:p w:rsidR="00AA7434" w:rsidRPr="004552C6" w:rsidRDefault="00AA7434" w:rsidP="00AA7434">
            <w:pPr>
              <w:jc w:val="center"/>
              <w:rPr>
                <w:rFonts w:eastAsia="Times New Roman" w:cs="Times New Roman"/>
                <w:b/>
                <w:bCs/>
                <w:sz w:val="20"/>
                <w:szCs w:val="20"/>
                <w:lang w:eastAsia="ru-RU"/>
              </w:rPr>
            </w:pPr>
            <w:r w:rsidRPr="004552C6">
              <w:rPr>
                <w:rFonts w:eastAsia="Times New Roman" w:cs="Times New Roman"/>
                <w:b/>
                <w:bCs/>
                <w:sz w:val="20"/>
                <w:szCs w:val="20"/>
                <w:lang w:eastAsia="ru-RU"/>
              </w:rPr>
              <w:t>тысяч рублей</w:t>
            </w:r>
          </w:p>
        </w:tc>
        <w:tc>
          <w:tcPr>
            <w:tcW w:w="0" w:type="auto"/>
            <w:tcBorders>
              <w:top w:val="nil"/>
              <w:left w:val="nil"/>
              <w:bottom w:val="single" w:sz="4" w:space="0" w:color="auto"/>
              <w:right w:val="single" w:sz="4" w:space="0" w:color="auto"/>
            </w:tcBorders>
            <w:shd w:val="clear" w:color="000000" w:fill="FFFFFF"/>
            <w:vAlign w:val="center"/>
            <w:hideMark/>
          </w:tcPr>
          <w:p w:rsidR="00AA7434" w:rsidRPr="004552C6" w:rsidRDefault="00AA7434" w:rsidP="00AA7434">
            <w:pPr>
              <w:jc w:val="center"/>
              <w:rPr>
                <w:rFonts w:eastAsia="Times New Roman" w:cs="Times New Roman"/>
                <w:b/>
                <w:bCs/>
                <w:sz w:val="20"/>
                <w:szCs w:val="20"/>
                <w:lang w:eastAsia="ru-RU"/>
              </w:rPr>
            </w:pPr>
            <w:r w:rsidRPr="004552C6">
              <w:rPr>
                <w:rFonts w:eastAsia="Times New Roman" w:cs="Times New Roman"/>
                <w:b/>
                <w:bCs/>
                <w:sz w:val="20"/>
                <w:szCs w:val="20"/>
                <w:lang w:eastAsia="ru-RU"/>
              </w:rPr>
              <w:t>доля, %</w:t>
            </w:r>
          </w:p>
        </w:tc>
      </w:tr>
      <w:tr w:rsidR="00EF6828" w:rsidRPr="004552C6" w:rsidTr="00AA7434">
        <w:trPr>
          <w:trHeight w:val="30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AA7434" w:rsidRPr="004552C6" w:rsidRDefault="00AA7434" w:rsidP="00AA7434">
            <w:pPr>
              <w:rPr>
                <w:rFonts w:eastAsia="Times New Roman" w:cs="Times New Roman"/>
                <w:b/>
                <w:bCs/>
                <w:sz w:val="20"/>
                <w:szCs w:val="20"/>
                <w:lang w:eastAsia="ru-RU"/>
              </w:rPr>
            </w:pPr>
            <w:r w:rsidRPr="004552C6">
              <w:rPr>
                <w:rFonts w:eastAsia="Times New Roman" w:cs="Times New Roman"/>
                <w:b/>
                <w:bCs/>
                <w:sz w:val="20"/>
                <w:szCs w:val="20"/>
                <w:lang w:eastAsia="ru-RU"/>
              </w:rPr>
              <w:t>Расходы, всего</w:t>
            </w:r>
          </w:p>
        </w:tc>
        <w:tc>
          <w:tcPr>
            <w:tcW w:w="1082" w:type="dxa"/>
            <w:tcBorders>
              <w:top w:val="nil"/>
              <w:left w:val="nil"/>
              <w:bottom w:val="single" w:sz="4" w:space="0" w:color="auto"/>
              <w:right w:val="single" w:sz="4" w:space="0" w:color="auto"/>
            </w:tcBorders>
            <w:shd w:val="clear" w:color="auto" w:fill="auto"/>
            <w:vAlign w:val="center"/>
            <w:hideMark/>
          </w:tcPr>
          <w:p w:rsidR="00AA7434" w:rsidRPr="004552C6" w:rsidRDefault="00AA7434" w:rsidP="00AA7434">
            <w:pPr>
              <w:jc w:val="center"/>
              <w:rPr>
                <w:rFonts w:eastAsia="Times New Roman" w:cs="Times New Roman"/>
                <w:b/>
                <w:bCs/>
                <w:sz w:val="20"/>
                <w:szCs w:val="20"/>
                <w:lang w:eastAsia="ru-RU"/>
              </w:rPr>
            </w:pPr>
            <w:r w:rsidRPr="004552C6">
              <w:rPr>
                <w:rFonts w:eastAsia="Times New Roman" w:cs="Times New Roman"/>
                <w:b/>
                <w:bCs/>
                <w:sz w:val="20"/>
                <w:szCs w:val="20"/>
                <w:lang w:eastAsia="ru-RU"/>
              </w:rPr>
              <w:t>14 332,5</w:t>
            </w:r>
          </w:p>
        </w:tc>
        <w:tc>
          <w:tcPr>
            <w:tcW w:w="0" w:type="auto"/>
            <w:tcBorders>
              <w:top w:val="nil"/>
              <w:left w:val="nil"/>
              <w:bottom w:val="single" w:sz="4" w:space="0" w:color="auto"/>
              <w:right w:val="single" w:sz="4" w:space="0" w:color="auto"/>
            </w:tcBorders>
            <w:shd w:val="clear" w:color="auto" w:fill="auto"/>
            <w:vAlign w:val="center"/>
            <w:hideMark/>
          </w:tcPr>
          <w:p w:rsidR="00AA7434" w:rsidRPr="004552C6" w:rsidRDefault="00AA7434" w:rsidP="00AA7434">
            <w:pPr>
              <w:jc w:val="center"/>
              <w:rPr>
                <w:rFonts w:eastAsia="Times New Roman" w:cs="Times New Roman"/>
                <w:b/>
                <w:bCs/>
                <w:sz w:val="20"/>
                <w:szCs w:val="20"/>
                <w:lang w:eastAsia="ru-RU"/>
              </w:rPr>
            </w:pPr>
            <w:r w:rsidRPr="004552C6">
              <w:rPr>
                <w:rFonts w:eastAsia="Times New Roman" w:cs="Times New Roman"/>
                <w:b/>
                <w:bCs/>
                <w:sz w:val="20"/>
                <w:szCs w:val="20"/>
                <w:lang w:eastAsia="ru-RU"/>
              </w:rPr>
              <w:t>100,0</w:t>
            </w:r>
          </w:p>
        </w:tc>
        <w:tc>
          <w:tcPr>
            <w:tcW w:w="0" w:type="auto"/>
            <w:tcBorders>
              <w:top w:val="nil"/>
              <w:left w:val="nil"/>
              <w:bottom w:val="single" w:sz="4" w:space="0" w:color="auto"/>
              <w:right w:val="single" w:sz="4" w:space="0" w:color="auto"/>
            </w:tcBorders>
            <w:shd w:val="clear" w:color="auto" w:fill="auto"/>
            <w:noWrap/>
            <w:vAlign w:val="center"/>
            <w:hideMark/>
          </w:tcPr>
          <w:p w:rsidR="00AA7434" w:rsidRPr="004552C6" w:rsidRDefault="00AA7434" w:rsidP="00AA7434">
            <w:pPr>
              <w:jc w:val="center"/>
              <w:rPr>
                <w:rFonts w:eastAsia="Times New Roman" w:cs="Times New Roman"/>
                <w:b/>
                <w:bCs/>
                <w:sz w:val="20"/>
                <w:szCs w:val="20"/>
                <w:lang w:eastAsia="ru-RU"/>
              </w:rPr>
            </w:pPr>
            <w:r w:rsidRPr="004552C6">
              <w:rPr>
                <w:rFonts w:eastAsia="Times New Roman" w:cs="Times New Roman"/>
                <w:b/>
                <w:bCs/>
                <w:sz w:val="20"/>
                <w:szCs w:val="20"/>
                <w:lang w:eastAsia="ru-RU"/>
              </w:rPr>
              <w:t>17 896,9</w:t>
            </w:r>
          </w:p>
        </w:tc>
        <w:tc>
          <w:tcPr>
            <w:tcW w:w="0" w:type="auto"/>
            <w:tcBorders>
              <w:top w:val="nil"/>
              <w:left w:val="nil"/>
              <w:bottom w:val="single" w:sz="4" w:space="0" w:color="auto"/>
              <w:right w:val="single" w:sz="4" w:space="0" w:color="auto"/>
            </w:tcBorders>
            <w:shd w:val="clear" w:color="auto" w:fill="auto"/>
            <w:noWrap/>
            <w:vAlign w:val="center"/>
            <w:hideMark/>
          </w:tcPr>
          <w:p w:rsidR="00AA7434" w:rsidRPr="004552C6" w:rsidRDefault="00AA7434" w:rsidP="00AA7434">
            <w:pPr>
              <w:jc w:val="center"/>
              <w:rPr>
                <w:rFonts w:eastAsia="Times New Roman" w:cs="Times New Roman"/>
                <w:b/>
                <w:bCs/>
                <w:sz w:val="20"/>
                <w:szCs w:val="20"/>
                <w:lang w:eastAsia="ru-RU"/>
              </w:rPr>
            </w:pPr>
            <w:r w:rsidRPr="004552C6">
              <w:rPr>
                <w:rFonts w:eastAsia="Times New Roman" w:cs="Times New Roman"/>
                <w:b/>
                <w:bCs/>
                <w:sz w:val="20"/>
                <w:szCs w:val="20"/>
                <w:lang w:eastAsia="ru-RU"/>
              </w:rPr>
              <w:t>100,0</w:t>
            </w:r>
          </w:p>
        </w:tc>
        <w:tc>
          <w:tcPr>
            <w:tcW w:w="0" w:type="auto"/>
            <w:tcBorders>
              <w:top w:val="nil"/>
              <w:left w:val="nil"/>
              <w:bottom w:val="single" w:sz="4" w:space="0" w:color="auto"/>
              <w:right w:val="single" w:sz="4" w:space="0" w:color="auto"/>
            </w:tcBorders>
            <w:shd w:val="clear" w:color="auto" w:fill="auto"/>
            <w:noWrap/>
            <w:vAlign w:val="center"/>
            <w:hideMark/>
          </w:tcPr>
          <w:p w:rsidR="00AA7434" w:rsidRPr="004552C6" w:rsidRDefault="00AA7434" w:rsidP="00AA7434">
            <w:pPr>
              <w:jc w:val="center"/>
              <w:rPr>
                <w:rFonts w:eastAsia="Times New Roman" w:cs="Times New Roman"/>
                <w:b/>
                <w:bCs/>
                <w:sz w:val="20"/>
                <w:szCs w:val="20"/>
                <w:lang w:eastAsia="ru-RU"/>
              </w:rPr>
            </w:pPr>
            <w:r w:rsidRPr="004552C6">
              <w:rPr>
                <w:rFonts w:eastAsia="Times New Roman" w:cs="Times New Roman"/>
                <w:b/>
                <w:bCs/>
                <w:sz w:val="20"/>
                <w:szCs w:val="20"/>
                <w:lang w:eastAsia="ru-RU"/>
              </w:rPr>
              <w:t>16 092,9</w:t>
            </w:r>
          </w:p>
        </w:tc>
        <w:tc>
          <w:tcPr>
            <w:tcW w:w="0" w:type="auto"/>
            <w:tcBorders>
              <w:top w:val="nil"/>
              <w:left w:val="nil"/>
              <w:bottom w:val="single" w:sz="4" w:space="0" w:color="auto"/>
              <w:right w:val="single" w:sz="4" w:space="0" w:color="auto"/>
            </w:tcBorders>
            <w:shd w:val="clear" w:color="auto" w:fill="auto"/>
            <w:noWrap/>
            <w:vAlign w:val="center"/>
            <w:hideMark/>
          </w:tcPr>
          <w:p w:rsidR="00AA7434" w:rsidRPr="004552C6" w:rsidRDefault="00AA7434" w:rsidP="00AA7434">
            <w:pPr>
              <w:jc w:val="center"/>
              <w:rPr>
                <w:rFonts w:eastAsia="Times New Roman" w:cs="Times New Roman"/>
                <w:b/>
                <w:bCs/>
                <w:sz w:val="20"/>
                <w:szCs w:val="20"/>
                <w:lang w:eastAsia="ru-RU"/>
              </w:rPr>
            </w:pPr>
            <w:r w:rsidRPr="004552C6">
              <w:rPr>
                <w:rFonts w:eastAsia="Times New Roman" w:cs="Times New Roman"/>
                <w:b/>
                <w:bCs/>
                <w:sz w:val="20"/>
                <w:szCs w:val="20"/>
                <w:lang w:eastAsia="ru-RU"/>
              </w:rPr>
              <w:t>100,0</w:t>
            </w:r>
          </w:p>
        </w:tc>
        <w:tc>
          <w:tcPr>
            <w:tcW w:w="0" w:type="auto"/>
            <w:tcBorders>
              <w:top w:val="nil"/>
              <w:left w:val="nil"/>
              <w:bottom w:val="single" w:sz="4" w:space="0" w:color="auto"/>
              <w:right w:val="single" w:sz="4" w:space="0" w:color="auto"/>
            </w:tcBorders>
            <w:shd w:val="clear" w:color="auto" w:fill="auto"/>
            <w:noWrap/>
            <w:vAlign w:val="center"/>
            <w:hideMark/>
          </w:tcPr>
          <w:p w:rsidR="00AA7434" w:rsidRPr="004552C6" w:rsidRDefault="00AA7434" w:rsidP="00AA7434">
            <w:pPr>
              <w:jc w:val="center"/>
              <w:rPr>
                <w:rFonts w:eastAsia="Times New Roman" w:cs="Times New Roman"/>
                <w:b/>
                <w:bCs/>
                <w:sz w:val="20"/>
                <w:szCs w:val="20"/>
                <w:lang w:eastAsia="ru-RU"/>
              </w:rPr>
            </w:pPr>
            <w:r w:rsidRPr="004552C6">
              <w:rPr>
                <w:rFonts w:eastAsia="Times New Roman" w:cs="Times New Roman"/>
                <w:b/>
                <w:bCs/>
                <w:sz w:val="20"/>
                <w:szCs w:val="20"/>
                <w:lang w:eastAsia="ru-RU"/>
              </w:rPr>
              <w:t>13 920,3</w:t>
            </w:r>
          </w:p>
        </w:tc>
        <w:tc>
          <w:tcPr>
            <w:tcW w:w="0" w:type="auto"/>
            <w:tcBorders>
              <w:top w:val="nil"/>
              <w:left w:val="nil"/>
              <w:bottom w:val="single" w:sz="4" w:space="0" w:color="auto"/>
              <w:right w:val="single" w:sz="4" w:space="0" w:color="auto"/>
            </w:tcBorders>
            <w:shd w:val="clear" w:color="auto" w:fill="auto"/>
            <w:noWrap/>
            <w:vAlign w:val="center"/>
            <w:hideMark/>
          </w:tcPr>
          <w:p w:rsidR="00AA7434" w:rsidRPr="004552C6" w:rsidRDefault="00AA7434" w:rsidP="00AA7434">
            <w:pPr>
              <w:jc w:val="center"/>
              <w:rPr>
                <w:rFonts w:eastAsia="Times New Roman" w:cs="Times New Roman"/>
                <w:b/>
                <w:bCs/>
                <w:sz w:val="20"/>
                <w:szCs w:val="20"/>
                <w:lang w:eastAsia="ru-RU"/>
              </w:rPr>
            </w:pPr>
            <w:r w:rsidRPr="004552C6">
              <w:rPr>
                <w:rFonts w:eastAsia="Times New Roman" w:cs="Times New Roman"/>
                <w:b/>
                <w:bCs/>
                <w:sz w:val="20"/>
                <w:szCs w:val="20"/>
                <w:lang w:eastAsia="ru-RU"/>
              </w:rPr>
              <w:t>100,0</w:t>
            </w:r>
          </w:p>
        </w:tc>
        <w:tc>
          <w:tcPr>
            <w:tcW w:w="0" w:type="auto"/>
            <w:tcBorders>
              <w:top w:val="nil"/>
              <w:left w:val="nil"/>
              <w:bottom w:val="single" w:sz="4" w:space="0" w:color="auto"/>
              <w:right w:val="single" w:sz="4" w:space="0" w:color="auto"/>
            </w:tcBorders>
            <w:shd w:val="clear" w:color="auto" w:fill="auto"/>
            <w:noWrap/>
            <w:vAlign w:val="center"/>
            <w:hideMark/>
          </w:tcPr>
          <w:p w:rsidR="00AA7434" w:rsidRPr="004552C6" w:rsidRDefault="00AA7434" w:rsidP="00AA7434">
            <w:pPr>
              <w:jc w:val="center"/>
              <w:rPr>
                <w:rFonts w:eastAsia="Times New Roman" w:cs="Times New Roman"/>
                <w:b/>
                <w:bCs/>
                <w:sz w:val="20"/>
                <w:szCs w:val="20"/>
                <w:lang w:eastAsia="ru-RU"/>
              </w:rPr>
            </w:pPr>
            <w:r w:rsidRPr="004552C6">
              <w:rPr>
                <w:rFonts w:eastAsia="Times New Roman" w:cs="Times New Roman"/>
                <w:b/>
                <w:bCs/>
                <w:sz w:val="20"/>
                <w:szCs w:val="20"/>
                <w:lang w:eastAsia="ru-RU"/>
              </w:rPr>
              <w:t>14 079,6</w:t>
            </w:r>
          </w:p>
        </w:tc>
        <w:tc>
          <w:tcPr>
            <w:tcW w:w="0" w:type="auto"/>
            <w:tcBorders>
              <w:top w:val="nil"/>
              <w:left w:val="nil"/>
              <w:bottom w:val="single" w:sz="4" w:space="0" w:color="auto"/>
              <w:right w:val="single" w:sz="4" w:space="0" w:color="auto"/>
            </w:tcBorders>
            <w:shd w:val="clear" w:color="auto" w:fill="auto"/>
            <w:noWrap/>
            <w:vAlign w:val="center"/>
            <w:hideMark/>
          </w:tcPr>
          <w:p w:rsidR="00AA7434" w:rsidRPr="004552C6" w:rsidRDefault="00AA7434" w:rsidP="00AA7434">
            <w:pPr>
              <w:jc w:val="center"/>
              <w:rPr>
                <w:rFonts w:eastAsia="Times New Roman" w:cs="Times New Roman"/>
                <w:b/>
                <w:bCs/>
                <w:sz w:val="20"/>
                <w:szCs w:val="20"/>
                <w:lang w:eastAsia="ru-RU"/>
              </w:rPr>
            </w:pPr>
            <w:r w:rsidRPr="004552C6">
              <w:rPr>
                <w:rFonts w:eastAsia="Times New Roman" w:cs="Times New Roman"/>
                <w:b/>
                <w:bCs/>
                <w:sz w:val="20"/>
                <w:szCs w:val="20"/>
                <w:lang w:eastAsia="ru-RU"/>
              </w:rPr>
              <w:t>100,0</w:t>
            </w:r>
          </w:p>
        </w:tc>
      </w:tr>
      <w:tr w:rsidR="00EF6828" w:rsidRPr="004552C6" w:rsidTr="00AA7434">
        <w:trPr>
          <w:trHeight w:val="578"/>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AA7434" w:rsidRPr="004552C6" w:rsidRDefault="00AA7434" w:rsidP="00AA7434">
            <w:pPr>
              <w:rPr>
                <w:rFonts w:eastAsia="Times New Roman" w:cs="Times New Roman"/>
                <w:sz w:val="20"/>
                <w:szCs w:val="20"/>
                <w:lang w:eastAsia="ru-RU"/>
              </w:rPr>
            </w:pPr>
            <w:r w:rsidRPr="004552C6">
              <w:rPr>
                <w:rFonts w:eastAsia="Times New Roman" w:cs="Times New Roman"/>
                <w:sz w:val="20"/>
                <w:szCs w:val="20"/>
                <w:lang w:eastAsia="ru-RU"/>
              </w:rPr>
              <w:t>Программные расходы</w:t>
            </w:r>
          </w:p>
        </w:tc>
        <w:tc>
          <w:tcPr>
            <w:tcW w:w="1082" w:type="dxa"/>
            <w:tcBorders>
              <w:top w:val="nil"/>
              <w:left w:val="nil"/>
              <w:bottom w:val="single" w:sz="4" w:space="0" w:color="auto"/>
              <w:right w:val="single" w:sz="4" w:space="0" w:color="auto"/>
            </w:tcBorders>
            <w:shd w:val="clear" w:color="auto" w:fill="auto"/>
            <w:vAlign w:val="center"/>
            <w:hideMark/>
          </w:tcPr>
          <w:p w:rsidR="00AA7434" w:rsidRPr="004552C6" w:rsidRDefault="00AA7434" w:rsidP="00AA7434">
            <w:pPr>
              <w:jc w:val="center"/>
              <w:rPr>
                <w:rFonts w:eastAsia="Times New Roman" w:cs="Times New Roman"/>
                <w:sz w:val="20"/>
                <w:szCs w:val="20"/>
                <w:lang w:eastAsia="ru-RU"/>
              </w:rPr>
            </w:pPr>
            <w:r w:rsidRPr="004552C6">
              <w:rPr>
                <w:rFonts w:eastAsia="Times New Roman" w:cs="Times New Roman"/>
                <w:sz w:val="20"/>
                <w:szCs w:val="20"/>
                <w:lang w:eastAsia="ru-RU"/>
              </w:rPr>
              <w:t>6 073,4</w:t>
            </w:r>
          </w:p>
        </w:tc>
        <w:tc>
          <w:tcPr>
            <w:tcW w:w="0" w:type="auto"/>
            <w:tcBorders>
              <w:top w:val="nil"/>
              <w:left w:val="nil"/>
              <w:bottom w:val="single" w:sz="4" w:space="0" w:color="auto"/>
              <w:right w:val="single" w:sz="4" w:space="0" w:color="auto"/>
            </w:tcBorders>
            <w:shd w:val="clear" w:color="auto" w:fill="auto"/>
            <w:vAlign w:val="center"/>
            <w:hideMark/>
          </w:tcPr>
          <w:p w:rsidR="00AA7434" w:rsidRPr="004552C6" w:rsidRDefault="00AA7434" w:rsidP="00AA7434">
            <w:pPr>
              <w:jc w:val="center"/>
              <w:rPr>
                <w:rFonts w:eastAsia="Times New Roman" w:cs="Times New Roman"/>
                <w:sz w:val="20"/>
                <w:szCs w:val="20"/>
                <w:lang w:eastAsia="ru-RU"/>
              </w:rPr>
            </w:pPr>
            <w:r w:rsidRPr="004552C6">
              <w:rPr>
                <w:rFonts w:eastAsia="Times New Roman" w:cs="Times New Roman"/>
                <w:sz w:val="20"/>
                <w:szCs w:val="20"/>
                <w:lang w:eastAsia="ru-RU"/>
              </w:rPr>
              <w:t>42,4</w:t>
            </w:r>
          </w:p>
        </w:tc>
        <w:tc>
          <w:tcPr>
            <w:tcW w:w="0" w:type="auto"/>
            <w:tcBorders>
              <w:top w:val="nil"/>
              <w:left w:val="nil"/>
              <w:bottom w:val="single" w:sz="4" w:space="0" w:color="auto"/>
              <w:right w:val="single" w:sz="4" w:space="0" w:color="auto"/>
            </w:tcBorders>
            <w:shd w:val="clear" w:color="auto" w:fill="auto"/>
            <w:noWrap/>
            <w:vAlign w:val="center"/>
            <w:hideMark/>
          </w:tcPr>
          <w:p w:rsidR="00AA7434" w:rsidRPr="004552C6" w:rsidRDefault="00AA7434" w:rsidP="00AA7434">
            <w:pPr>
              <w:jc w:val="center"/>
              <w:rPr>
                <w:rFonts w:eastAsia="Times New Roman" w:cs="Times New Roman"/>
                <w:sz w:val="20"/>
                <w:szCs w:val="20"/>
                <w:lang w:eastAsia="ru-RU"/>
              </w:rPr>
            </w:pPr>
            <w:r w:rsidRPr="004552C6">
              <w:rPr>
                <w:rFonts w:eastAsia="Times New Roman" w:cs="Times New Roman"/>
                <w:sz w:val="20"/>
                <w:szCs w:val="20"/>
                <w:lang w:eastAsia="ru-RU"/>
              </w:rPr>
              <w:t>7 520,3</w:t>
            </w:r>
          </w:p>
        </w:tc>
        <w:tc>
          <w:tcPr>
            <w:tcW w:w="0" w:type="auto"/>
            <w:tcBorders>
              <w:top w:val="nil"/>
              <w:left w:val="nil"/>
              <w:bottom w:val="single" w:sz="4" w:space="0" w:color="auto"/>
              <w:right w:val="single" w:sz="4" w:space="0" w:color="auto"/>
            </w:tcBorders>
            <w:shd w:val="clear" w:color="auto" w:fill="auto"/>
            <w:noWrap/>
            <w:vAlign w:val="center"/>
            <w:hideMark/>
          </w:tcPr>
          <w:p w:rsidR="00AA7434" w:rsidRPr="004552C6" w:rsidRDefault="00AA7434" w:rsidP="00AA7434">
            <w:pPr>
              <w:jc w:val="center"/>
              <w:rPr>
                <w:rFonts w:eastAsia="Times New Roman" w:cs="Times New Roman"/>
                <w:sz w:val="20"/>
                <w:szCs w:val="20"/>
                <w:lang w:eastAsia="ru-RU"/>
              </w:rPr>
            </w:pPr>
            <w:r w:rsidRPr="004552C6">
              <w:rPr>
                <w:rFonts w:eastAsia="Times New Roman" w:cs="Times New Roman"/>
                <w:sz w:val="20"/>
                <w:szCs w:val="20"/>
                <w:lang w:eastAsia="ru-RU"/>
              </w:rPr>
              <w:t>42,0</w:t>
            </w:r>
          </w:p>
        </w:tc>
        <w:tc>
          <w:tcPr>
            <w:tcW w:w="0" w:type="auto"/>
            <w:tcBorders>
              <w:top w:val="nil"/>
              <w:left w:val="nil"/>
              <w:bottom w:val="single" w:sz="4" w:space="0" w:color="auto"/>
              <w:right w:val="single" w:sz="4" w:space="0" w:color="auto"/>
            </w:tcBorders>
            <w:shd w:val="clear" w:color="auto" w:fill="auto"/>
            <w:noWrap/>
            <w:vAlign w:val="center"/>
            <w:hideMark/>
          </w:tcPr>
          <w:p w:rsidR="00AA7434" w:rsidRPr="004552C6" w:rsidRDefault="00AA7434" w:rsidP="00AA7434">
            <w:pPr>
              <w:jc w:val="center"/>
              <w:rPr>
                <w:rFonts w:eastAsia="Times New Roman" w:cs="Times New Roman"/>
                <w:sz w:val="20"/>
                <w:szCs w:val="20"/>
                <w:lang w:eastAsia="ru-RU"/>
              </w:rPr>
            </w:pPr>
            <w:r w:rsidRPr="004552C6">
              <w:rPr>
                <w:rFonts w:eastAsia="Times New Roman" w:cs="Times New Roman"/>
                <w:sz w:val="20"/>
                <w:szCs w:val="20"/>
                <w:lang w:eastAsia="ru-RU"/>
              </w:rPr>
              <w:t>7 652,0</w:t>
            </w:r>
          </w:p>
        </w:tc>
        <w:tc>
          <w:tcPr>
            <w:tcW w:w="0" w:type="auto"/>
            <w:tcBorders>
              <w:top w:val="nil"/>
              <w:left w:val="nil"/>
              <w:bottom w:val="single" w:sz="4" w:space="0" w:color="auto"/>
              <w:right w:val="single" w:sz="4" w:space="0" w:color="auto"/>
            </w:tcBorders>
            <w:shd w:val="clear" w:color="auto" w:fill="auto"/>
            <w:noWrap/>
            <w:vAlign w:val="center"/>
            <w:hideMark/>
          </w:tcPr>
          <w:p w:rsidR="00AA7434" w:rsidRPr="004552C6" w:rsidRDefault="00AA7434" w:rsidP="00AA7434">
            <w:pPr>
              <w:jc w:val="center"/>
              <w:rPr>
                <w:rFonts w:eastAsia="Times New Roman" w:cs="Times New Roman"/>
                <w:sz w:val="20"/>
                <w:szCs w:val="20"/>
                <w:lang w:eastAsia="ru-RU"/>
              </w:rPr>
            </w:pPr>
            <w:r w:rsidRPr="004552C6">
              <w:rPr>
                <w:rFonts w:eastAsia="Times New Roman" w:cs="Times New Roman"/>
                <w:sz w:val="20"/>
                <w:szCs w:val="20"/>
                <w:lang w:eastAsia="ru-RU"/>
              </w:rPr>
              <w:t>47,5</w:t>
            </w:r>
          </w:p>
        </w:tc>
        <w:tc>
          <w:tcPr>
            <w:tcW w:w="0" w:type="auto"/>
            <w:tcBorders>
              <w:top w:val="nil"/>
              <w:left w:val="nil"/>
              <w:bottom w:val="single" w:sz="4" w:space="0" w:color="auto"/>
              <w:right w:val="single" w:sz="4" w:space="0" w:color="auto"/>
            </w:tcBorders>
            <w:shd w:val="clear" w:color="auto" w:fill="auto"/>
            <w:noWrap/>
            <w:vAlign w:val="center"/>
            <w:hideMark/>
          </w:tcPr>
          <w:p w:rsidR="00AA7434" w:rsidRPr="004552C6" w:rsidRDefault="00AA7434" w:rsidP="00AA7434">
            <w:pPr>
              <w:jc w:val="center"/>
              <w:rPr>
                <w:rFonts w:eastAsia="Times New Roman" w:cs="Times New Roman"/>
                <w:sz w:val="20"/>
                <w:szCs w:val="20"/>
                <w:lang w:eastAsia="ru-RU"/>
              </w:rPr>
            </w:pPr>
            <w:r w:rsidRPr="004552C6">
              <w:rPr>
                <w:rFonts w:eastAsia="Times New Roman" w:cs="Times New Roman"/>
                <w:sz w:val="20"/>
                <w:szCs w:val="20"/>
                <w:lang w:eastAsia="ru-RU"/>
              </w:rPr>
              <w:t>3 452,3</w:t>
            </w:r>
          </w:p>
        </w:tc>
        <w:tc>
          <w:tcPr>
            <w:tcW w:w="0" w:type="auto"/>
            <w:tcBorders>
              <w:top w:val="nil"/>
              <w:left w:val="nil"/>
              <w:bottom w:val="single" w:sz="4" w:space="0" w:color="auto"/>
              <w:right w:val="single" w:sz="4" w:space="0" w:color="auto"/>
            </w:tcBorders>
            <w:shd w:val="clear" w:color="auto" w:fill="auto"/>
            <w:noWrap/>
            <w:vAlign w:val="center"/>
            <w:hideMark/>
          </w:tcPr>
          <w:p w:rsidR="00AA7434" w:rsidRPr="004552C6" w:rsidRDefault="00AA7434" w:rsidP="00AA7434">
            <w:pPr>
              <w:jc w:val="center"/>
              <w:rPr>
                <w:rFonts w:eastAsia="Times New Roman" w:cs="Times New Roman"/>
                <w:sz w:val="20"/>
                <w:szCs w:val="20"/>
                <w:lang w:eastAsia="ru-RU"/>
              </w:rPr>
            </w:pPr>
            <w:r w:rsidRPr="004552C6">
              <w:rPr>
                <w:rFonts w:eastAsia="Times New Roman" w:cs="Times New Roman"/>
                <w:sz w:val="20"/>
                <w:szCs w:val="20"/>
                <w:lang w:eastAsia="ru-RU"/>
              </w:rPr>
              <w:t>24,8</w:t>
            </w:r>
          </w:p>
        </w:tc>
        <w:tc>
          <w:tcPr>
            <w:tcW w:w="0" w:type="auto"/>
            <w:tcBorders>
              <w:top w:val="nil"/>
              <w:left w:val="nil"/>
              <w:bottom w:val="single" w:sz="4" w:space="0" w:color="auto"/>
              <w:right w:val="single" w:sz="4" w:space="0" w:color="auto"/>
            </w:tcBorders>
            <w:shd w:val="clear" w:color="auto" w:fill="auto"/>
            <w:noWrap/>
            <w:vAlign w:val="center"/>
            <w:hideMark/>
          </w:tcPr>
          <w:p w:rsidR="00AA7434" w:rsidRPr="004552C6" w:rsidRDefault="00AA7434" w:rsidP="00AA7434">
            <w:pPr>
              <w:jc w:val="center"/>
              <w:rPr>
                <w:rFonts w:eastAsia="Times New Roman" w:cs="Times New Roman"/>
                <w:sz w:val="20"/>
                <w:szCs w:val="20"/>
                <w:lang w:eastAsia="ru-RU"/>
              </w:rPr>
            </w:pPr>
            <w:r w:rsidRPr="004552C6">
              <w:rPr>
                <w:rFonts w:eastAsia="Times New Roman" w:cs="Times New Roman"/>
                <w:sz w:val="20"/>
                <w:szCs w:val="20"/>
                <w:lang w:eastAsia="ru-RU"/>
              </w:rPr>
              <w:t>97,4</w:t>
            </w:r>
          </w:p>
        </w:tc>
        <w:tc>
          <w:tcPr>
            <w:tcW w:w="0" w:type="auto"/>
            <w:tcBorders>
              <w:top w:val="nil"/>
              <w:left w:val="nil"/>
              <w:bottom w:val="single" w:sz="4" w:space="0" w:color="auto"/>
              <w:right w:val="single" w:sz="4" w:space="0" w:color="auto"/>
            </w:tcBorders>
            <w:shd w:val="clear" w:color="auto" w:fill="auto"/>
            <w:noWrap/>
            <w:vAlign w:val="center"/>
            <w:hideMark/>
          </w:tcPr>
          <w:p w:rsidR="00AA7434" w:rsidRPr="004552C6" w:rsidRDefault="00AA7434" w:rsidP="00AA7434">
            <w:pPr>
              <w:jc w:val="center"/>
              <w:rPr>
                <w:rFonts w:eastAsia="Times New Roman" w:cs="Times New Roman"/>
                <w:sz w:val="20"/>
                <w:szCs w:val="20"/>
                <w:lang w:eastAsia="ru-RU"/>
              </w:rPr>
            </w:pPr>
            <w:r w:rsidRPr="004552C6">
              <w:rPr>
                <w:rFonts w:eastAsia="Times New Roman" w:cs="Times New Roman"/>
                <w:sz w:val="20"/>
                <w:szCs w:val="20"/>
                <w:lang w:eastAsia="ru-RU"/>
              </w:rPr>
              <w:t>0,7</w:t>
            </w:r>
          </w:p>
        </w:tc>
      </w:tr>
      <w:tr w:rsidR="00EF6828" w:rsidRPr="004552C6" w:rsidTr="00AA7434">
        <w:trPr>
          <w:trHeight w:val="563"/>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AA7434" w:rsidRPr="004552C6" w:rsidRDefault="00AA7434" w:rsidP="00AA7434">
            <w:pPr>
              <w:rPr>
                <w:rFonts w:eastAsia="Times New Roman" w:cs="Times New Roman"/>
                <w:sz w:val="20"/>
                <w:szCs w:val="20"/>
                <w:lang w:eastAsia="ru-RU"/>
              </w:rPr>
            </w:pPr>
            <w:r w:rsidRPr="004552C6">
              <w:rPr>
                <w:rFonts w:eastAsia="Times New Roman" w:cs="Times New Roman"/>
                <w:sz w:val="20"/>
                <w:szCs w:val="20"/>
                <w:lang w:eastAsia="ru-RU"/>
              </w:rPr>
              <w:t>Непрограммные расходы</w:t>
            </w:r>
          </w:p>
        </w:tc>
        <w:tc>
          <w:tcPr>
            <w:tcW w:w="1082" w:type="dxa"/>
            <w:tcBorders>
              <w:top w:val="nil"/>
              <w:left w:val="nil"/>
              <w:bottom w:val="single" w:sz="4" w:space="0" w:color="auto"/>
              <w:right w:val="single" w:sz="4" w:space="0" w:color="auto"/>
            </w:tcBorders>
            <w:shd w:val="clear" w:color="auto" w:fill="auto"/>
            <w:vAlign w:val="center"/>
            <w:hideMark/>
          </w:tcPr>
          <w:p w:rsidR="00AA7434" w:rsidRPr="004552C6" w:rsidRDefault="00AA7434" w:rsidP="00AA7434">
            <w:pPr>
              <w:jc w:val="center"/>
              <w:rPr>
                <w:rFonts w:eastAsia="Times New Roman" w:cs="Times New Roman"/>
                <w:sz w:val="20"/>
                <w:szCs w:val="20"/>
                <w:lang w:eastAsia="ru-RU"/>
              </w:rPr>
            </w:pPr>
            <w:r w:rsidRPr="004552C6">
              <w:rPr>
                <w:rFonts w:eastAsia="Times New Roman" w:cs="Times New Roman"/>
                <w:sz w:val="20"/>
                <w:szCs w:val="20"/>
                <w:lang w:eastAsia="ru-RU"/>
              </w:rPr>
              <w:t>8 259,1</w:t>
            </w:r>
          </w:p>
        </w:tc>
        <w:tc>
          <w:tcPr>
            <w:tcW w:w="0" w:type="auto"/>
            <w:tcBorders>
              <w:top w:val="nil"/>
              <w:left w:val="nil"/>
              <w:bottom w:val="single" w:sz="4" w:space="0" w:color="auto"/>
              <w:right w:val="single" w:sz="4" w:space="0" w:color="auto"/>
            </w:tcBorders>
            <w:shd w:val="clear" w:color="auto" w:fill="auto"/>
            <w:vAlign w:val="center"/>
            <w:hideMark/>
          </w:tcPr>
          <w:p w:rsidR="00AA7434" w:rsidRPr="004552C6" w:rsidRDefault="00AA7434" w:rsidP="00AA7434">
            <w:pPr>
              <w:jc w:val="center"/>
              <w:rPr>
                <w:rFonts w:eastAsia="Times New Roman" w:cs="Times New Roman"/>
                <w:sz w:val="20"/>
                <w:szCs w:val="20"/>
                <w:lang w:eastAsia="ru-RU"/>
              </w:rPr>
            </w:pPr>
            <w:r w:rsidRPr="004552C6">
              <w:rPr>
                <w:rFonts w:eastAsia="Times New Roman" w:cs="Times New Roman"/>
                <w:sz w:val="20"/>
                <w:szCs w:val="20"/>
                <w:lang w:eastAsia="ru-RU"/>
              </w:rPr>
              <w:t>57,6</w:t>
            </w:r>
          </w:p>
        </w:tc>
        <w:tc>
          <w:tcPr>
            <w:tcW w:w="0" w:type="auto"/>
            <w:tcBorders>
              <w:top w:val="nil"/>
              <w:left w:val="nil"/>
              <w:bottom w:val="single" w:sz="4" w:space="0" w:color="auto"/>
              <w:right w:val="single" w:sz="4" w:space="0" w:color="auto"/>
            </w:tcBorders>
            <w:shd w:val="clear" w:color="auto" w:fill="auto"/>
            <w:noWrap/>
            <w:vAlign w:val="center"/>
            <w:hideMark/>
          </w:tcPr>
          <w:p w:rsidR="00AA7434" w:rsidRPr="004552C6" w:rsidRDefault="00AA7434" w:rsidP="00AA7434">
            <w:pPr>
              <w:jc w:val="center"/>
              <w:rPr>
                <w:rFonts w:eastAsia="Times New Roman" w:cs="Times New Roman"/>
                <w:sz w:val="20"/>
                <w:szCs w:val="20"/>
                <w:lang w:eastAsia="ru-RU"/>
              </w:rPr>
            </w:pPr>
            <w:r w:rsidRPr="004552C6">
              <w:rPr>
                <w:rFonts w:eastAsia="Times New Roman" w:cs="Times New Roman"/>
                <w:sz w:val="20"/>
                <w:szCs w:val="20"/>
                <w:lang w:eastAsia="ru-RU"/>
              </w:rPr>
              <w:t>10 376,5</w:t>
            </w:r>
          </w:p>
        </w:tc>
        <w:tc>
          <w:tcPr>
            <w:tcW w:w="0" w:type="auto"/>
            <w:tcBorders>
              <w:top w:val="nil"/>
              <w:left w:val="nil"/>
              <w:bottom w:val="single" w:sz="4" w:space="0" w:color="auto"/>
              <w:right w:val="single" w:sz="4" w:space="0" w:color="auto"/>
            </w:tcBorders>
            <w:shd w:val="clear" w:color="auto" w:fill="auto"/>
            <w:noWrap/>
            <w:vAlign w:val="center"/>
            <w:hideMark/>
          </w:tcPr>
          <w:p w:rsidR="00AA7434" w:rsidRPr="004552C6" w:rsidRDefault="00AA7434" w:rsidP="00AA7434">
            <w:pPr>
              <w:jc w:val="center"/>
              <w:rPr>
                <w:rFonts w:eastAsia="Times New Roman" w:cs="Times New Roman"/>
                <w:sz w:val="20"/>
                <w:szCs w:val="20"/>
                <w:lang w:eastAsia="ru-RU"/>
              </w:rPr>
            </w:pPr>
            <w:r w:rsidRPr="004552C6">
              <w:rPr>
                <w:rFonts w:eastAsia="Times New Roman" w:cs="Times New Roman"/>
                <w:sz w:val="20"/>
                <w:szCs w:val="20"/>
                <w:lang w:eastAsia="ru-RU"/>
              </w:rPr>
              <w:t>58,0</w:t>
            </w:r>
          </w:p>
        </w:tc>
        <w:tc>
          <w:tcPr>
            <w:tcW w:w="0" w:type="auto"/>
            <w:tcBorders>
              <w:top w:val="nil"/>
              <w:left w:val="nil"/>
              <w:bottom w:val="single" w:sz="4" w:space="0" w:color="auto"/>
              <w:right w:val="single" w:sz="4" w:space="0" w:color="auto"/>
            </w:tcBorders>
            <w:shd w:val="clear" w:color="auto" w:fill="auto"/>
            <w:noWrap/>
            <w:vAlign w:val="center"/>
            <w:hideMark/>
          </w:tcPr>
          <w:p w:rsidR="00AA7434" w:rsidRPr="004552C6" w:rsidRDefault="00AA7434" w:rsidP="00AA7434">
            <w:pPr>
              <w:jc w:val="center"/>
              <w:rPr>
                <w:rFonts w:eastAsia="Times New Roman" w:cs="Times New Roman"/>
                <w:sz w:val="20"/>
                <w:szCs w:val="20"/>
                <w:lang w:eastAsia="ru-RU"/>
              </w:rPr>
            </w:pPr>
            <w:r w:rsidRPr="004552C6">
              <w:rPr>
                <w:rFonts w:eastAsia="Times New Roman" w:cs="Times New Roman"/>
                <w:sz w:val="20"/>
                <w:szCs w:val="20"/>
                <w:lang w:eastAsia="ru-RU"/>
              </w:rPr>
              <w:t>8 440,9</w:t>
            </w:r>
          </w:p>
        </w:tc>
        <w:tc>
          <w:tcPr>
            <w:tcW w:w="0" w:type="auto"/>
            <w:tcBorders>
              <w:top w:val="nil"/>
              <w:left w:val="nil"/>
              <w:bottom w:val="single" w:sz="4" w:space="0" w:color="auto"/>
              <w:right w:val="single" w:sz="4" w:space="0" w:color="auto"/>
            </w:tcBorders>
            <w:shd w:val="clear" w:color="auto" w:fill="auto"/>
            <w:noWrap/>
            <w:vAlign w:val="center"/>
            <w:hideMark/>
          </w:tcPr>
          <w:p w:rsidR="00AA7434" w:rsidRPr="004552C6" w:rsidRDefault="00AA7434" w:rsidP="00AA7434">
            <w:pPr>
              <w:jc w:val="center"/>
              <w:rPr>
                <w:rFonts w:eastAsia="Times New Roman" w:cs="Times New Roman"/>
                <w:sz w:val="20"/>
                <w:szCs w:val="20"/>
                <w:lang w:eastAsia="ru-RU"/>
              </w:rPr>
            </w:pPr>
            <w:r w:rsidRPr="004552C6">
              <w:rPr>
                <w:rFonts w:eastAsia="Times New Roman" w:cs="Times New Roman"/>
                <w:sz w:val="20"/>
                <w:szCs w:val="20"/>
                <w:lang w:eastAsia="ru-RU"/>
              </w:rPr>
              <w:t>52,5</w:t>
            </w:r>
          </w:p>
        </w:tc>
        <w:tc>
          <w:tcPr>
            <w:tcW w:w="0" w:type="auto"/>
            <w:tcBorders>
              <w:top w:val="nil"/>
              <w:left w:val="nil"/>
              <w:bottom w:val="single" w:sz="4" w:space="0" w:color="auto"/>
              <w:right w:val="single" w:sz="4" w:space="0" w:color="auto"/>
            </w:tcBorders>
            <w:shd w:val="clear" w:color="auto" w:fill="auto"/>
            <w:noWrap/>
            <w:vAlign w:val="center"/>
            <w:hideMark/>
          </w:tcPr>
          <w:p w:rsidR="00AA7434" w:rsidRPr="004552C6" w:rsidRDefault="00AA7434" w:rsidP="00AA7434">
            <w:pPr>
              <w:jc w:val="center"/>
              <w:rPr>
                <w:rFonts w:eastAsia="Times New Roman" w:cs="Times New Roman"/>
                <w:sz w:val="20"/>
                <w:szCs w:val="20"/>
                <w:lang w:eastAsia="ru-RU"/>
              </w:rPr>
            </w:pPr>
            <w:r w:rsidRPr="004552C6">
              <w:rPr>
                <w:rFonts w:eastAsia="Times New Roman" w:cs="Times New Roman"/>
                <w:sz w:val="20"/>
                <w:szCs w:val="20"/>
                <w:lang w:eastAsia="ru-RU"/>
              </w:rPr>
              <w:t>10 133,6</w:t>
            </w:r>
          </w:p>
        </w:tc>
        <w:tc>
          <w:tcPr>
            <w:tcW w:w="0" w:type="auto"/>
            <w:tcBorders>
              <w:top w:val="nil"/>
              <w:left w:val="nil"/>
              <w:bottom w:val="single" w:sz="4" w:space="0" w:color="auto"/>
              <w:right w:val="single" w:sz="4" w:space="0" w:color="auto"/>
            </w:tcBorders>
            <w:shd w:val="clear" w:color="auto" w:fill="auto"/>
            <w:noWrap/>
            <w:vAlign w:val="center"/>
            <w:hideMark/>
          </w:tcPr>
          <w:p w:rsidR="00AA7434" w:rsidRPr="004552C6" w:rsidRDefault="00AA7434" w:rsidP="00AA7434">
            <w:pPr>
              <w:jc w:val="center"/>
              <w:rPr>
                <w:rFonts w:eastAsia="Times New Roman" w:cs="Times New Roman"/>
                <w:sz w:val="20"/>
                <w:szCs w:val="20"/>
                <w:lang w:eastAsia="ru-RU"/>
              </w:rPr>
            </w:pPr>
            <w:r w:rsidRPr="004552C6">
              <w:rPr>
                <w:rFonts w:eastAsia="Times New Roman" w:cs="Times New Roman"/>
                <w:sz w:val="20"/>
                <w:szCs w:val="20"/>
                <w:lang w:eastAsia="ru-RU"/>
              </w:rPr>
              <w:t>72,8</w:t>
            </w:r>
          </w:p>
        </w:tc>
        <w:tc>
          <w:tcPr>
            <w:tcW w:w="0" w:type="auto"/>
            <w:tcBorders>
              <w:top w:val="nil"/>
              <w:left w:val="nil"/>
              <w:bottom w:val="single" w:sz="4" w:space="0" w:color="auto"/>
              <w:right w:val="single" w:sz="4" w:space="0" w:color="auto"/>
            </w:tcBorders>
            <w:shd w:val="clear" w:color="auto" w:fill="auto"/>
            <w:noWrap/>
            <w:vAlign w:val="center"/>
            <w:hideMark/>
          </w:tcPr>
          <w:p w:rsidR="00AA7434" w:rsidRPr="004552C6" w:rsidRDefault="00AA7434" w:rsidP="00AA7434">
            <w:pPr>
              <w:jc w:val="center"/>
              <w:rPr>
                <w:rFonts w:eastAsia="Times New Roman" w:cs="Times New Roman"/>
                <w:sz w:val="20"/>
                <w:szCs w:val="20"/>
                <w:lang w:eastAsia="ru-RU"/>
              </w:rPr>
            </w:pPr>
            <w:r w:rsidRPr="004552C6">
              <w:rPr>
                <w:rFonts w:eastAsia="Times New Roman" w:cs="Times New Roman"/>
                <w:sz w:val="20"/>
                <w:szCs w:val="20"/>
                <w:lang w:eastAsia="ru-RU"/>
              </w:rPr>
              <w:t>13 287,7</w:t>
            </w:r>
          </w:p>
        </w:tc>
        <w:tc>
          <w:tcPr>
            <w:tcW w:w="0" w:type="auto"/>
            <w:tcBorders>
              <w:top w:val="nil"/>
              <w:left w:val="nil"/>
              <w:bottom w:val="single" w:sz="4" w:space="0" w:color="auto"/>
              <w:right w:val="single" w:sz="4" w:space="0" w:color="auto"/>
            </w:tcBorders>
            <w:shd w:val="clear" w:color="auto" w:fill="auto"/>
            <w:noWrap/>
            <w:vAlign w:val="center"/>
            <w:hideMark/>
          </w:tcPr>
          <w:p w:rsidR="00AA7434" w:rsidRPr="004552C6" w:rsidRDefault="00AA7434" w:rsidP="00AA7434">
            <w:pPr>
              <w:jc w:val="center"/>
              <w:rPr>
                <w:rFonts w:eastAsia="Times New Roman" w:cs="Times New Roman"/>
                <w:sz w:val="20"/>
                <w:szCs w:val="20"/>
                <w:lang w:eastAsia="ru-RU"/>
              </w:rPr>
            </w:pPr>
            <w:r w:rsidRPr="004552C6">
              <w:rPr>
                <w:rFonts w:eastAsia="Times New Roman" w:cs="Times New Roman"/>
                <w:sz w:val="20"/>
                <w:szCs w:val="20"/>
                <w:lang w:eastAsia="ru-RU"/>
              </w:rPr>
              <w:t>94,4</w:t>
            </w:r>
          </w:p>
        </w:tc>
      </w:tr>
      <w:tr w:rsidR="00EF6828" w:rsidRPr="004552C6" w:rsidTr="00AA7434">
        <w:trPr>
          <w:trHeight w:val="818"/>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AA7434" w:rsidRPr="004552C6" w:rsidRDefault="00AA7434" w:rsidP="00AA7434">
            <w:pPr>
              <w:rPr>
                <w:rFonts w:eastAsia="Times New Roman" w:cs="Times New Roman"/>
                <w:sz w:val="20"/>
                <w:szCs w:val="20"/>
                <w:lang w:eastAsia="ru-RU"/>
              </w:rPr>
            </w:pPr>
            <w:r w:rsidRPr="004552C6">
              <w:rPr>
                <w:rFonts w:eastAsia="Times New Roman" w:cs="Times New Roman"/>
                <w:sz w:val="20"/>
                <w:szCs w:val="20"/>
                <w:lang w:eastAsia="ru-RU"/>
              </w:rPr>
              <w:t>Условно-утверждаемые расходы</w:t>
            </w:r>
          </w:p>
        </w:tc>
        <w:tc>
          <w:tcPr>
            <w:tcW w:w="1082" w:type="dxa"/>
            <w:tcBorders>
              <w:top w:val="nil"/>
              <w:left w:val="nil"/>
              <w:bottom w:val="single" w:sz="4" w:space="0" w:color="auto"/>
              <w:right w:val="single" w:sz="4" w:space="0" w:color="auto"/>
            </w:tcBorders>
            <w:shd w:val="clear" w:color="auto" w:fill="auto"/>
            <w:vAlign w:val="center"/>
            <w:hideMark/>
          </w:tcPr>
          <w:p w:rsidR="00AA7434" w:rsidRPr="004552C6" w:rsidRDefault="00AA7434" w:rsidP="00AA7434">
            <w:pPr>
              <w:jc w:val="center"/>
              <w:rPr>
                <w:rFonts w:eastAsia="Times New Roman" w:cs="Times New Roman"/>
                <w:sz w:val="20"/>
                <w:szCs w:val="20"/>
                <w:lang w:eastAsia="ru-RU"/>
              </w:rPr>
            </w:pPr>
            <w:r w:rsidRPr="004552C6">
              <w:rPr>
                <w:rFonts w:eastAsia="Times New Roman" w:cs="Times New Roman"/>
                <w:sz w:val="20"/>
                <w:szCs w:val="20"/>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AA7434" w:rsidRPr="004552C6" w:rsidRDefault="00AA7434" w:rsidP="00AA7434">
            <w:pPr>
              <w:jc w:val="center"/>
              <w:rPr>
                <w:rFonts w:eastAsia="Times New Roman" w:cs="Times New Roman"/>
                <w:sz w:val="20"/>
                <w:szCs w:val="20"/>
                <w:lang w:eastAsia="ru-RU"/>
              </w:rPr>
            </w:pPr>
            <w:r w:rsidRPr="004552C6">
              <w:rPr>
                <w:rFonts w:eastAsia="Times New Roman" w:cs="Times New Roman"/>
                <w:sz w:val="20"/>
                <w:szCs w:val="20"/>
                <w:lang w:eastAsia="ru-RU"/>
              </w:rPr>
              <w:t>х</w:t>
            </w:r>
          </w:p>
        </w:tc>
        <w:tc>
          <w:tcPr>
            <w:tcW w:w="0" w:type="auto"/>
            <w:tcBorders>
              <w:top w:val="nil"/>
              <w:left w:val="nil"/>
              <w:bottom w:val="single" w:sz="4" w:space="0" w:color="auto"/>
              <w:right w:val="single" w:sz="4" w:space="0" w:color="auto"/>
            </w:tcBorders>
            <w:shd w:val="clear" w:color="auto" w:fill="auto"/>
            <w:noWrap/>
            <w:vAlign w:val="center"/>
            <w:hideMark/>
          </w:tcPr>
          <w:p w:rsidR="00AA7434" w:rsidRPr="004552C6" w:rsidRDefault="00AA7434" w:rsidP="00AA7434">
            <w:pPr>
              <w:jc w:val="center"/>
              <w:rPr>
                <w:rFonts w:eastAsia="Times New Roman" w:cs="Times New Roman"/>
                <w:sz w:val="20"/>
                <w:szCs w:val="20"/>
                <w:lang w:eastAsia="ru-RU"/>
              </w:rPr>
            </w:pPr>
            <w:r w:rsidRPr="004552C6">
              <w:rPr>
                <w:rFonts w:eastAsia="Times New Roman" w:cs="Times New Roman"/>
                <w:sz w:val="20"/>
                <w:szCs w:val="20"/>
                <w:lang w:eastAsia="ru-RU"/>
              </w:rPr>
              <w:t>х</w:t>
            </w:r>
          </w:p>
        </w:tc>
        <w:tc>
          <w:tcPr>
            <w:tcW w:w="0" w:type="auto"/>
            <w:tcBorders>
              <w:top w:val="nil"/>
              <w:left w:val="nil"/>
              <w:bottom w:val="single" w:sz="4" w:space="0" w:color="auto"/>
              <w:right w:val="single" w:sz="4" w:space="0" w:color="auto"/>
            </w:tcBorders>
            <w:shd w:val="clear" w:color="auto" w:fill="auto"/>
            <w:noWrap/>
            <w:vAlign w:val="center"/>
            <w:hideMark/>
          </w:tcPr>
          <w:p w:rsidR="00AA7434" w:rsidRPr="004552C6" w:rsidRDefault="00AA7434" w:rsidP="00AA7434">
            <w:pPr>
              <w:jc w:val="center"/>
              <w:rPr>
                <w:rFonts w:eastAsia="Times New Roman" w:cs="Times New Roman"/>
                <w:sz w:val="20"/>
                <w:szCs w:val="20"/>
                <w:lang w:eastAsia="ru-RU"/>
              </w:rPr>
            </w:pPr>
            <w:r w:rsidRPr="004552C6">
              <w:rPr>
                <w:rFonts w:eastAsia="Times New Roman" w:cs="Times New Roman"/>
                <w:sz w:val="20"/>
                <w:szCs w:val="20"/>
                <w:lang w:eastAsia="ru-RU"/>
              </w:rPr>
              <w:t>х</w:t>
            </w:r>
          </w:p>
        </w:tc>
        <w:tc>
          <w:tcPr>
            <w:tcW w:w="0" w:type="auto"/>
            <w:tcBorders>
              <w:top w:val="nil"/>
              <w:left w:val="nil"/>
              <w:bottom w:val="single" w:sz="4" w:space="0" w:color="auto"/>
              <w:right w:val="single" w:sz="4" w:space="0" w:color="auto"/>
            </w:tcBorders>
            <w:shd w:val="clear" w:color="auto" w:fill="auto"/>
            <w:noWrap/>
            <w:vAlign w:val="center"/>
            <w:hideMark/>
          </w:tcPr>
          <w:p w:rsidR="00AA7434" w:rsidRPr="004552C6" w:rsidRDefault="00AA7434" w:rsidP="00AA7434">
            <w:pPr>
              <w:jc w:val="center"/>
              <w:rPr>
                <w:rFonts w:eastAsia="Times New Roman" w:cs="Times New Roman"/>
                <w:sz w:val="20"/>
                <w:szCs w:val="20"/>
                <w:lang w:eastAsia="ru-RU"/>
              </w:rPr>
            </w:pPr>
            <w:r w:rsidRPr="004552C6">
              <w:rPr>
                <w:rFonts w:eastAsia="Times New Roman" w:cs="Times New Roman"/>
                <w:sz w:val="20"/>
                <w:szCs w:val="20"/>
                <w:lang w:eastAsia="ru-RU"/>
              </w:rPr>
              <w:t>х</w:t>
            </w:r>
          </w:p>
        </w:tc>
        <w:tc>
          <w:tcPr>
            <w:tcW w:w="0" w:type="auto"/>
            <w:tcBorders>
              <w:top w:val="nil"/>
              <w:left w:val="nil"/>
              <w:bottom w:val="single" w:sz="4" w:space="0" w:color="auto"/>
              <w:right w:val="single" w:sz="4" w:space="0" w:color="auto"/>
            </w:tcBorders>
            <w:shd w:val="clear" w:color="auto" w:fill="auto"/>
            <w:noWrap/>
            <w:vAlign w:val="center"/>
            <w:hideMark/>
          </w:tcPr>
          <w:p w:rsidR="00AA7434" w:rsidRPr="004552C6" w:rsidRDefault="00AA7434" w:rsidP="00AA7434">
            <w:pPr>
              <w:jc w:val="center"/>
              <w:rPr>
                <w:rFonts w:eastAsia="Times New Roman" w:cs="Times New Roman"/>
                <w:sz w:val="20"/>
                <w:szCs w:val="20"/>
                <w:lang w:eastAsia="ru-RU"/>
              </w:rPr>
            </w:pPr>
            <w:r w:rsidRPr="004552C6">
              <w:rPr>
                <w:rFonts w:eastAsia="Times New Roman" w:cs="Times New Roman"/>
                <w:sz w:val="20"/>
                <w:szCs w:val="20"/>
                <w:lang w:eastAsia="ru-RU"/>
              </w:rPr>
              <w:t>х</w:t>
            </w:r>
          </w:p>
        </w:tc>
        <w:tc>
          <w:tcPr>
            <w:tcW w:w="0" w:type="auto"/>
            <w:tcBorders>
              <w:top w:val="nil"/>
              <w:left w:val="nil"/>
              <w:bottom w:val="single" w:sz="4" w:space="0" w:color="auto"/>
              <w:right w:val="single" w:sz="4" w:space="0" w:color="auto"/>
            </w:tcBorders>
            <w:shd w:val="clear" w:color="auto" w:fill="auto"/>
            <w:noWrap/>
            <w:vAlign w:val="center"/>
            <w:hideMark/>
          </w:tcPr>
          <w:p w:rsidR="00AA7434" w:rsidRPr="004552C6" w:rsidRDefault="00AA7434" w:rsidP="00AA7434">
            <w:pPr>
              <w:jc w:val="center"/>
              <w:rPr>
                <w:rFonts w:eastAsia="Times New Roman" w:cs="Times New Roman"/>
                <w:sz w:val="20"/>
                <w:szCs w:val="20"/>
                <w:lang w:eastAsia="ru-RU"/>
              </w:rPr>
            </w:pPr>
            <w:r w:rsidRPr="004552C6">
              <w:rPr>
                <w:rFonts w:eastAsia="Times New Roman" w:cs="Times New Roman"/>
                <w:sz w:val="20"/>
                <w:szCs w:val="20"/>
                <w:lang w:eastAsia="ru-RU"/>
              </w:rPr>
              <w:t>334,4</w:t>
            </w:r>
          </w:p>
        </w:tc>
        <w:tc>
          <w:tcPr>
            <w:tcW w:w="0" w:type="auto"/>
            <w:tcBorders>
              <w:top w:val="nil"/>
              <w:left w:val="nil"/>
              <w:bottom w:val="single" w:sz="4" w:space="0" w:color="auto"/>
              <w:right w:val="single" w:sz="4" w:space="0" w:color="auto"/>
            </w:tcBorders>
            <w:shd w:val="clear" w:color="auto" w:fill="auto"/>
            <w:noWrap/>
            <w:vAlign w:val="center"/>
            <w:hideMark/>
          </w:tcPr>
          <w:p w:rsidR="00AA7434" w:rsidRPr="004552C6" w:rsidRDefault="00AA7434" w:rsidP="00AA7434">
            <w:pPr>
              <w:jc w:val="center"/>
              <w:rPr>
                <w:rFonts w:eastAsia="Times New Roman" w:cs="Times New Roman"/>
                <w:sz w:val="20"/>
                <w:szCs w:val="20"/>
                <w:lang w:eastAsia="ru-RU"/>
              </w:rPr>
            </w:pPr>
            <w:r w:rsidRPr="004552C6">
              <w:rPr>
                <w:rFonts w:eastAsia="Times New Roman" w:cs="Times New Roman"/>
                <w:sz w:val="20"/>
                <w:szCs w:val="20"/>
                <w:lang w:eastAsia="ru-RU"/>
              </w:rPr>
              <w:t>2,4</w:t>
            </w:r>
          </w:p>
        </w:tc>
        <w:tc>
          <w:tcPr>
            <w:tcW w:w="0" w:type="auto"/>
            <w:tcBorders>
              <w:top w:val="nil"/>
              <w:left w:val="nil"/>
              <w:bottom w:val="single" w:sz="4" w:space="0" w:color="auto"/>
              <w:right w:val="single" w:sz="4" w:space="0" w:color="auto"/>
            </w:tcBorders>
            <w:shd w:val="clear" w:color="auto" w:fill="auto"/>
            <w:noWrap/>
            <w:vAlign w:val="center"/>
            <w:hideMark/>
          </w:tcPr>
          <w:p w:rsidR="00AA7434" w:rsidRPr="004552C6" w:rsidRDefault="00AA7434" w:rsidP="00AA7434">
            <w:pPr>
              <w:jc w:val="center"/>
              <w:rPr>
                <w:rFonts w:eastAsia="Times New Roman" w:cs="Times New Roman"/>
                <w:sz w:val="20"/>
                <w:szCs w:val="20"/>
                <w:lang w:eastAsia="ru-RU"/>
              </w:rPr>
            </w:pPr>
            <w:r w:rsidRPr="004552C6">
              <w:rPr>
                <w:rFonts w:eastAsia="Times New Roman" w:cs="Times New Roman"/>
                <w:sz w:val="20"/>
                <w:szCs w:val="20"/>
                <w:lang w:eastAsia="ru-RU"/>
              </w:rPr>
              <w:t>694,4</w:t>
            </w:r>
          </w:p>
        </w:tc>
        <w:tc>
          <w:tcPr>
            <w:tcW w:w="0" w:type="auto"/>
            <w:tcBorders>
              <w:top w:val="nil"/>
              <w:left w:val="nil"/>
              <w:bottom w:val="single" w:sz="4" w:space="0" w:color="auto"/>
              <w:right w:val="single" w:sz="4" w:space="0" w:color="auto"/>
            </w:tcBorders>
            <w:shd w:val="clear" w:color="auto" w:fill="auto"/>
            <w:noWrap/>
            <w:vAlign w:val="center"/>
            <w:hideMark/>
          </w:tcPr>
          <w:p w:rsidR="00AA7434" w:rsidRPr="004552C6" w:rsidRDefault="00AA7434" w:rsidP="00AA7434">
            <w:pPr>
              <w:jc w:val="center"/>
              <w:rPr>
                <w:rFonts w:eastAsia="Times New Roman" w:cs="Times New Roman"/>
                <w:sz w:val="20"/>
                <w:szCs w:val="20"/>
                <w:lang w:eastAsia="ru-RU"/>
              </w:rPr>
            </w:pPr>
            <w:r w:rsidRPr="004552C6">
              <w:rPr>
                <w:rFonts w:eastAsia="Times New Roman" w:cs="Times New Roman"/>
                <w:sz w:val="20"/>
                <w:szCs w:val="20"/>
                <w:lang w:eastAsia="ru-RU"/>
              </w:rPr>
              <w:t>4,9</w:t>
            </w:r>
          </w:p>
        </w:tc>
      </w:tr>
    </w:tbl>
    <w:p w:rsidR="00AD4DC0" w:rsidRPr="004552C6" w:rsidRDefault="00AD4DC0" w:rsidP="001A1211">
      <w:pPr>
        <w:tabs>
          <w:tab w:val="left" w:pos="567"/>
        </w:tabs>
        <w:spacing w:before="240" w:line="276" w:lineRule="auto"/>
        <w:contextualSpacing/>
        <w:jc w:val="both"/>
        <w:rPr>
          <w:rFonts w:eastAsia="Times New Roman"/>
          <w:sz w:val="16"/>
          <w:szCs w:val="16"/>
        </w:rPr>
      </w:pPr>
    </w:p>
    <w:p w:rsidR="00716212" w:rsidRPr="004552C6" w:rsidRDefault="005516B7" w:rsidP="00716212">
      <w:pPr>
        <w:tabs>
          <w:tab w:val="left" w:pos="993"/>
        </w:tabs>
        <w:spacing w:line="276" w:lineRule="auto"/>
        <w:ind w:firstLine="567"/>
        <w:jc w:val="both"/>
        <w:rPr>
          <w:rFonts w:eastAsia="Calibri" w:cs="Times New Roman"/>
          <w:szCs w:val="28"/>
        </w:rPr>
      </w:pPr>
      <w:r w:rsidRPr="004552C6">
        <w:rPr>
          <w:rFonts w:eastAsia="Calibri" w:cs="Times New Roman"/>
          <w:szCs w:val="28"/>
        </w:rPr>
        <w:lastRenderedPageBreak/>
        <w:t>В 2020</w:t>
      </w:r>
      <w:r w:rsidR="00F119E3" w:rsidRPr="004552C6">
        <w:rPr>
          <w:rFonts w:eastAsia="Calibri" w:cs="Times New Roman"/>
          <w:szCs w:val="28"/>
        </w:rPr>
        <w:t xml:space="preserve"> году соотношение программных и непрограммных расходов составит </w:t>
      </w:r>
      <w:r w:rsidRPr="004552C6">
        <w:rPr>
          <w:rFonts w:eastAsia="Calibri" w:cs="Times New Roman"/>
          <w:szCs w:val="28"/>
        </w:rPr>
        <w:t>47,5</w:t>
      </w:r>
      <w:r w:rsidR="00F119E3" w:rsidRPr="004552C6">
        <w:rPr>
          <w:rFonts w:eastAsia="Calibri" w:cs="Times New Roman"/>
          <w:szCs w:val="28"/>
        </w:rPr>
        <w:t xml:space="preserve">% и </w:t>
      </w:r>
      <w:r w:rsidRPr="004552C6">
        <w:rPr>
          <w:rFonts w:eastAsia="Calibri" w:cs="Times New Roman"/>
          <w:szCs w:val="28"/>
        </w:rPr>
        <w:t>52,5</w:t>
      </w:r>
      <w:r w:rsidR="00F119E3" w:rsidRPr="004552C6">
        <w:rPr>
          <w:rFonts w:eastAsia="Calibri" w:cs="Times New Roman"/>
          <w:szCs w:val="28"/>
        </w:rPr>
        <w:t xml:space="preserve">% против </w:t>
      </w:r>
      <w:r w:rsidRPr="004552C6">
        <w:rPr>
          <w:rFonts w:eastAsia="Calibri" w:cs="Times New Roman"/>
          <w:szCs w:val="28"/>
        </w:rPr>
        <w:t>42</w:t>
      </w:r>
      <w:r w:rsidR="00F119E3" w:rsidRPr="004552C6">
        <w:rPr>
          <w:rFonts w:eastAsia="Calibri" w:cs="Times New Roman"/>
          <w:szCs w:val="28"/>
        </w:rPr>
        <w:t xml:space="preserve">% и </w:t>
      </w:r>
      <w:r w:rsidRPr="004552C6">
        <w:rPr>
          <w:rFonts w:eastAsia="Calibri" w:cs="Times New Roman"/>
          <w:szCs w:val="28"/>
        </w:rPr>
        <w:t>58% - в 2019</w:t>
      </w:r>
      <w:r w:rsidR="00F119E3" w:rsidRPr="004552C6">
        <w:rPr>
          <w:rFonts w:eastAsia="Calibri" w:cs="Times New Roman"/>
          <w:szCs w:val="28"/>
        </w:rPr>
        <w:t xml:space="preserve"> году.</w:t>
      </w:r>
      <w:r w:rsidR="00716212" w:rsidRPr="004552C6">
        <w:rPr>
          <w:rFonts w:eastAsia="Calibri" w:cs="Times New Roman"/>
          <w:szCs w:val="28"/>
        </w:rPr>
        <w:t xml:space="preserve"> Структура расходов бюджета, планируемых к утверждению в 2020 году, существенно не меняется.</w:t>
      </w:r>
    </w:p>
    <w:p w:rsidR="00716212" w:rsidRPr="004552C6" w:rsidRDefault="00716212" w:rsidP="00716212">
      <w:pPr>
        <w:widowControl w:val="0"/>
        <w:spacing w:line="276" w:lineRule="auto"/>
        <w:ind w:firstLine="567"/>
        <w:jc w:val="both"/>
        <w:rPr>
          <w:rFonts w:eastAsia="Courier New" w:cs="Times New Roman"/>
          <w:szCs w:val="28"/>
          <w:lang w:eastAsia="ru-RU" w:bidi="ru-RU"/>
        </w:rPr>
      </w:pPr>
      <w:r w:rsidRPr="004552C6">
        <w:rPr>
          <w:rFonts w:eastAsia="Courier New" w:cs="Times New Roman"/>
          <w:szCs w:val="28"/>
          <w:lang w:eastAsia="ru-RU" w:bidi="ru-RU"/>
        </w:rPr>
        <w:t>Сопоставление расходов бюджета по разделам классификации расходов бюджетов в период 2019 - 2022 годов представлено в Приложении 3 к настоящему Заключению.</w:t>
      </w:r>
    </w:p>
    <w:p w:rsidR="00716212" w:rsidRPr="004552C6" w:rsidRDefault="00716212" w:rsidP="00716212">
      <w:pPr>
        <w:widowControl w:val="0"/>
        <w:shd w:val="clear" w:color="auto" w:fill="FFFFFF"/>
        <w:autoSpaceDE w:val="0"/>
        <w:autoSpaceDN w:val="0"/>
        <w:adjustRightInd w:val="0"/>
        <w:spacing w:line="276" w:lineRule="auto"/>
        <w:ind w:right="115" w:firstLine="567"/>
        <w:jc w:val="both"/>
        <w:rPr>
          <w:rFonts w:eastAsia="Times New Roman" w:cs="Times New Roman"/>
          <w:szCs w:val="28"/>
          <w:lang w:eastAsia="ru-RU"/>
        </w:rPr>
      </w:pPr>
      <w:r w:rsidRPr="004552C6">
        <w:rPr>
          <w:rFonts w:eastAsia="Times New Roman" w:cs="Times New Roman"/>
          <w:szCs w:val="28"/>
          <w:lang w:eastAsia="ru-RU"/>
        </w:rPr>
        <w:t>При анализе структуры расходов установлено, что, как и ранее, основными направлениями расходов остаются общегосударственные вопросы (44%), жилищно-коммунальное хозяйство (32%) и национальная экономика (15%).</w:t>
      </w:r>
    </w:p>
    <w:p w:rsidR="00716212" w:rsidRPr="004552C6" w:rsidRDefault="00716212" w:rsidP="00716212">
      <w:pPr>
        <w:spacing w:line="276" w:lineRule="auto"/>
        <w:ind w:firstLine="567"/>
        <w:jc w:val="both"/>
      </w:pPr>
      <w:r w:rsidRPr="004552C6">
        <w:t>Главным распорядителем бюджетных средств, согласно проекту решения, является администрация Шапкинского сельского поселения Тосненского района Ленинградской области.</w:t>
      </w:r>
    </w:p>
    <w:p w:rsidR="00716212" w:rsidRPr="004552C6" w:rsidRDefault="00716212" w:rsidP="00716212">
      <w:pPr>
        <w:widowControl w:val="0"/>
        <w:spacing w:line="276" w:lineRule="auto"/>
        <w:ind w:firstLine="567"/>
        <w:jc w:val="both"/>
        <w:rPr>
          <w:rFonts w:eastAsia="Courier New" w:cs="Times New Roman"/>
          <w:szCs w:val="28"/>
          <w:lang w:eastAsia="ru-RU" w:bidi="ru-RU"/>
        </w:rPr>
      </w:pPr>
    </w:p>
    <w:p w:rsidR="00EB4871" w:rsidRPr="004552C6" w:rsidRDefault="00EB4871" w:rsidP="00EB4871">
      <w:pPr>
        <w:widowControl w:val="0"/>
        <w:shd w:val="clear" w:color="auto" w:fill="EEECE1" w:themeFill="background2"/>
        <w:tabs>
          <w:tab w:val="left" w:pos="333"/>
        </w:tabs>
        <w:spacing w:after="329"/>
        <w:jc w:val="both"/>
        <w:rPr>
          <w:rFonts w:eastAsia="Times New Roman" w:cs="Times New Roman"/>
          <w:b/>
          <w:szCs w:val="28"/>
          <w:lang w:eastAsia="ru-RU"/>
        </w:rPr>
      </w:pPr>
      <w:r w:rsidRPr="004552C6">
        <w:rPr>
          <w:rFonts w:eastAsia="Times New Roman" w:cs="Times New Roman"/>
          <w:b/>
          <w:szCs w:val="28"/>
          <w:lang w:eastAsia="ru-RU"/>
        </w:rPr>
        <w:t>3.2.1.</w:t>
      </w:r>
      <w:r w:rsidRPr="004552C6">
        <w:rPr>
          <w:rFonts w:eastAsia="Times New Roman" w:cs="Times New Roman"/>
          <w:b/>
          <w:szCs w:val="28"/>
          <w:lang w:eastAsia="ru-RU"/>
        </w:rPr>
        <w:tab/>
        <w:t>Анализ расходов на финансовое обеспечение реализации муниципальных программ</w:t>
      </w:r>
    </w:p>
    <w:p w:rsidR="00EB4871" w:rsidRPr="004552C6" w:rsidRDefault="00EB4871" w:rsidP="00EB4871">
      <w:pPr>
        <w:widowControl w:val="0"/>
        <w:spacing w:line="276" w:lineRule="auto"/>
        <w:ind w:firstLine="567"/>
        <w:jc w:val="both"/>
        <w:rPr>
          <w:rFonts w:eastAsia="Times New Roman" w:cs="Times New Roman"/>
          <w:szCs w:val="28"/>
          <w:lang w:eastAsia="ru-RU"/>
        </w:rPr>
      </w:pPr>
      <w:r w:rsidRPr="004552C6">
        <w:rPr>
          <w:rFonts w:eastAsia="Times New Roman" w:cs="Times New Roman"/>
          <w:szCs w:val="28"/>
          <w:lang w:eastAsia="ru-RU"/>
        </w:rPr>
        <w:t xml:space="preserve">Бюджет Шапкинского сельского поселения Тосненского района Ленинградской области на 2020 год и плановый период 2021 и 2022 </w:t>
      </w:r>
      <w:r w:rsidR="00AD0D54" w:rsidRPr="004552C6">
        <w:rPr>
          <w:rFonts w:eastAsia="Times New Roman" w:cs="Times New Roman"/>
          <w:szCs w:val="28"/>
          <w:lang w:eastAsia="ru-RU"/>
        </w:rPr>
        <w:t>годов сформирован</w:t>
      </w:r>
      <w:r w:rsidRPr="004552C6">
        <w:rPr>
          <w:rFonts w:eastAsia="Times New Roman" w:cs="Times New Roman"/>
          <w:szCs w:val="28"/>
          <w:lang w:eastAsia="ru-RU"/>
        </w:rPr>
        <w:t xml:space="preserve"> в программной структуре расходов </w:t>
      </w:r>
      <w:r w:rsidRPr="004552C6">
        <w:rPr>
          <w:rFonts w:eastAsia="Times New Roman" w:cs="Times New Roman"/>
          <w:bCs/>
          <w:szCs w:val="28"/>
          <w:lang w:eastAsia="ru-RU"/>
        </w:rPr>
        <w:t>на основе муниципальных программ</w:t>
      </w:r>
      <w:r w:rsidRPr="004552C6">
        <w:rPr>
          <w:rFonts w:eastAsia="Times New Roman" w:cs="Times New Roman"/>
          <w:szCs w:val="28"/>
          <w:lang w:eastAsia="ru-RU"/>
        </w:rPr>
        <w:t xml:space="preserve">: </w:t>
      </w:r>
    </w:p>
    <w:p w:rsidR="00EB4871" w:rsidRPr="004552C6" w:rsidRDefault="00EB4871" w:rsidP="00EB4871">
      <w:pPr>
        <w:widowControl w:val="0"/>
        <w:spacing w:line="276" w:lineRule="auto"/>
        <w:ind w:firstLine="567"/>
        <w:jc w:val="both"/>
        <w:rPr>
          <w:rFonts w:eastAsia="Times New Roman" w:cs="Times New Roman"/>
          <w:sz w:val="24"/>
          <w:szCs w:val="24"/>
          <w:lang w:eastAsia="ru-RU"/>
        </w:rPr>
      </w:pPr>
      <w:r w:rsidRPr="004552C6">
        <w:rPr>
          <w:rFonts w:eastAsia="Times New Roman" w:cs="Times New Roman"/>
          <w:szCs w:val="28"/>
          <w:lang w:eastAsia="ru-RU"/>
        </w:rPr>
        <w:t>на 2020 год – на основе 10 муниципальных программ</w:t>
      </w:r>
      <w:r w:rsidRPr="004552C6">
        <w:rPr>
          <w:rFonts w:eastAsia="Times New Roman" w:cs="Times New Roman"/>
          <w:b/>
          <w:i/>
          <w:szCs w:val="28"/>
          <w:lang w:eastAsia="ru-RU"/>
        </w:rPr>
        <w:t xml:space="preserve"> </w:t>
      </w:r>
      <w:r w:rsidRPr="004552C6">
        <w:rPr>
          <w:rFonts w:eastAsia="Times New Roman" w:cs="Times New Roman"/>
          <w:szCs w:val="28"/>
          <w:lang w:eastAsia="ru-RU"/>
        </w:rPr>
        <w:t>(на сумму 7 652,01 тыс. рублей),</w:t>
      </w:r>
      <w:r w:rsidRPr="004552C6">
        <w:rPr>
          <w:rFonts w:eastAsia="Times New Roman" w:cs="Times New Roman"/>
          <w:sz w:val="24"/>
          <w:szCs w:val="24"/>
          <w:lang w:eastAsia="ru-RU"/>
        </w:rPr>
        <w:t xml:space="preserve"> </w:t>
      </w:r>
    </w:p>
    <w:p w:rsidR="00EB4871" w:rsidRPr="004552C6" w:rsidRDefault="00EB4871" w:rsidP="00EB4871">
      <w:pPr>
        <w:widowControl w:val="0"/>
        <w:spacing w:line="276" w:lineRule="auto"/>
        <w:ind w:firstLine="567"/>
        <w:jc w:val="both"/>
        <w:rPr>
          <w:rFonts w:eastAsia="Times New Roman" w:cs="Times New Roman"/>
          <w:szCs w:val="28"/>
          <w:lang w:eastAsia="ru-RU"/>
        </w:rPr>
      </w:pPr>
      <w:r w:rsidRPr="004552C6">
        <w:rPr>
          <w:rFonts w:eastAsia="Times New Roman" w:cs="Times New Roman"/>
          <w:szCs w:val="28"/>
          <w:lang w:eastAsia="ru-RU"/>
        </w:rPr>
        <w:t xml:space="preserve">на 2021 год – 5 муниципальных программ (на сумму 3 452,31 тыс. рублей),  </w:t>
      </w:r>
    </w:p>
    <w:p w:rsidR="00EB4871" w:rsidRPr="004552C6" w:rsidRDefault="00EB4871" w:rsidP="00EB4871">
      <w:pPr>
        <w:widowControl w:val="0"/>
        <w:spacing w:line="276" w:lineRule="auto"/>
        <w:ind w:firstLine="567"/>
        <w:jc w:val="both"/>
        <w:rPr>
          <w:rFonts w:eastAsia="Times New Roman" w:cs="Times New Roman"/>
          <w:szCs w:val="28"/>
          <w:lang w:eastAsia="ru-RU"/>
        </w:rPr>
      </w:pPr>
      <w:r w:rsidRPr="004552C6">
        <w:rPr>
          <w:rFonts w:eastAsia="Times New Roman" w:cs="Times New Roman"/>
          <w:szCs w:val="28"/>
          <w:lang w:eastAsia="ru-RU"/>
        </w:rPr>
        <w:t>на 2022 год - 2 муниципальных программ</w:t>
      </w:r>
      <w:r w:rsidRPr="004552C6">
        <w:rPr>
          <w:rFonts w:eastAsia="Times New Roman" w:cs="Times New Roman"/>
          <w:b/>
          <w:i/>
          <w:szCs w:val="28"/>
          <w:lang w:eastAsia="ru-RU"/>
        </w:rPr>
        <w:t xml:space="preserve"> </w:t>
      </w:r>
      <w:r w:rsidRPr="004552C6">
        <w:rPr>
          <w:rFonts w:eastAsia="Times New Roman" w:cs="Times New Roman"/>
          <w:szCs w:val="28"/>
          <w:lang w:eastAsia="ru-RU"/>
        </w:rPr>
        <w:t xml:space="preserve">(на сумму 97,4 тыс. рублей). </w:t>
      </w:r>
    </w:p>
    <w:p w:rsidR="00EB4871" w:rsidRPr="004552C6" w:rsidRDefault="00EB4871" w:rsidP="00EB4871">
      <w:pPr>
        <w:spacing w:line="276" w:lineRule="auto"/>
        <w:ind w:firstLine="567"/>
        <w:jc w:val="both"/>
        <w:rPr>
          <w:rFonts w:eastAsia="Times New Roman" w:cs="Times New Roman"/>
          <w:sz w:val="26"/>
          <w:szCs w:val="26"/>
          <w:lang w:eastAsia="ru-RU"/>
        </w:rPr>
      </w:pPr>
      <w:r w:rsidRPr="004552C6">
        <w:rPr>
          <w:rFonts w:eastAsia="Times New Roman" w:cs="Times New Roman"/>
          <w:szCs w:val="28"/>
          <w:lang w:eastAsia="ru-RU"/>
        </w:rPr>
        <w:t>Расходы на реализацию муниципальных программ в 2020 году планируются в объеме 48% расходной части местного бюджета, в 2021 году – 25%, в 2022 году – 1%.</w:t>
      </w:r>
    </w:p>
    <w:p w:rsidR="00EB4871" w:rsidRPr="004552C6" w:rsidRDefault="00EB4871" w:rsidP="00EB4871">
      <w:pPr>
        <w:spacing w:line="276" w:lineRule="auto"/>
        <w:ind w:firstLine="567"/>
        <w:jc w:val="both"/>
        <w:rPr>
          <w:rFonts w:eastAsia="Times New Roman" w:cs="Times New Roman"/>
          <w:szCs w:val="28"/>
          <w:lang w:eastAsia="ru-RU"/>
        </w:rPr>
      </w:pPr>
      <w:r w:rsidRPr="004552C6">
        <w:rPr>
          <w:rFonts w:eastAsia="Times New Roman" w:cs="Times New Roman"/>
          <w:szCs w:val="28"/>
          <w:lang w:eastAsia="ru-RU"/>
        </w:rPr>
        <w:t>На момент подготовки настоящего заключения муниципальные программы Шапкинского сельского поселения Тосненского района Ленинградской области, предлагаемые к финансированию, утверждены.</w:t>
      </w:r>
    </w:p>
    <w:p w:rsidR="003714A0" w:rsidRPr="004552C6" w:rsidRDefault="003714A0" w:rsidP="003714A0">
      <w:pPr>
        <w:autoSpaceDE w:val="0"/>
        <w:autoSpaceDN w:val="0"/>
        <w:adjustRightInd w:val="0"/>
        <w:spacing w:line="276" w:lineRule="auto"/>
        <w:ind w:firstLine="567"/>
        <w:jc w:val="both"/>
        <w:rPr>
          <w:rFonts w:eastAsia="Calibri" w:cs="Times New Roman"/>
          <w:szCs w:val="28"/>
        </w:rPr>
      </w:pPr>
      <w:r w:rsidRPr="004552C6">
        <w:rPr>
          <w:szCs w:val="28"/>
        </w:rPr>
        <w:t xml:space="preserve">Одновременно с проектом бюджета представлен </w:t>
      </w:r>
      <w:r w:rsidRPr="004552C6">
        <w:rPr>
          <w:szCs w:val="28"/>
          <w:u w:val="single"/>
        </w:rPr>
        <w:t xml:space="preserve">проект изменений в ранее утвержденную муниципальную программу </w:t>
      </w:r>
      <w:r w:rsidRPr="004552C6">
        <w:rPr>
          <w:szCs w:val="28"/>
        </w:rPr>
        <w:t>«Развитие автомобильных дорог Шапкинского сельского поселения Тосненского района Ленинградской области».</w:t>
      </w:r>
    </w:p>
    <w:p w:rsidR="003714A0" w:rsidRPr="004552C6" w:rsidRDefault="003714A0" w:rsidP="003714A0">
      <w:pPr>
        <w:autoSpaceDE w:val="0"/>
        <w:autoSpaceDN w:val="0"/>
        <w:adjustRightInd w:val="0"/>
        <w:spacing w:line="276" w:lineRule="auto"/>
        <w:ind w:firstLine="567"/>
        <w:jc w:val="both"/>
        <w:rPr>
          <w:rFonts w:eastAsia="Calibri" w:cs="Times New Roman"/>
          <w:i/>
          <w:szCs w:val="28"/>
        </w:rPr>
      </w:pPr>
      <w:r w:rsidRPr="004552C6">
        <w:rPr>
          <w:rFonts w:eastAsia="Calibri" w:cs="Times New Roman"/>
          <w:szCs w:val="28"/>
        </w:rPr>
        <w:t xml:space="preserve">Анализ параметров финансового обеспечения реализации мероприятий муниципальных программ Шапкинского сельского поселения Тосненского района Ленинградской области приведены в </w:t>
      </w:r>
      <w:r w:rsidR="007C01C3" w:rsidRPr="004552C6">
        <w:rPr>
          <w:rFonts w:eastAsia="Calibri" w:cs="Times New Roman"/>
          <w:i/>
          <w:szCs w:val="28"/>
        </w:rPr>
        <w:t>Приложении № 5</w:t>
      </w:r>
      <w:r w:rsidRPr="004552C6">
        <w:rPr>
          <w:rFonts w:eastAsia="Calibri" w:cs="Times New Roman"/>
          <w:i/>
          <w:szCs w:val="28"/>
        </w:rPr>
        <w:t xml:space="preserve"> к Заключению</w:t>
      </w:r>
      <w:r w:rsidRPr="004552C6">
        <w:rPr>
          <w:rFonts w:eastAsia="Calibri" w:cs="Times New Roman"/>
          <w:szCs w:val="28"/>
        </w:rPr>
        <w:t>.</w:t>
      </w:r>
    </w:p>
    <w:p w:rsidR="003714A0" w:rsidRPr="004552C6" w:rsidRDefault="003714A0" w:rsidP="003714A0">
      <w:pPr>
        <w:spacing w:line="276" w:lineRule="auto"/>
        <w:ind w:firstLine="567"/>
        <w:jc w:val="both"/>
        <w:rPr>
          <w:rFonts w:eastAsia="Times New Roman" w:cs="Times New Roman"/>
          <w:szCs w:val="28"/>
          <w:lang w:eastAsia="ru-RU"/>
        </w:rPr>
      </w:pPr>
      <w:r w:rsidRPr="004552C6">
        <w:rPr>
          <w:rFonts w:eastAsia="Times New Roman" w:cs="Times New Roman"/>
          <w:szCs w:val="28"/>
          <w:lang w:eastAsia="ru-RU"/>
        </w:rPr>
        <w:lastRenderedPageBreak/>
        <w:t xml:space="preserve">Отмечается, что проектом бюджета </w:t>
      </w:r>
      <w:r w:rsidRPr="004552C6">
        <w:rPr>
          <w:rFonts w:eastAsia="Times New Roman" w:cs="Times New Roman"/>
          <w:b/>
          <w:i/>
          <w:szCs w:val="28"/>
          <w:lang w:eastAsia="ru-RU"/>
        </w:rPr>
        <w:t>не обеспечена</w:t>
      </w:r>
      <w:r w:rsidRPr="004552C6">
        <w:rPr>
          <w:rFonts w:eastAsia="Times New Roman" w:cs="Times New Roman"/>
          <w:szCs w:val="28"/>
          <w:lang w:eastAsia="ru-RU"/>
        </w:rPr>
        <w:t xml:space="preserve"> потребность в финансовых ресурсах на реализацию муниципальной программы на 2020 год МП "Газификация территории Шапкинского сельского поселения Тосненского района Ленинградской области" -  на сумму 19 049,98 тысяч рублей или на 95%, в том числе за счет местного бюджета на сумму 5,97 тыс. рублей, за счет средств областного бюджета Ленинградской области – на сумму 20 046,33 тыс. рублей.</w:t>
      </w:r>
    </w:p>
    <w:p w:rsidR="003714A0" w:rsidRPr="004552C6" w:rsidRDefault="003714A0" w:rsidP="003714A0">
      <w:pPr>
        <w:widowControl w:val="0"/>
        <w:tabs>
          <w:tab w:val="left" w:pos="9356"/>
        </w:tabs>
        <w:autoSpaceDE w:val="0"/>
        <w:autoSpaceDN w:val="0"/>
        <w:adjustRightInd w:val="0"/>
        <w:spacing w:line="276" w:lineRule="auto"/>
        <w:ind w:firstLine="567"/>
        <w:jc w:val="both"/>
        <w:rPr>
          <w:rFonts w:cs="Times New Roman"/>
          <w:szCs w:val="28"/>
          <w:lang w:bidi="ru-RU"/>
        </w:rPr>
      </w:pPr>
      <w:r w:rsidRPr="004552C6">
        <w:rPr>
          <w:rFonts w:eastAsia="Courier New" w:cs="Times New Roman"/>
          <w:szCs w:val="28"/>
          <w:lang w:eastAsia="ru-RU" w:bidi="ru-RU"/>
        </w:rPr>
        <w:t>Контрольно-счетная палата обращает внимание,</w:t>
      </w:r>
      <w:r w:rsidRPr="004552C6">
        <w:rPr>
          <w:rFonts w:cs="Times New Roman"/>
          <w:szCs w:val="28"/>
          <w:lang w:bidi="ru-RU"/>
        </w:rPr>
        <w:t xml:space="preserve"> что </w:t>
      </w:r>
      <w:r w:rsidRPr="004552C6">
        <w:rPr>
          <w:rFonts w:cs="Times New Roman"/>
          <w:b/>
          <w:i/>
          <w:szCs w:val="28"/>
          <w:lang w:bidi="ru-RU"/>
        </w:rPr>
        <w:t xml:space="preserve">согласно </w:t>
      </w:r>
      <w:hyperlink r:id="rId8" w:history="1">
        <w:r w:rsidRPr="004552C6">
          <w:rPr>
            <w:rFonts w:cs="Times New Roman"/>
            <w:b/>
            <w:i/>
            <w:szCs w:val="28"/>
            <w:lang w:bidi="ru-RU"/>
          </w:rPr>
          <w:t>абзацу 4 пункта 2 статьи 179</w:t>
        </w:r>
      </w:hyperlink>
      <w:r w:rsidRPr="004552C6">
        <w:rPr>
          <w:rFonts w:cs="Times New Roman"/>
          <w:b/>
          <w:i/>
          <w:szCs w:val="28"/>
          <w:lang w:bidi="ru-RU"/>
        </w:rPr>
        <w:t xml:space="preserve"> Бюджетного кодекса РФ государственные (муниципальные) программы подлежат приведению в соответствие с законом (решением) о бюджете не позднее трех месяцев со дня вступления его в силу.</w:t>
      </w:r>
    </w:p>
    <w:p w:rsidR="00BC5EBB" w:rsidRPr="00EF6828" w:rsidRDefault="00BC5EBB" w:rsidP="003C4F6A">
      <w:pPr>
        <w:autoSpaceDE w:val="0"/>
        <w:autoSpaceDN w:val="0"/>
        <w:adjustRightInd w:val="0"/>
        <w:spacing w:line="276" w:lineRule="auto"/>
        <w:ind w:firstLine="540"/>
        <w:jc w:val="both"/>
        <w:rPr>
          <w:rFonts w:eastAsia="Times New Roman" w:cs="Times New Roman"/>
          <w:color w:val="FF0000"/>
          <w:sz w:val="16"/>
          <w:szCs w:val="16"/>
          <w:lang w:eastAsia="ru-RU"/>
        </w:rPr>
      </w:pPr>
    </w:p>
    <w:p w:rsidR="003D5EC3" w:rsidRPr="004552C6" w:rsidRDefault="00EF7A41" w:rsidP="00EF7A41">
      <w:pPr>
        <w:autoSpaceDE w:val="0"/>
        <w:autoSpaceDN w:val="0"/>
        <w:adjustRightInd w:val="0"/>
        <w:spacing w:line="276" w:lineRule="auto"/>
        <w:ind w:firstLine="567"/>
        <w:jc w:val="both"/>
        <w:rPr>
          <w:rFonts w:eastAsia="Calibri" w:cs="Times New Roman"/>
          <w:b/>
          <w:i/>
          <w:szCs w:val="28"/>
        </w:rPr>
      </w:pPr>
      <w:r w:rsidRPr="004552C6">
        <w:rPr>
          <w:rFonts w:eastAsia="Calibri" w:cs="Times New Roman"/>
          <w:szCs w:val="28"/>
        </w:rPr>
        <w:t>П</w:t>
      </w:r>
      <w:r w:rsidR="003D5EC3" w:rsidRPr="004552C6">
        <w:rPr>
          <w:rFonts w:eastAsia="Calibri" w:cs="Times New Roman"/>
          <w:szCs w:val="28"/>
        </w:rPr>
        <w:t>роект</w:t>
      </w:r>
      <w:r w:rsidRPr="004552C6">
        <w:rPr>
          <w:rFonts w:eastAsia="Calibri" w:cs="Times New Roman"/>
          <w:szCs w:val="28"/>
        </w:rPr>
        <w:t>ом</w:t>
      </w:r>
      <w:r w:rsidR="003D5EC3" w:rsidRPr="004552C6">
        <w:rPr>
          <w:rFonts w:eastAsia="Calibri" w:cs="Times New Roman"/>
          <w:szCs w:val="28"/>
        </w:rPr>
        <w:t xml:space="preserve"> бюджета</w:t>
      </w:r>
      <w:r w:rsidRPr="004552C6">
        <w:rPr>
          <w:rFonts w:eastAsia="Calibri" w:cs="Times New Roman"/>
          <w:szCs w:val="28"/>
        </w:rPr>
        <w:t xml:space="preserve"> прогнозируются бюджетные ассигнования на реализацию муниципальной программы</w:t>
      </w:r>
      <w:r w:rsidR="003D5EC3" w:rsidRPr="004552C6">
        <w:rPr>
          <w:rFonts w:eastAsia="Calibri" w:cs="Times New Roman"/>
          <w:szCs w:val="28"/>
        </w:rPr>
        <w:t xml:space="preserve"> «</w:t>
      </w:r>
      <w:r w:rsidR="00F06FD9" w:rsidRPr="004552C6">
        <w:rPr>
          <w:rFonts w:eastAsia="Calibri" w:cs="Times New Roman"/>
          <w:szCs w:val="28"/>
        </w:rPr>
        <w:t xml:space="preserve">Развитие физической культуры, </w:t>
      </w:r>
      <w:r w:rsidR="00F06FD9" w:rsidRPr="004552C6">
        <w:rPr>
          <w:rFonts w:eastAsia="Calibri" w:cs="Times New Roman"/>
          <w:b/>
          <w:szCs w:val="28"/>
        </w:rPr>
        <w:t>спорта и создание зон отдыха</w:t>
      </w:r>
      <w:r w:rsidR="00F06FD9" w:rsidRPr="004552C6">
        <w:rPr>
          <w:rFonts w:eastAsia="Calibri" w:cs="Times New Roman"/>
          <w:szCs w:val="28"/>
        </w:rPr>
        <w:t xml:space="preserve"> на территории Шапкинского сельского поселения Тосненского района Ленинградской области</w:t>
      </w:r>
      <w:r w:rsidR="003D5EC3" w:rsidRPr="004552C6">
        <w:rPr>
          <w:rFonts w:eastAsia="Calibri" w:cs="Times New Roman"/>
          <w:szCs w:val="28"/>
        </w:rPr>
        <w:t>»</w:t>
      </w:r>
      <w:r w:rsidRPr="004552C6">
        <w:rPr>
          <w:rFonts w:eastAsia="Calibri" w:cs="Times New Roman"/>
          <w:szCs w:val="28"/>
        </w:rPr>
        <w:t>, в то время как одновременно с проектом решения представлен</w:t>
      </w:r>
      <w:r w:rsidR="00F06FD9" w:rsidRPr="004552C6">
        <w:rPr>
          <w:rFonts w:eastAsia="Calibri" w:cs="Times New Roman"/>
          <w:szCs w:val="28"/>
        </w:rPr>
        <w:t xml:space="preserve">о постановление об утверждении </w:t>
      </w:r>
      <w:r w:rsidRPr="004552C6">
        <w:rPr>
          <w:rFonts w:eastAsia="Calibri" w:cs="Times New Roman"/>
          <w:szCs w:val="28"/>
        </w:rPr>
        <w:t xml:space="preserve">муниципальной программы </w:t>
      </w:r>
      <w:r w:rsidR="00F06FD9" w:rsidRPr="004552C6">
        <w:rPr>
          <w:rFonts w:eastAsia="Calibri" w:cs="Times New Roman"/>
          <w:szCs w:val="28"/>
        </w:rPr>
        <w:t xml:space="preserve">"Развитие физической культуры </w:t>
      </w:r>
      <w:r w:rsidR="00F06FD9" w:rsidRPr="004552C6">
        <w:rPr>
          <w:rFonts w:eastAsia="Calibri" w:cs="Times New Roman"/>
          <w:b/>
          <w:szCs w:val="28"/>
        </w:rPr>
        <w:t>и молодежной политики</w:t>
      </w:r>
      <w:r w:rsidR="00F06FD9" w:rsidRPr="004552C6">
        <w:rPr>
          <w:rFonts w:eastAsia="Calibri" w:cs="Times New Roman"/>
          <w:szCs w:val="28"/>
        </w:rPr>
        <w:t xml:space="preserve"> на территории Шапкинского сельского поселения Тосненского района Ленинградской области"</w:t>
      </w:r>
      <w:r w:rsidR="003D5EC3" w:rsidRPr="004552C6">
        <w:rPr>
          <w:rFonts w:eastAsia="Calibri" w:cs="Times New Roman"/>
          <w:szCs w:val="28"/>
        </w:rPr>
        <w:t>.</w:t>
      </w:r>
      <w:r w:rsidR="00D13C6C" w:rsidRPr="004552C6">
        <w:rPr>
          <w:rFonts w:eastAsia="Calibri" w:cs="Times New Roman"/>
          <w:szCs w:val="28"/>
        </w:rPr>
        <w:t xml:space="preserve"> </w:t>
      </w:r>
      <w:r w:rsidR="004552C6" w:rsidRPr="004552C6">
        <w:rPr>
          <w:rFonts w:eastAsia="Calibri" w:cs="Times New Roman"/>
          <w:szCs w:val="28"/>
        </w:rPr>
        <w:t xml:space="preserve">Таким образом, </w:t>
      </w:r>
      <w:r w:rsidR="004552C6" w:rsidRPr="004552C6">
        <w:rPr>
          <w:rFonts w:eastAsia="Calibri" w:cs="Times New Roman"/>
          <w:b/>
          <w:i/>
          <w:szCs w:val="28"/>
        </w:rPr>
        <w:t xml:space="preserve">правовые основания для утверждения бюджетных ассигнований на реализацию мероприятий муниципальной программы «Развитие физической культуры, спорта и создание зон отдыха на территории </w:t>
      </w:r>
      <w:proofErr w:type="spellStart"/>
      <w:r w:rsidR="004552C6" w:rsidRPr="004552C6">
        <w:rPr>
          <w:rFonts w:eastAsia="Calibri" w:cs="Times New Roman"/>
          <w:b/>
          <w:i/>
          <w:szCs w:val="28"/>
        </w:rPr>
        <w:t>Шапкинского</w:t>
      </w:r>
      <w:proofErr w:type="spellEnd"/>
      <w:r w:rsidR="004552C6" w:rsidRPr="004552C6">
        <w:rPr>
          <w:rFonts w:eastAsia="Calibri" w:cs="Times New Roman"/>
          <w:b/>
          <w:i/>
          <w:szCs w:val="28"/>
        </w:rPr>
        <w:t xml:space="preserve"> сельского поселения </w:t>
      </w:r>
      <w:proofErr w:type="spellStart"/>
      <w:r w:rsidR="004552C6" w:rsidRPr="004552C6">
        <w:rPr>
          <w:rFonts w:eastAsia="Calibri" w:cs="Times New Roman"/>
          <w:b/>
          <w:i/>
          <w:szCs w:val="28"/>
        </w:rPr>
        <w:t>Тосненского</w:t>
      </w:r>
      <w:proofErr w:type="spellEnd"/>
      <w:r w:rsidR="004552C6" w:rsidRPr="004552C6">
        <w:rPr>
          <w:rFonts w:eastAsia="Calibri" w:cs="Times New Roman"/>
          <w:b/>
          <w:i/>
          <w:szCs w:val="28"/>
        </w:rPr>
        <w:t xml:space="preserve"> района Ленинградской области» не подтверждены</w:t>
      </w:r>
      <w:r w:rsidR="004552C6" w:rsidRPr="004552C6">
        <w:rPr>
          <w:rFonts w:eastAsia="Calibri" w:cs="Times New Roman"/>
          <w:szCs w:val="28"/>
        </w:rPr>
        <w:t xml:space="preserve">. </w:t>
      </w:r>
      <w:r w:rsidR="00D13C6C" w:rsidRPr="004552C6">
        <w:rPr>
          <w:rFonts w:eastAsia="Calibri" w:cs="Times New Roman"/>
          <w:b/>
          <w:i/>
          <w:szCs w:val="28"/>
        </w:rPr>
        <w:t>Требуется уточнение</w:t>
      </w:r>
      <w:r w:rsidRPr="004552C6">
        <w:rPr>
          <w:rFonts w:eastAsia="Calibri" w:cs="Times New Roman"/>
          <w:b/>
          <w:i/>
          <w:szCs w:val="28"/>
        </w:rPr>
        <w:t>.</w:t>
      </w:r>
    </w:p>
    <w:p w:rsidR="003D5EC3" w:rsidRPr="00EF6828" w:rsidRDefault="003D5EC3" w:rsidP="003D5EC3">
      <w:pPr>
        <w:autoSpaceDE w:val="0"/>
        <w:autoSpaceDN w:val="0"/>
        <w:adjustRightInd w:val="0"/>
        <w:spacing w:line="276" w:lineRule="auto"/>
        <w:jc w:val="both"/>
        <w:rPr>
          <w:rFonts w:eastAsia="Calibri" w:cs="Times New Roman"/>
          <w:color w:val="FF0000"/>
          <w:szCs w:val="28"/>
        </w:rPr>
      </w:pPr>
    </w:p>
    <w:p w:rsidR="00AD0D54" w:rsidRPr="00B45D9A" w:rsidRDefault="00AD0D54" w:rsidP="003D5EC3">
      <w:pPr>
        <w:autoSpaceDE w:val="0"/>
        <w:autoSpaceDN w:val="0"/>
        <w:adjustRightInd w:val="0"/>
        <w:spacing w:line="276" w:lineRule="auto"/>
        <w:jc w:val="both"/>
        <w:rPr>
          <w:rFonts w:eastAsia="Calibri" w:cs="Times New Roman"/>
          <w:szCs w:val="28"/>
        </w:rPr>
      </w:pPr>
      <w:r w:rsidRPr="00B45D9A">
        <w:rPr>
          <w:rFonts w:eastAsia="Calibri" w:cs="Times New Roman"/>
          <w:szCs w:val="28"/>
        </w:rPr>
        <w:tab/>
        <w:t xml:space="preserve">Согласно паспорту муниципальная программа "Безопасность на территории Шапкинского сельского поселения Тосненского района Ленинградской области" состоит </w:t>
      </w:r>
      <w:r w:rsidRPr="00B45D9A">
        <w:rPr>
          <w:rFonts w:eastAsia="Calibri" w:cs="Times New Roman"/>
          <w:b/>
          <w:i/>
          <w:szCs w:val="28"/>
        </w:rPr>
        <w:t>из двух подпрограмм</w:t>
      </w:r>
      <w:r w:rsidRPr="00B45D9A">
        <w:rPr>
          <w:rFonts w:eastAsia="Calibri" w:cs="Times New Roman"/>
          <w:szCs w:val="28"/>
        </w:rPr>
        <w:t>:</w:t>
      </w:r>
    </w:p>
    <w:p w:rsidR="00AD0D54" w:rsidRPr="00B45D9A" w:rsidRDefault="00AD0D54" w:rsidP="00AD0D54">
      <w:pPr>
        <w:pStyle w:val="a3"/>
        <w:numPr>
          <w:ilvl w:val="0"/>
          <w:numId w:val="12"/>
        </w:numPr>
        <w:autoSpaceDE w:val="0"/>
        <w:autoSpaceDN w:val="0"/>
        <w:adjustRightInd w:val="0"/>
        <w:spacing w:line="276" w:lineRule="auto"/>
        <w:jc w:val="both"/>
        <w:rPr>
          <w:rFonts w:eastAsia="Calibri" w:cs="Times New Roman"/>
          <w:szCs w:val="28"/>
        </w:rPr>
      </w:pPr>
      <w:r w:rsidRPr="00B45D9A">
        <w:rPr>
          <w:rFonts w:eastAsia="Calibri" w:cs="Times New Roman"/>
          <w:szCs w:val="28"/>
        </w:rPr>
        <w:t>"Предупреждение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безопасности и безопасности людей на водных объектах";</w:t>
      </w:r>
    </w:p>
    <w:p w:rsidR="00AD0D54" w:rsidRPr="00B45D9A" w:rsidRDefault="00AD0D54" w:rsidP="00AD0D54">
      <w:pPr>
        <w:pStyle w:val="a3"/>
        <w:numPr>
          <w:ilvl w:val="0"/>
          <w:numId w:val="12"/>
        </w:numPr>
        <w:autoSpaceDE w:val="0"/>
        <w:autoSpaceDN w:val="0"/>
        <w:adjustRightInd w:val="0"/>
        <w:spacing w:line="276" w:lineRule="auto"/>
        <w:jc w:val="both"/>
        <w:rPr>
          <w:rFonts w:eastAsia="Calibri" w:cs="Times New Roman"/>
          <w:szCs w:val="28"/>
        </w:rPr>
      </w:pPr>
      <w:r w:rsidRPr="00B45D9A">
        <w:rPr>
          <w:rFonts w:eastAsia="Calibri" w:cs="Times New Roman"/>
          <w:szCs w:val="28"/>
        </w:rPr>
        <w:t>"Безопасность и защита жизни граждан, проживающих на территории Шапкинского сельского поселения Тосненского района Ленинградской области от террористических и экстремистских актов".</w:t>
      </w:r>
    </w:p>
    <w:p w:rsidR="00AD0D54" w:rsidRPr="00B45D9A" w:rsidRDefault="00AD0D54" w:rsidP="00A27058">
      <w:pPr>
        <w:autoSpaceDE w:val="0"/>
        <w:autoSpaceDN w:val="0"/>
        <w:adjustRightInd w:val="0"/>
        <w:spacing w:line="276" w:lineRule="auto"/>
        <w:ind w:firstLine="567"/>
        <w:jc w:val="both"/>
        <w:rPr>
          <w:rFonts w:eastAsia="Calibri" w:cs="Times New Roman"/>
          <w:b/>
          <w:i/>
          <w:szCs w:val="28"/>
        </w:rPr>
      </w:pPr>
      <w:r w:rsidRPr="00B45D9A">
        <w:rPr>
          <w:rFonts w:eastAsia="Calibri" w:cs="Times New Roman"/>
          <w:szCs w:val="28"/>
        </w:rPr>
        <w:t xml:space="preserve">При этом </w:t>
      </w:r>
      <w:r w:rsidR="00A27058" w:rsidRPr="00B45D9A">
        <w:rPr>
          <w:rFonts w:eastAsia="Calibri" w:cs="Times New Roman"/>
          <w:szCs w:val="28"/>
        </w:rPr>
        <w:t xml:space="preserve">в приложении №5 к проекту бюджета «Распределение бюджетных ассигнований по целевым статьям (муниципальным программам и непрограммным направлениям деятельности) …» </w:t>
      </w:r>
      <w:r w:rsidR="00A27058" w:rsidRPr="00B45D9A">
        <w:rPr>
          <w:rFonts w:eastAsia="Calibri" w:cs="Times New Roman"/>
          <w:szCs w:val="28"/>
        </w:rPr>
        <w:lastRenderedPageBreak/>
        <w:t xml:space="preserve">муниципальная программа "Безопасность на территории Шапкинского сельского поселения Тосненского района Ленинградской области" состоит </w:t>
      </w:r>
      <w:r w:rsidR="00A27058" w:rsidRPr="00B45D9A">
        <w:rPr>
          <w:rFonts w:eastAsia="Calibri" w:cs="Times New Roman"/>
          <w:b/>
          <w:i/>
          <w:szCs w:val="28"/>
        </w:rPr>
        <w:t>из двух основных мероприятий:</w:t>
      </w:r>
    </w:p>
    <w:p w:rsidR="00A27058" w:rsidRPr="00B45D9A" w:rsidRDefault="00A27058" w:rsidP="00A27058">
      <w:pPr>
        <w:pStyle w:val="a3"/>
        <w:numPr>
          <w:ilvl w:val="0"/>
          <w:numId w:val="13"/>
        </w:numPr>
        <w:autoSpaceDE w:val="0"/>
        <w:autoSpaceDN w:val="0"/>
        <w:adjustRightInd w:val="0"/>
        <w:spacing w:line="276" w:lineRule="auto"/>
        <w:jc w:val="both"/>
        <w:rPr>
          <w:rFonts w:eastAsia="Calibri" w:cs="Times New Roman"/>
          <w:szCs w:val="28"/>
        </w:rPr>
      </w:pPr>
      <w:r w:rsidRPr="00B45D9A">
        <w:rPr>
          <w:rFonts w:eastAsia="Calibri" w:cs="Times New Roman"/>
          <w:szCs w:val="28"/>
        </w:rPr>
        <w:t>"Обеспечения пожарной безопасности";</w:t>
      </w:r>
    </w:p>
    <w:p w:rsidR="00A27058" w:rsidRPr="00B45D9A" w:rsidRDefault="00A27058" w:rsidP="00A27058">
      <w:pPr>
        <w:pStyle w:val="a3"/>
        <w:numPr>
          <w:ilvl w:val="0"/>
          <w:numId w:val="13"/>
        </w:numPr>
        <w:autoSpaceDE w:val="0"/>
        <w:autoSpaceDN w:val="0"/>
        <w:adjustRightInd w:val="0"/>
        <w:spacing w:line="276" w:lineRule="auto"/>
        <w:jc w:val="both"/>
        <w:rPr>
          <w:rFonts w:eastAsia="Calibri" w:cs="Times New Roman"/>
          <w:szCs w:val="28"/>
        </w:rPr>
      </w:pPr>
      <w:r w:rsidRPr="00B45D9A">
        <w:rPr>
          <w:rFonts w:eastAsia="Calibri" w:cs="Times New Roman"/>
          <w:szCs w:val="28"/>
        </w:rPr>
        <w:t>"Мероприятия по обеспечению общественного порядка и профилактике правонарушений на территории Шапкинского сельского поселения Тосненского района Ленинградской области".</w:t>
      </w:r>
    </w:p>
    <w:p w:rsidR="003D5EC3" w:rsidRPr="00B45D9A" w:rsidRDefault="00B45D9A" w:rsidP="003D5EC3">
      <w:pPr>
        <w:spacing w:line="276" w:lineRule="auto"/>
        <w:ind w:firstLine="708"/>
        <w:jc w:val="both"/>
        <w:rPr>
          <w:rFonts w:eastAsia="Calibri" w:cs="Times New Roman"/>
          <w:b/>
          <w:i/>
          <w:szCs w:val="28"/>
        </w:rPr>
      </w:pPr>
      <w:r w:rsidRPr="00B45D9A">
        <w:rPr>
          <w:rFonts w:eastAsia="Calibri" w:cs="Times New Roman"/>
          <w:b/>
          <w:i/>
          <w:szCs w:val="28"/>
        </w:rPr>
        <w:t>Требуется уточнение</w:t>
      </w:r>
    </w:p>
    <w:p w:rsidR="00B45D9A" w:rsidRPr="00EF6828" w:rsidRDefault="00B45D9A" w:rsidP="003D5EC3">
      <w:pPr>
        <w:spacing w:line="276" w:lineRule="auto"/>
        <w:ind w:firstLine="708"/>
        <w:jc w:val="both"/>
        <w:rPr>
          <w:color w:val="FF0000"/>
          <w:szCs w:val="28"/>
        </w:rPr>
      </w:pPr>
    </w:p>
    <w:p w:rsidR="00A27058" w:rsidRPr="00AD493C" w:rsidRDefault="00A27058" w:rsidP="00A27058">
      <w:pPr>
        <w:widowControl w:val="0"/>
        <w:shd w:val="clear" w:color="auto" w:fill="EEECE1" w:themeFill="background2"/>
        <w:tabs>
          <w:tab w:val="left" w:pos="333"/>
        </w:tabs>
        <w:spacing w:after="329"/>
        <w:jc w:val="both"/>
        <w:rPr>
          <w:rFonts w:eastAsia="Times New Roman" w:cs="Times New Roman"/>
          <w:b/>
          <w:szCs w:val="28"/>
          <w:lang w:eastAsia="ru-RU"/>
        </w:rPr>
      </w:pPr>
      <w:r w:rsidRPr="00AD493C">
        <w:rPr>
          <w:rFonts w:eastAsia="Times New Roman" w:cs="Times New Roman"/>
          <w:b/>
          <w:szCs w:val="28"/>
          <w:lang w:eastAsia="ru-RU"/>
        </w:rPr>
        <w:t>3.2.2.</w:t>
      </w:r>
      <w:r w:rsidRPr="00AD493C">
        <w:rPr>
          <w:rFonts w:eastAsia="Times New Roman" w:cs="Times New Roman"/>
          <w:b/>
          <w:szCs w:val="28"/>
          <w:lang w:eastAsia="ru-RU"/>
        </w:rPr>
        <w:tab/>
        <w:t>Анализ расходов на непрограммные направления деятельности</w:t>
      </w:r>
    </w:p>
    <w:p w:rsidR="00A27058" w:rsidRPr="00AD493C" w:rsidRDefault="00A27058" w:rsidP="00A27058">
      <w:pPr>
        <w:autoSpaceDE w:val="0"/>
        <w:autoSpaceDN w:val="0"/>
        <w:adjustRightInd w:val="0"/>
        <w:spacing w:line="276" w:lineRule="auto"/>
        <w:ind w:firstLine="567"/>
        <w:jc w:val="both"/>
        <w:rPr>
          <w:rFonts w:eastAsia="Times New Roman" w:cs="Times New Roman"/>
          <w:szCs w:val="28"/>
          <w:lang w:eastAsia="ru-RU"/>
        </w:rPr>
      </w:pPr>
      <w:r w:rsidRPr="00AD493C">
        <w:rPr>
          <w:rFonts w:eastAsia="Times New Roman" w:cs="Times New Roman"/>
          <w:szCs w:val="28"/>
          <w:lang w:eastAsia="ru-RU"/>
        </w:rPr>
        <w:t xml:space="preserve">В соответствии с проектом решения Шапкинского сельского поселения бюджетные ассигнования на осуществление </w:t>
      </w:r>
      <w:r w:rsidRPr="00AD493C">
        <w:rPr>
          <w:rFonts w:eastAsia="Times New Roman" w:cs="Times New Roman"/>
          <w:b/>
          <w:szCs w:val="28"/>
          <w:lang w:eastAsia="ru-RU"/>
        </w:rPr>
        <w:t xml:space="preserve">непрограммных направлений </w:t>
      </w:r>
      <w:r w:rsidRPr="00AD493C">
        <w:rPr>
          <w:rFonts w:eastAsia="Times New Roman" w:cs="Times New Roman"/>
          <w:szCs w:val="28"/>
          <w:lang w:eastAsia="ru-RU"/>
        </w:rPr>
        <w:t>деятельности</w:t>
      </w:r>
      <w:r w:rsidRPr="00AD493C">
        <w:rPr>
          <w:rFonts w:eastAsia="Times New Roman" w:cs="Times New Roman"/>
          <w:b/>
          <w:szCs w:val="28"/>
          <w:lang w:eastAsia="ru-RU"/>
        </w:rPr>
        <w:t xml:space="preserve"> </w:t>
      </w:r>
      <w:r w:rsidRPr="00AD493C">
        <w:rPr>
          <w:rFonts w:eastAsia="Times New Roman" w:cs="Times New Roman"/>
          <w:szCs w:val="28"/>
          <w:lang w:eastAsia="ru-RU"/>
        </w:rPr>
        <w:t xml:space="preserve">предусмотрены на 2020 год в общей </w:t>
      </w:r>
      <w:r w:rsidR="00F42CCE" w:rsidRPr="00AD493C">
        <w:rPr>
          <w:rFonts w:eastAsia="Times New Roman" w:cs="Times New Roman"/>
          <w:szCs w:val="28"/>
          <w:lang w:eastAsia="ru-RU"/>
        </w:rPr>
        <w:t>сумме 8 440,9</w:t>
      </w:r>
      <w:r w:rsidRPr="00AD493C">
        <w:rPr>
          <w:rFonts w:eastAsia="Times New Roman" w:cs="Times New Roman"/>
          <w:szCs w:val="28"/>
          <w:lang w:eastAsia="ru-RU"/>
        </w:rPr>
        <w:t xml:space="preserve"> тыс. руб., на 2021 год – </w:t>
      </w:r>
      <w:r w:rsidR="00F42CCE" w:rsidRPr="00AD493C">
        <w:rPr>
          <w:rFonts w:eastAsia="Times New Roman" w:cs="Times New Roman"/>
          <w:szCs w:val="28"/>
          <w:lang w:eastAsia="ru-RU"/>
        </w:rPr>
        <w:t>10 133,6</w:t>
      </w:r>
      <w:r w:rsidRPr="00AD493C">
        <w:rPr>
          <w:rFonts w:eastAsia="Times New Roman" w:cs="Times New Roman"/>
          <w:szCs w:val="28"/>
          <w:lang w:eastAsia="ru-RU"/>
        </w:rPr>
        <w:t xml:space="preserve"> тыс. руб., 2022 год – </w:t>
      </w:r>
      <w:r w:rsidR="00F42CCE" w:rsidRPr="00AD493C">
        <w:rPr>
          <w:rFonts w:eastAsia="Times New Roman" w:cs="Times New Roman"/>
          <w:szCs w:val="28"/>
          <w:lang w:eastAsia="ru-RU"/>
        </w:rPr>
        <w:t>13 287,7</w:t>
      </w:r>
      <w:r w:rsidRPr="00AD493C">
        <w:rPr>
          <w:rFonts w:eastAsia="Times New Roman" w:cs="Times New Roman"/>
          <w:szCs w:val="28"/>
          <w:lang w:eastAsia="ru-RU"/>
        </w:rPr>
        <w:t xml:space="preserve"> тыс. руб.</w:t>
      </w:r>
    </w:p>
    <w:p w:rsidR="00A27058" w:rsidRPr="00AD493C" w:rsidRDefault="00A27058" w:rsidP="00A27058">
      <w:pPr>
        <w:spacing w:line="276" w:lineRule="auto"/>
        <w:ind w:firstLine="567"/>
        <w:jc w:val="both"/>
        <w:rPr>
          <w:rFonts w:eastAsia="Times New Roman" w:cs="Times New Roman"/>
          <w:szCs w:val="28"/>
          <w:lang w:eastAsia="ru-RU"/>
        </w:rPr>
      </w:pPr>
      <w:r w:rsidRPr="00AD493C">
        <w:rPr>
          <w:rFonts w:eastAsia="Times New Roman" w:cs="Times New Roman"/>
          <w:szCs w:val="28"/>
          <w:lang w:eastAsia="ru-RU"/>
        </w:rPr>
        <w:t xml:space="preserve">В общем объеме расходов на 2020 год бюджетные ассигнования на непрограммные направления деятельности составят </w:t>
      </w:r>
      <w:r w:rsidR="00F42CCE" w:rsidRPr="00AD493C">
        <w:rPr>
          <w:rFonts w:eastAsia="Times New Roman" w:cs="Times New Roman"/>
          <w:szCs w:val="28"/>
          <w:lang w:eastAsia="ru-RU"/>
        </w:rPr>
        <w:t>52,5</w:t>
      </w:r>
      <w:r w:rsidRPr="00AD493C">
        <w:rPr>
          <w:rFonts w:eastAsia="Times New Roman" w:cs="Times New Roman"/>
          <w:szCs w:val="28"/>
          <w:lang w:eastAsia="ru-RU"/>
        </w:rPr>
        <w:t>%.</w:t>
      </w:r>
    </w:p>
    <w:p w:rsidR="00A27058" w:rsidRPr="00AD493C" w:rsidRDefault="00A27058" w:rsidP="00A27058">
      <w:pPr>
        <w:spacing w:line="276" w:lineRule="auto"/>
        <w:ind w:firstLine="567"/>
        <w:jc w:val="both"/>
        <w:rPr>
          <w:rFonts w:eastAsia="Courier New" w:cs="Times New Roman"/>
          <w:szCs w:val="28"/>
          <w:lang w:eastAsia="ru-RU" w:bidi="ru-RU"/>
        </w:rPr>
      </w:pPr>
      <w:r w:rsidRPr="00AD493C">
        <w:rPr>
          <w:rFonts w:eastAsia="Courier New" w:cs="Times New Roman"/>
          <w:szCs w:val="28"/>
          <w:lang w:eastAsia="ru-RU" w:bidi="ru-RU"/>
        </w:rPr>
        <w:t xml:space="preserve">Сопоставление бюджетных ассигнований на непрограммные направления деятельности на 2020 год и плановый период 2021-2022 годов и утвержденных назначений </w:t>
      </w:r>
      <w:r w:rsidR="007C01C3" w:rsidRPr="00AD493C">
        <w:rPr>
          <w:rFonts w:eastAsia="Courier New" w:cs="Times New Roman"/>
          <w:szCs w:val="28"/>
          <w:lang w:eastAsia="ru-RU" w:bidi="ru-RU"/>
        </w:rPr>
        <w:t>на 2019</w:t>
      </w:r>
      <w:r w:rsidRPr="00AD493C">
        <w:rPr>
          <w:rFonts w:eastAsia="Courier New" w:cs="Times New Roman"/>
          <w:szCs w:val="28"/>
          <w:lang w:eastAsia="ru-RU" w:bidi="ru-RU"/>
        </w:rPr>
        <w:t xml:space="preserve"> год приведено в </w:t>
      </w:r>
      <w:r w:rsidRPr="00AD493C">
        <w:rPr>
          <w:rFonts w:eastAsia="Courier New" w:cs="Times New Roman"/>
          <w:i/>
          <w:szCs w:val="28"/>
          <w:lang w:eastAsia="ru-RU" w:bidi="ru-RU"/>
        </w:rPr>
        <w:t xml:space="preserve">Приложении </w:t>
      </w:r>
      <w:r w:rsidR="00F42CCE" w:rsidRPr="00AD493C">
        <w:rPr>
          <w:rFonts w:eastAsia="Courier New" w:cs="Times New Roman"/>
          <w:i/>
          <w:szCs w:val="28"/>
          <w:lang w:eastAsia="ru-RU" w:bidi="ru-RU"/>
        </w:rPr>
        <w:t>4</w:t>
      </w:r>
      <w:r w:rsidRPr="00AD493C">
        <w:rPr>
          <w:rFonts w:eastAsia="Courier New" w:cs="Times New Roman"/>
          <w:szCs w:val="28"/>
          <w:lang w:eastAsia="ru-RU" w:bidi="ru-RU"/>
        </w:rPr>
        <w:t xml:space="preserve"> к настоящему Заключению.</w:t>
      </w:r>
    </w:p>
    <w:p w:rsidR="004625A0" w:rsidRPr="00AD493C" w:rsidRDefault="004625A0" w:rsidP="004625A0">
      <w:pPr>
        <w:spacing w:line="276" w:lineRule="auto"/>
        <w:ind w:firstLine="567"/>
        <w:jc w:val="both"/>
        <w:rPr>
          <w:rFonts w:eastAsia="Times New Roman" w:cs="Times New Roman"/>
          <w:szCs w:val="28"/>
          <w:lang w:eastAsia="ru-RU"/>
        </w:rPr>
      </w:pPr>
      <w:r w:rsidRPr="00AD493C">
        <w:rPr>
          <w:rFonts w:eastAsia="Times New Roman" w:cs="Times New Roman"/>
          <w:szCs w:val="28"/>
          <w:lang w:eastAsia="ru-RU"/>
        </w:rPr>
        <w:t>Из приведенного сопоставления следует, что в 2020 году, по отношению к 2019 году, планируется незначительное увеличение непрограммных расходов в целом на 2,2 %. В плановом периоде 2021 и 2022 гг. происходит увеличение по отношению к 2020 году на 20,0 % и 57,0% (соответственно).</w:t>
      </w:r>
    </w:p>
    <w:p w:rsidR="004625A0" w:rsidRPr="00AD493C" w:rsidRDefault="004625A0" w:rsidP="004625A0">
      <w:pPr>
        <w:spacing w:line="276" w:lineRule="auto"/>
        <w:contextualSpacing/>
        <w:jc w:val="both"/>
        <w:rPr>
          <w:rFonts w:eastAsia="Times New Roman" w:cs="Times New Roman"/>
          <w:szCs w:val="28"/>
          <w:lang w:eastAsia="ru-RU"/>
        </w:rPr>
      </w:pPr>
      <w:r w:rsidRPr="00AD493C">
        <w:rPr>
          <w:rFonts w:eastAsia="Times New Roman" w:cs="Times New Roman"/>
          <w:szCs w:val="28"/>
          <w:lang w:eastAsia="ru-RU"/>
        </w:rPr>
        <w:t xml:space="preserve">          По направлению «Непрограммные расходы органов исполнительной власти Шапкинского сельского поселения Тосненского района Ленинградской </w:t>
      </w:r>
      <w:proofErr w:type="gramStart"/>
      <w:r w:rsidRPr="00AD493C">
        <w:rPr>
          <w:rFonts w:eastAsia="Times New Roman" w:cs="Times New Roman"/>
          <w:szCs w:val="28"/>
          <w:lang w:eastAsia="ru-RU"/>
        </w:rPr>
        <w:t>области»  на</w:t>
      </w:r>
      <w:proofErr w:type="gramEnd"/>
      <w:r w:rsidRPr="00AD493C">
        <w:rPr>
          <w:rFonts w:eastAsia="Times New Roman" w:cs="Times New Roman"/>
          <w:szCs w:val="28"/>
          <w:lang w:eastAsia="ru-RU"/>
        </w:rPr>
        <w:t xml:space="preserve"> 2020 год предусматриваются бюджетные ассигнования </w:t>
      </w:r>
      <w:r w:rsidRPr="00AD493C">
        <w:rPr>
          <w:rFonts w:eastAsia="Times New Roman" w:cs="Times New Roman"/>
          <w:b/>
          <w:szCs w:val="28"/>
          <w:lang w:eastAsia="ru-RU"/>
        </w:rPr>
        <w:t>в сумме 1 415,</w:t>
      </w:r>
      <w:r w:rsidR="00501665" w:rsidRPr="00AD493C">
        <w:rPr>
          <w:rFonts w:eastAsia="Times New Roman" w:cs="Times New Roman"/>
          <w:b/>
          <w:szCs w:val="28"/>
          <w:lang w:eastAsia="ru-RU"/>
        </w:rPr>
        <w:t>19</w:t>
      </w:r>
      <w:r w:rsidRPr="00AD493C">
        <w:rPr>
          <w:rFonts w:eastAsia="Times New Roman" w:cs="Times New Roman"/>
          <w:b/>
          <w:szCs w:val="28"/>
          <w:lang w:eastAsia="ru-RU"/>
        </w:rPr>
        <w:t xml:space="preserve"> </w:t>
      </w:r>
      <w:r w:rsidRPr="00AD493C">
        <w:rPr>
          <w:rFonts w:eastAsia="Times New Roman" w:cs="Times New Roman"/>
          <w:szCs w:val="28"/>
          <w:lang w:eastAsia="ru-RU"/>
        </w:rPr>
        <w:t>тыс. рублей  или 17% общего объема непрограммных расходов, которые распределены на следующие мероприятия:</w:t>
      </w:r>
    </w:p>
    <w:p w:rsidR="004625A0" w:rsidRPr="00EF6828" w:rsidRDefault="004625A0" w:rsidP="004625A0">
      <w:pPr>
        <w:spacing w:line="276" w:lineRule="auto"/>
        <w:contextualSpacing/>
        <w:jc w:val="both"/>
        <w:rPr>
          <w:rFonts w:eastAsia="Times New Roman" w:cs="Times New Roman"/>
          <w:color w:val="FF0000"/>
          <w:szCs w:val="28"/>
          <w:lang w:eastAsia="ru-RU"/>
        </w:rPr>
      </w:pPr>
    </w:p>
    <w:tbl>
      <w:tblPr>
        <w:tblW w:w="9493" w:type="dxa"/>
        <w:tblInd w:w="113" w:type="dxa"/>
        <w:tblLook w:val="04A0" w:firstRow="1" w:lastRow="0" w:firstColumn="1" w:lastColumn="0" w:noHBand="0" w:noVBand="1"/>
      </w:tblPr>
      <w:tblGrid>
        <w:gridCol w:w="5524"/>
        <w:gridCol w:w="1701"/>
        <w:gridCol w:w="2268"/>
      </w:tblGrid>
      <w:tr w:rsidR="00EF6828" w:rsidRPr="00AD493C" w:rsidTr="00A87D22">
        <w:trPr>
          <w:trHeight w:val="338"/>
        </w:trPr>
        <w:tc>
          <w:tcPr>
            <w:tcW w:w="552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625A0" w:rsidRPr="00AD493C" w:rsidRDefault="004625A0" w:rsidP="004625A0">
            <w:pPr>
              <w:jc w:val="center"/>
              <w:rPr>
                <w:rFonts w:eastAsia="Times New Roman" w:cs="Times New Roman"/>
                <w:bCs/>
                <w:i/>
                <w:sz w:val="22"/>
                <w:lang w:eastAsia="ru-RU"/>
              </w:rPr>
            </w:pPr>
            <w:r w:rsidRPr="00AD493C">
              <w:rPr>
                <w:rFonts w:eastAsia="Times New Roman" w:cs="Times New Roman"/>
                <w:bCs/>
                <w:i/>
                <w:sz w:val="22"/>
                <w:lang w:eastAsia="ru-RU"/>
              </w:rPr>
              <w:t>Наименование мероприятий</w:t>
            </w:r>
          </w:p>
        </w:tc>
        <w:tc>
          <w:tcPr>
            <w:tcW w:w="1701" w:type="dxa"/>
            <w:tcBorders>
              <w:top w:val="single" w:sz="4" w:space="0" w:color="auto"/>
              <w:left w:val="nil"/>
              <w:bottom w:val="single" w:sz="4" w:space="0" w:color="auto"/>
              <w:right w:val="single" w:sz="4" w:space="0" w:color="auto"/>
            </w:tcBorders>
            <w:shd w:val="clear" w:color="auto" w:fill="EEECE1" w:themeFill="background2"/>
            <w:vAlign w:val="center"/>
          </w:tcPr>
          <w:p w:rsidR="004625A0" w:rsidRPr="00AD493C" w:rsidRDefault="004625A0" w:rsidP="004625A0">
            <w:pPr>
              <w:jc w:val="center"/>
              <w:rPr>
                <w:rFonts w:eastAsia="Times New Roman" w:cs="Times New Roman"/>
                <w:bCs/>
                <w:i/>
                <w:sz w:val="22"/>
                <w:lang w:eastAsia="ru-RU"/>
              </w:rPr>
            </w:pPr>
            <w:r w:rsidRPr="00AD493C">
              <w:rPr>
                <w:rFonts w:eastAsia="Times New Roman" w:cs="Times New Roman"/>
                <w:bCs/>
                <w:i/>
                <w:sz w:val="22"/>
                <w:lang w:eastAsia="ru-RU"/>
              </w:rPr>
              <w:t>Сумма, тыс. руб.</w:t>
            </w:r>
          </w:p>
        </w:tc>
        <w:tc>
          <w:tcPr>
            <w:tcW w:w="2268" w:type="dxa"/>
            <w:tcBorders>
              <w:top w:val="single" w:sz="4" w:space="0" w:color="auto"/>
              <w:left w:val="nil"/>
              <w:bottom w:val="single" w:sz="4" w:space="0" w:color="auto"/>
              <w:right w:val="single" w:sz="4" w:space="0" w:color="auto"/>
            </w:tcBorders>
            <w:shd w:val="clear" w:color="auto" w:fill="EEECE1" w:themeFill="background2"/>
            <w:vAlign w:val="center"/>
          </w:tcPr>
          <w:p w:rsidR="004625A0" w:rsidRPr="00AD493C" w:rsidRDefault="004625A0" w:rsidP="004625A0">
            <w:pPr>
              <w:jc w:val="center"/>
              <w:rPr>
                <w:rFonts w:eastAsia="Times New Roman" w:cs="Times New Roman"/>
                <w:b/>
                <w:bCs/>
                <w:i/>
                <w:sz w:val="22"/>
                <w:lang w:eastAsia="ru-RU"/>
              </w:rPr>
            </w:pPr>
            <w:r w:rsidRPr="00AD493C">
              <w:rPr>
                <w:rFonts w:eastAsia="Times New Roman" w:cs="Times New Roman"/>
                <w:bCs/>
                <w:i/>
                <w:sz w:val="22"/>
                <w:lang w:eastAsia="ru-RU"/>
              </w:rPr>
              <w:t>% от</w:t>
            </w:r>
            <w:r w:rsidRPr="00AD493C">
              <w:rPr>
                <w:rFonts w:eastAsia="Times New Roman" w:cs="Times New Roman"/>
                <w:b/>
                <w:bCs/>
                <w:i/>
                <w:sz w:val="22"/>
                <w:lang w:eastAsia="ru-RU"/>
              </w:rPr>
              <w:t xml:space="preserve"> </w:t>
            </w:r>
            <w:r w:rsidRPr="00AD493C">
              <w:rPr>
                <w:rFonts w:eastAsia="Times New Roman" w:cs="Times New Roman"/>
                <w:bCs/>
                <w:i/>
                <w:sz w:val="22"/>
                <w:lang w:eastAsia="ru-RU"/>
              </w:rPr>
              <w:t>общего объёма непрограммных расходов органов исполнительной власти</w:t>
            </w:r>
          </w:p>
        </w:tc>
      </w:tr>
      <w:tr w:rsidR="00EF6828" w:rsidRPr="00AD493C" w:rsidTr="00A87D22">
        <w:trPr>
          <w:trHeight w:val="273"/>
        </w:trPr>
        <w:tc>
          <w:tcPr>
            <w:tcW w:w="5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25A0" w:rsidRPr="00AD493C" w:rsidRDefault="004625A0" w:rsidP="004625A0">
            <w:pPr>
              <w:rPr>
                <w:rFonts w:eastAsia="Times New Roman" w:cs="Times New Roman"/>
                <w:bCs/>
                <w:sz w:val="24"/>
                <w:szCs w:val="24"/>
                <w:lang w:eastAsia="ru-RU"/>
              </w:rPr>
            </w:pPr>
            <w:r w:rsidRPr="00AD493C">
              <w:rPr>
                <w:rFonts w:eastAsia="Times New Roman" w:cs="Times New Roman"/>
                <w:bCs/>
                <w:sz w:val="24"/>
                <w:szCs w:val="24"/>
                <w:lang w:eastAsia="ru-RU"/>
              </w:rPr>
              <w:t xml:space="preserve">Резервные фонды исполнительных органов государственной власти субъектов Российской </w:t>
            </w:r>
          </w:p>
          <w:p w:rsidR="004625A0" w:rsidRPr="00AD493C" w:rsidRDefault="004625A0" w:rsidP="004625A0">
            <w:pPr>
              <w:rPr>
                <w:rFonts w:eastAsia="Times New Roman" w:cs="Times New Roman"/>
                <w:bCs/>
                <w:sz w:val="24"/>
                <w:szCs w:val="24"/>
                <w:lang w:eastAsia="ru-RU"/>
              </w:rPr>
            </w:pPr>
            <w:r w:rsidRPr="00AD493C">
              <w:rPr>
                <w:rFonts w:eastAsia="Times New Roman" w:cs="Times New Roman"/>
                <w:bCs/>
                <w:sz w:val="24"/>
                <w:szCs w:val="24"/>
                <w:lang w:eastAsia="ru-RU"/>
              </w:rPr>
              <w:t>Федерации и органов местного самоуправления</w:t>
            </w:r>
          </w:p>
          <w:p w:rsidR="004625A0" w:rsidRPr="00AD493C" w:rsidRDefault="004625A0" w:rsidP="004625A0">
            <w:pPr>
              <w:rPr>
                <w:rFonts w:eastAsia="Times New Roman" w:cs="Times New Roman"/>
                <w:bCs/>
                <w:sz w:val="24"/>
                <w:szCs w:val="24"/>
                <w:lang w:eastAsia="ru-RU"/>
              </w:rPr>
            </w:pPr>
          </w:p>
        </w:tc>
        <w:tc>
          <w:tcPr>
            <w:tcW w:w="1701" w:type="dxa"/>
            <w:tcBorders>
              <w:top w:val="nil"/>
              <w:left w:val="nil"/>
              <w:bottom w:val="single" w:sz="4" w:space="0" w:color="auto"/>
              <w:right w:val="single" w:sz="4" w:space="0" w:color="auto"/>
            </w:tcBorders>
            <w:shd w:val="clear" w:color="000000" w:fill="FFFFFF"/>
            <w:vAlign w:val="center"/>
          </w:tcPr>
          <w:p w:rsidR="004625A0" w:rsidRPr="00AD493C" w:rsidRDefault="004625A0" w:rsidP="004625A0">
            <w:pPr>
              <w:jc w:val="center"/>
              <w:rPr>
                <w:rFonts w:eastAsia="Times New Roman" w:cs="Times New Roman"/>
                <w:bCs/>
                <w:sz w:val="24"/>
                <w:szCs w:val="24"/>
                <w:lang w:eastAsia="ru-RU"/>
              </w:rPr>
            </w:pPr>
            <w:r w:rsidRPr="00AD493C">
              <w:rPr>
                <w:rFonts w:eastAsia="Times New Roman" w:cs="Times New Roman"/>
                <w:bCs/>
                <w:sz w:val="24"/>
                <w:szCs w:val="24"/>
                <w:lang w:eastAsia="ru-RU"/>
              </w:rPr>
              <w:t>50,00</w:t>
            </w:r>
          </w:p>
        </w:tc>
        <w:tc>
          <w:tcPr>
            <w:tcW w:w="2268" w:type="dxa"/>
            <w:tcBorders>
              <w:top w:val="nil"/>
              <w:left w:val="nil"/>
              <w:bottom w:val="single" w:sz="4" w:space="0" w:color="auto"/>
              <w:right w:val="single" w:sz="4" w:space="0" w:color="auto"/>
            </w:tcBorders>
            <w:shd w:val="clear" w:color="000000" w:fill="FFFFFF"/>
            <w:vAlign w:val="center"/>
          </w:tcPr>
          <w:p w:rsidR="004625A0" w:rsidRPr="00AD493C" w:rsidRDefault="00501665" w:rsidP="004625A0">
            <w:pPr>
              <w:jc w:val="center"/>
              <w:rPr>
                <w:rFonts w:eastAsia="Times New Roman" w:cs="Times New Roman"/>
                <w:bCs/>
                <w:sz w:val="24"/>
                <w:szCs w:val="24"/>
                <w:lang w:eastAsia="ru-RU"/>
              </w:rPr>
            </w:pPr>
            <w:r w:rsidRPr="00AD493C">
              <w:rPr>
                <w:rFonts w:eastAsia="Times New Roman" w:cs="Times New Roman"/>
                <w:bCs/>
                <w:sz w:val="24"/>
                <w:szCs w:val="24"/>
                <w:lang w:eastAsia="ru-RU"/>
              </w:rPr>
              <w:t>3,5</w:t>
            </w:r>
          </w:p>
        </w:tc>
      </w:tr>
      <w:tr w:rsidR="00EF6828" w:rsidRPr="00AD493C" w:rsidTr="00A87D22">
        <w:trPr>
          <w:trHeight w:val="240"/>
        </w:trPr>
        <w:tc>
          <w:tcPr>
            <w:tcW w:w="5524" w:type="dxa"/>
            <w:tcBorders>
              <w:top w:val="nil"/>
              <w:left w:val="single" w:sz="4" w:space="0" w:color="auto"/>
              <w:bottom w:val="single" w:sz="4" w:space="0" w:color="auto"/>
              <w:right w:val="single" w:sz="4" w:space="0" w:color="auto"/>
            </w:tcBorders>
            <w:shd w:val="clear" w:color="000000" w:fill="FFFFFF"/>
            <w:vAlign w:val="center"/>
          </w:tcPr>
          <w:p w:rsidR="004625A0" w:rsidRPr="00AD493C" w:rsidRDefault="004625A0" w:rsidP="004625A0">
            <w:pPr>
              <w:rPr>
                <w:rFonts w:eastAsia="Times New Roman" w:cs="Times New Roman"/>
                <w:sz w:val="24"/>
                <w:szCs w:val="24"/>
                <w:lang w:eastAsia="ru-RU"/>
              </w:rPr>
            </w:pPr>
            <w:r w:rsidRPr="00AD493C">
              <w:rPr>
                <w:rFonts w:eastAsia="Times New Roman" w:cs="Times New Roman"/>
                <w:sz w:val="24"/>
                <w:szCs w:val="24"/>
                <w:lang w:eastAsia="ru-RU"/>
              </w:rPr>
              <w:lastRenderedPageBreak/>
              <w:t>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auto"/>
              <w:right w:val="single" w:sz="4" w:space="0" w:color="auto"/>
            </w:tcBorders>
            <w:shd w:val="clear" w:color="000000" w:fill="FFFFFF"/>
            <w:vAlign w:val="center"/>
          </w:tcPr>
          <w:p w:rsidR="004625A0" w:rsidRPr="00AD493C" w:rsidRDefault="00501665" w:rsidP="004625A0">
            <w:pPr>
              <w:jc w:val="center"/>
              <w:rPr>
                <w:rFonts w:eastAsia="Times New Roman" w:cs="Times New Roman"/>
                <w:sz w:val="24"/>
                <w:szCs w:val="24"/>
                <w:lang w:eastAsia="ru-RU"/>
              </w:rPr>
            </w:pPr>
            <w:r w:rsidRPr="00AD493C">
              <w:rPr>
                <w:rFonts w:eastAsia="Times New Roman" w:cs="Times New Roman"/>
                <w:sz w:val="24"/>
                <w:szCs w:val="24"/>
                <w:lang w:eastAsia="ru-RU"/>
              </w:rPr>
              <w:t>140,3</w:t>
            </w:r>
          </w:p>
        </w:tc>
        <w:tc>
          <w:tcPr>
            <w:tcW w:w="2268" w:type="dxa"/>
            <w:tcBorders>
              <w:top w:val="nil"/>
              <w:left w:val="nil"/>
              <w:bottom w:val="single" w:sz="4" w:space="0" w:color="auto"/>
              <w:right w:val="single" w:sz="4" w:space="0" w:color="auto"/>
            </w:tcBorders>
            <w:shd w:val="clear" w:color="000000" w:fill="FFFFFF"/>
            <w:vAlign w:val="center"/>
          </w:tcPr>
          <w:p w:rsidR="004625A0" w:rsidRPr="00AD493C" w:rsidRDefault="00501665" w:rsidP="004625A0">
            <w:pPr>
              <w:jc w:val="center"/>
              <w:rPr>
                <w:rFonts w:eastAsia="Times New Roman" w:cs="Times New Roman"/>
                <w:sz w:val="24"/>
                <w:szCs w:val="24"/>
                <w:lang w:eastAsia="ru-RU"/>
              </w:rPr>
            </w:pPr>
            <w:r w:rsidRPr="00AD493C">
              <w:rPr>
                <w:rFonts w:eastAsia="Times New Roman" w:cs="Times New Roman"/>
                <w:sz w:val="24"/>
                <w:szCs w:val="24"/>
                <w:lang w:eastAsia="ru-RU"/>
              </w:rPr>
              <w:t>9,9</w:t>
            </w:r>
          </w:p>
        </w:tc>
      </w:tr>
      <w:tr w:rsidR="00EF6828" w:rsidRPr="00AD493C" w:rsidTr="00A87D22">
        <w:trPr>
          <w:trHeight w:val="751"/>
        </w:trPr>
        <w:tc>
          <w:tcPr>
            <w:tcW w:w="5524" w:type="dxa"/>
            <w:tcBorders>
              <w:top w:val="nil"/>
              <w:left w:val="single" w:sz="4" w:space="0" w:color="auto"/>
              <w:bottom w:val="single" w:sz="4" w:space="0" w:color="auto"/>
              <w:right w:val="single" w:sz="4" w:space="0" w:color="auto"/>
            </w:tcBorders>
            <w:shd w:val="clear" w:color="000000" w:fill="FFFFFF"/>
            <w:vAlign w:val="center"/>
          </w:tcPr>
          <w:p w:rsidR="004625A0" w:rsidRPr="00AD493C" w:rsidRDefault="004625A0" w:rsidP="004625A0">
            <w:pPr>
              <w:rPr>
                <w:rFonts w:eastAsia="Times New Roman" w:cs="Times New Roman"/>
                <w:sz w:val="24"/>
                <w:szCs w:val="24"/>
                <w:lang w:eastAsia="ru-RU"/>
              </w:rPr>
            </w:pPr>
            <w:r w:rsidRPr="00AD493C">
              <w:rPr>
                <w:rFonts w:eastAsia="Times New Roman" w:cs="Times New Roman"/>
                <w:sz w:val="24"/>
                <w:szCs w:val="24"/>
                <w:lang w:eastAsia="ru-RU"/>
              </w:rPr>
              <w:t>Мероприятия в области национальной экономики</w:t>
            </w:r>
          </w:p>
        </w:tc>
        <w:tc>
          <w:tcPr>
            <w:tcW w:w="1701" w:type="dxa"/>
            <w:tcBorders>
              <w:top w:val="nil"/>
              <w:left w:val="nil"/>
              <w:bottom w:val="single" w:sz="4" w:space="0" w:color="auto"/>
              <w:right w:val="single" w:sz="4" w:space="0" w:color="auto"/>
            </w:tcBorders>
            <w:shd w:val="clear" w:color="000000" w:fill="FFFFFF"/>
            <w:vAlign w:val="center"/>
          </w:tcPr>
          <w:p w:rsidR="004625A0" w:rsidRPr="00AD493C" w:rsidRDefault="004625A0" w:rsidP="004625A0">
            <w:pPr>
              <w:jc w:val="center"/>
              <w:rPr>
                <w:rFonts w:eastAsia="Times New Roman" w:cs="Times New Roman"/>
                <w:sz w:val="24"/>
                <w:szCs w:val="24"/>
                <w:lang w:eastAsia="ru-RU"/>
              </w:rPr>
            </w:pPr>
            <w:r w:rsidRPr="00AD493C">
              <w:rPr>
                <w:rFonts w:eastAsia="Times New Roman" w:cs="Times New Roman"/>
                <w:sz w:val="24"/>
                <w:szCs w:val="24"/>
                <w:lang w:eastAsia="ru-RU"/>
              </w:rPr>
              <w:t>39,00</w:t>
            </w:r>
          </w:p>
        </w:tc>
        <w:tc>
          <w:tcPr>
            <w:tcW w:w="2268" w:type="dxa"/>
            <w:tcBorders>
              <w:top w:val="nil"/>
              <w:left w:val="nil"/>
              <w:bottom w:val="single" w:sz="4" w:space="0" w:color="auto"/>
              <w:right w:val="single" w:sz="4" w:space="0" w:color="auto"/>
            </w:tcBorders>
            <w:shd w:val="clear" w:color="000000" w:fill="FFFFFF"/>
            <w:vAlign w:val="center"/>
          </w:tcPr>
          <w:p w:rsidR="004625A0" w:rsidRPr="00AD493C" w:rsidRDefault="00501665" w:rsidP="004625A0">
            <w:pPr>
              <w:jc w:val="center"/>
              <w:rPr>
                <w:rFonts w:eastAsia="Times New Roman" w:cs="Times New Roman"/>
                <w:sz w:val="24"/>
                <w:szCs w:val="24"/>
                <w:lang w:eastAsia="ru-RU"/>
              </w:rPr>
            </w:pPr>
            <w:r w:rsidRPr="00AD493C">
              <w:rPr>
                <w:rFonts w:eastAsia="Times New Roman" w:cs="Times New Roman"/>
                <w:sz w:val="24"/>
                <w:szCs w:val="24"/>
                <w:lang w:eastAsia="ru-RU"/>
              </w:rPr>
              <w:t>2,8</w:t>
            </w:r>
          </w:p>
        </w:tc>
      </w:tr>
      <w:tr w:rsidR="00EF6828" w:rsidRPr="00AD493C" w:rsidTr="00A87D22">
        <w:trPr>
          <w:trHeight w:val="751"/>
        </w:trPr>
        <w:tc>
          <w:tcPr>
            <w:tcW w:w="5524" w:type="dxa"/>
            <w:tcBorders>
              <w:top w:val="nil"/>
              <w:left w:val="single" w:sz="4" w:space="0" w:color="auto"/>
              <w:bottom w:val="single" w:sz="4" w:space="0" w:color="auto"/>
              <w:right w:val="single" w:sz="4" w:space="0" w:color="auto"/>
            </w:tcBorders>
            <w:shd w:val="clear" w:color="000000" w:fill="FFFFFF"/>
            <w:vAlign w:val="center"/>
          </w:tcPr>
          <w:p w:rsidR="004625A0" w:rsidRPr="00AD493C" w:rsidRDefault="004625A0" w:rsidP="004625A0">
            <w:pPr>
              <w:rPr>
                <w:rFonts w:eastAsia="Times New Roman" w:cs="Times New Roman"/>
                <w:sz w:val="24"/>
                <w:szCs w:val="24"/>
                <w:lang w:eastAsia="ru-RU"/>
              </w:rPr>
            </w:pPr>
            <w:r w:rsidRPr="00AD493C">
              <w:rPr>
                <w:rFonts w:eastAsia="Times New Roman" w:cs="Times New Roman"/>
                <w:sz w:val="24"/>
                <w:szCs w:val="24"/>
                <w:lang w:eastAsia="ru-RU"/>
              </w:rPr>
              <w:t>Мероприятия по содержанию объектов благоустройства на территории сельского поселения</w:t>
            </w:r>
          </w:p>
        </w:tc>
        <w:tc>
          <w:tcPr>
            <w:tcW w:w="1701" w:type="dxa"/>
            <w:tcBorders>
              <w:top w:val="nil"/>
              <w:left w:val="nil"/>
              <w:bottom w:val="single" w:sz="4" w:space="0" w:color="auto"/>
              <w:right w:val="single" w:sz="4" w:space="0" w:color="auto"/>
            </w:tcBorders>
            <w:shd w:val="clear" w:color="000000" w:fill="FFFFFF"/>
            <w:vAlign w:val="center"/>
          </w:tcPr>
          <w:p w:rsidR="004625A0" w:rsidRPr="00AD493C" w:rsidRDefault="004625A0" w:rsidP="004625A0">
            <w:pPr>
              <w:jc w:val="center"/>
              <w:rPr>
                <w:rFonts w:eastAsia="Times New Roman" w:cs="Times New Roman"/>
                <w:sz w:val="24"/>
                <w:szCs w:val="24"/>
                <w:lang w:eastAsia="ru-RU"/>
              </w:rPr>
            </w:pPr>
            <w:r w:rsidRPr="00AD493C">
              <w:rPr>
                <w:rFonts w:eastAsia="Times New Roman" w:cs="Times New Roman"/>
                <w:sz w:val="24"/>
                <w:szCs w:val="24"/>
                <w:lang w:eastAsia="ru-RU"/>
              </w:rPr>
              <w:t>384,70</w:t>
            </w:r>
          </w:p>
        </w:tc>
        <w:tc>
          <w:tcPr>
            <w:tcW w:w="2268" w:type="dxa"/>
            <w:tcBorders>
              <w:top w:val="nil"/>
              <w:left w:val="nil"/>
              <w:bottom w:val="single" w:sz="4" w:space="0" w:color="auto"/>
              <w:right w:val="single" w:sz="4" w:space="0" w:color="auto"/>
            </w:tcBorders>
            <w:shd w:val="clear" w:color="000000" w:fill="FFFFFF"/>
            <w:vAlign w:val="center"/>
          </w:tcPr>
          <w:p w:rsidR="004625A0" w:rsidRPr="00AD493C" w:rsidRDefault="00501665" w:rsidP="004625A0">
            <w:pPr>
              <w:jc w:val="center"/>
              <w:rPr>
                <w:rFonts w:eastAsia="Times New Roman" w:cs="Times New Roman"/>
                <w:sz w:val="24"/>
                <w:szCs w:val="24"/>
                <w:lang w:eastAsia="ru-RU"/>
              </w:rPr>
            </w:pPr>
            <w:r w:rsidRPr="00AD493C">
              <w:rPr>
                <w:rFonts w:eastAsia="Times New Roman" w:cs="Times New Roman"/>
                <w:sz w:val="24"/>
                <w:szCs w:val="24"/>
                <w:lang w:eastAsia="ru-RU"/>
              </w:rPr>
              <w:t>27,2</w:t>
            </w:r>
          </w:p>
        </w:tc>
      </w:tr>
      <w:tr w:rsidR="00EF6828" w:rsidRPr="00AD493C" w:rsidTr="00A87D22">
        <w:trPr>
          <w:trHeight w:val="751"/>
        </w:trPr>
        <w:tc>
          <w:tcPr>
            <w:tcW w:w="5524" w:type="dxa"/>
            <w:tcBorders>
              <w:top w:val="nil"/>
              <w:left w:val="single" w:sz="4" w:space="0" w:color="auto"/>
              <w:bottom w:val="single" w:sz="4" w:space="0" w:color="auto"/>
              <w:right w:val="single" w:sz="4" w:space="0" w:color="auto"/>
            </w:tcBorders>
            <w:shd w:val="clear" w:color="000000" w:fill="FFFFFF"/>
            <w:vAlign w:val="center"/>
          </w:tcPr>
          <w:p w:rsidR="004625A0" w:rsidRPr="00AD493C" w:rsidRDefault="004625A0" w:rsidP="004625A0">
            <w:pPr>
              <w:rPr>
                <w:rFonts w:eastAsia="Times New Roman" w:cs="Times New Roman"/>
                <w:sz w:val="24"/>
                <w:szCs w:val="24"/>
                <w:lang w:eastAsia="ru-RU"/>
              </w:rPr>
            </w:pPr>
            <w:r w:rsidRPr="00AD493C">
              <w:rPr>
                <w:rFonts w:eastAsia="Times New Roman" w:cs="Times New Roman"/>
                <w:sz w:val="24"/>
                <w:szCs w:val="24"/>
                <w:lang w:eastAsia="ru-RU"/>
              </w:rPr>
              <w:t xml:space="preserve">Мероприятия по организации сбора </w:t>
            </w:r>
            <w:r w:rsidR="00501665" w:rsidRPr="00AD493C">
              <w:rPr>
                <w:rFonts w:eastAsia="Times New Roman" w:cs="Times New Roman"/>
                <w:sz w:val="24"/>
                <w:szCs w:val="24"/>
                <w:lang w:eastAsia="ru-RU"/>
              </w:rPr>
              <w:t>и вывоза бытовых отходов</w:t>
            </w:r>
          </w:p>
        </w:tc>
        <w:tc>
          <w:tcPr>
            <w:tcW w:w="1701" w:type="dxa"/>
            <w:tcBorders>
              <w:top w:val="nil"/>
              <w:left w:val="nil"/>
              <w:bottom w:val="single" w:sz="4" w:space="0" w:color="auto"/>
              <w:right w:val="single" w:sz="4" w:space="0" w:color="auto"/>
            </w:tcBorders>
            <w:shd w:val="clear" w:color="000000" w:fill="FFFFFF"/>
            <w:vAlign w:val="center"/>
          </w:tcPr>
          <w:p w:rsidR="004625A0" w:rsidRPr="00AD493C" w:rsidRDefault="00501665" w:rsidP="004625A0">
            <w:pPr>
              <w:jc w:val="center"/>
              <w:rPr>
                <w:rFonts w:eastAsia="Times New Roman" w:cs="Times New Roman"/>
                <w:sz w:val="24"/>
                <w:szCs w:val="24"/>
                <w:lang w:eastAsia="ru-RU"/>
              </w:rPr>
            </w:pPr>
            <w:r w:rsidRPr="00AD493C">
              <w:rPr>
                <w:rFonts w:eastAsia="Times New Roman" w:cs="Times New Roman"/>
                <w:sz w:val="24"/>
                <w:szCs w:val="24"/>
                <w:lang w:eastAsia="ru-RU"/>
              </w:rPr>
              <w:t>287,80</w:t>
            </w:r>
          </w:p>
        </w:tc>
        <w:tc>
          <w:tcPr>
            <w:tcW w:w="2268" w:type="dxa"/>
            <w:tcBorders>
              <w:top w:val="nil"/>
              <w:left w:val="nil"/>
              <w:bottom w:val="single" w:sz="4" w:space="0" w:color="auto"/>
              <w:right w:val="single" w:sz="4" w:space="0" w:color="auto"/>
            </w:tcBorders>
            <w:shd w:val="clear" w:color="000000" w:fill="FFFFFF"/>
            <w:vAlign w:val="center"/>
          </w:tcPr>
          <w:p w:rsidR="004625A0" w:rsidRPr="00AD493C" w:rsidRDefault="00501665" w:rsidP="004625A0">
            <w:pPr>
              <w:jc w:val="center"/>
              <w:rPr>
                <w:rFonts w:eastAsia="Times New Roman" w:cs="Times New Roman"/>
                <w:sz w:val="24"/>
                <w:szCs w:val="24"/>
                <w:lang w:eastAsia="ru-RU"/>
              </w:rPr>
            </w:pPr>
            <w:r w:rsidRPr="00AD493C">
              <w:rPr>
                <w:rFonts w:eastAsia="Times New Roman" w:cs="Times New Roman"/>
                <w:sz w:val="24"/>
                <w:szCs w:val="24"/>
                <w:lang w:eastAsia="ru-RU"/>
              </w:rPr>
              <w:t>20,3</w:t>
            </w:r>
          </w:p>
        </w:tc>
      </w:tr>
      <w:tr w:rsidR="00EF6828" w:rsidRPr="00AD493C" w:rsidTr="00A87D22">
        <w:trPr>
          <w:trHeight w:val="709"/>
        </w:trPr>
        <w:tc>
          <w:tcPr>
            <w:tcW w:w="5524" w:type="dxa"/>
            <w:tcBorders>
              <w:top w:val="single" w:sz="4" w:space="0" w:color="auto"/>
              <w:left w:val="single" w:sz="4" w:space="0" w:color="auto"/>
              <w:bottom w:val="single" w:sz="4" w:space="0" w:color="auto"/>
              <w:right w:val="single" w:sz="4" w:space="0" w:color="auto"/>
            </w:tcBorders>
            <w:shd w:val="clear" w:color="000000" w:fill="FFFFFF"/>
            <w:vAlign w:val="center"/>
          </w:tcPr>
          <w:p w:rsidR="004625A0" w:rsidRPr="00AD493C" w:rsidRDefault="00501665" w:rsidP="00501665">
            <w:pPr>
              <w:rPr>
                <w:rFonts w:eastAsia="Times New Roman" w:cs="Times New Roman"/>
                <w:bCs/>
                <w:sz w:val="24"/>
                <w:szCs w:val="24"/>
                <w:lang w:eastAsia="ru-RU"/>
              </w:rPr>
            </w:pPr>
            <w:r w:rsidRPr="00AD493C">
              <w:rPr>
                <w:rFonts w:eastAsia="Times New Roman" w:cs="Times New Roman"/>
                <w:bCs/>
                <w:sz w:val="24"/>
                <w:szCs w:val="24"/>
                <w:lang w:eastAsia="ru-RU"/>
              </w:rPr>
              <w:t>Обеспечение м</w:t>
            </w:r>
            <w:r w:rsidR="004625A0" w:rsidRPr="00AD493C">
              <w:rPr>
                <w:rFonts w:eastAsia="Times New Roman" w:cs="Times New Roman"/>
                <w:bCs/>
                <w:sz w:val="24"/>
                <w:szCs w:val="24"/>
                <w:lang w:eastAsia="ru-RU"/>
              </w:rPr>
              <w:t>ероприяти</w:t>
            </w:r>
            <w:r w:rsidRPr="00AD493C">
              <w:rPr>
                <w:rFonts w:eastAsia="Times New Roman" w:cs="Times New Roman"/>
                <w:bCs/>
                <w:sz w:val="24"/>
                <w:szCs w:val="24"/>
                <w:lang w:eastAsia="ru-RU"/>
              </w:rPr>
              <w:t>й</w:t>
            </w:r>
            <w:r w:rsidR="004625A0" w:rsidRPr="00AD493C">
              <w:rPr>
                <w:rFonts w:eastAsia="Times New Roman" w:cs="Times New Roman"/>
                <w:bCs/>
                <w:sz w:val="24"/>
                <w:szCs w:val="24"/>
                <w:lang w:eastAsia="ru-RU"/>
              </w:rPr>
              <w:t xml:space="preserve"> по капитальному р</w:t>
            </w:r>
            <w:r w:rsidRPr="00AD493C">
              <w:rPr>
                <w:rFonts w:eastAsia="Times New Roman" w:cs="Times New Roman"/>
                <w:bCs/>
                <w:sz w:val="24"/>
                <w:szCs w:val="24"/>
                <w:lang w:eastAsia="ru-RU"/>
              </w:rPr>
              <w:t>емонту многоквартирных домов</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4625A0" w:rsidRPr="00AD493C" w:rsidRDefault="00501665" w:rsidP="004625A0">
            <w:pPr>
              <w:jc w:val="center"/>
              <w:rPr>
                <w:rFonts w:eastAsia="Times New Roman" w:cs="Times New Roman"/>
                <w:bCs/>
                <w:sz w:val="24"/>
                <w:szCs w:val="24"/>
                <w:lang w:eastAsia="ru-RU"/>
              </w:rPr>
            </w:pPr>
            <w:r w:rsidRPr="00AD493C">
              <w:rPr>
                <w:rFonts w:eastAsia="Times New Roman" w:cs="Times New Roman"/>
                <w:bCs/>
                <w:sz w:val="24"/>
                <w:szCs w:val="24"/>
                <w:lang w:eastAsia="ru-RU"/>
              </w:rPr>
              <w:t>112,36</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4625A0" w:rsidRPr="00AD493C" w:rsidRDefault="00501665" w:rsidP="004625A0">
            <w:pPr>
              <w:jc w:val="center"/>
              <w:rPr>
                <w:rFonts w:eastAsia="Times New Roman" w:cs="Times New Roman"/>
                <w:bCs/>
                <w:sz w:val="24"/>
                <w:szCs w:val="24"/>
                <w:lang w:eastAsia="ru-RU"/>
              </w:rPr>
            </w:pPr>
            <w:r w:rsidRPr="00AD493C">
              <w:rPr>
                <w:rFonts w:eastAsia="Times New Roman" w:cs="Times New Roman"/>
                <w:bCs/>
                <w:sz w:val="24"/>
                <w:szCs w:val="24"/>
                <w:lang w:eastAsia="ru-RU"/>
              </w:rPr>
              <w:t>7,9</w:t>
            </w:r>
          </w:p>
        </w:tc>
      </w:tr>
      <w:tr w:rsidR="00EF6828" w:rsidRPr="00AD493C" w:rsidTr="00A87D22">
        <w:trPr>
          <w:trHeight w:val="709"/>
        </w:trPr>
        <w:tc>
          <w:tcPr>
            <w:tcW w:w="5524" w:type="dxa"/>
            <w:tcBorders>
              <w:top w:val="single" w:sz="4" w:space="0" w:color="auto"/>
              <w:left w:val="single" w:sz="4" w:space="0" w:color="auto"/>
              <w:bottom w:val="single" w:sz="4" w:space="0" w:color="auto"/>
              <w:right w:val="single" w:sz="4" w:space="0" w:color="auto"/>
            </w:tcBorders>
            <w:shd w:val="clear" w:color="000000" w:fill="FFFFFF"/>
            <w:vAlign w:val="center"/>
          </w:tcPr>
          <w:p w:rsidR="004625A0" w:rsidRPr="00AD493C" w:rsidRDefault="004625A0" w:rsidP="004625A0">
            <w:pPr>
              <w:rPr>
                <w:rFonts w:eastAsia="Times New Roman" w:cs="Times New Roman"/>
                <w:bCs/>
                <w:sz w:val="24"/>
                <w:szCs w:val="24"/>
                <w:lang w:eastAsia="ru-RU"/>
              </w:rPr>
            </w:pPr>
            <w:r w:rsidRPr="00AD493C">
              <w:rPr>
                <w:rFonts w:eastAsia="Times New Roman" w:cs="Times New Roman"/>
                <w:bCs/>
                <w:sz w:val="24"/>
                <w:szCs w:val="24"/>
                <w:lang w:eastAsia="ru-RU"/>
              </w:rPr>
              <w:t>Доплаты к пенсиям муниципальных служащих</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4625A0" w:rsidRPr="00AD493C" w:rsidRDefault="00501665" w:rsidP="004625A0">
            <w:pPr>
              <w:jc w:val="center"/>
              <w:rPr>
                <w:rFonts w:eastAsia="Times New Roman" w:cs="Times New Roman"/>
                <w:bCs/>
                <w:sz w:val="24"/>
                <w:szCs w:val="24"/>
                <w:lang w:eastAsia="ru-RU"/>
              </w:rPr>
            </w:pPr>
            <w:r w:rsidRPr="00AD493C">
              <w:rPr>
                <w:rFonts w:eastAsia="Times New Roman" w:cs="Times New Roman"/>
                <w:bCs/>
                <w:sz w:val="24"/>
                <w:szCs w:val="24"/>
                <w:lang w:eastAsia="ru-RU"/>
              </w:rPr>
              <w:t>401,03</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4625A0" w:rsidRPr="00AD493C" w:rsidRDefault="00501665" w:rsidP="004625A0">
            <w:pPr>
              <w:jc w:val="center"/>
              <w:rPr>
                <w:rFonts w:eastAsia="Times New Roman" w:cs="Times New Roman"/>
                <w:bCs/>
                <w:sz w:val="24"/>
                <w:szCs w:val="24"/>
                <w:lang w:eastAsia="ru-RU"/>
              </w:rPr>
            </w:pPr>
            <w:r w:rsidRPr="00AD493C">
              <w:rPr>
                <w:rFonts w:eastAsia="Times New Roman" w:cs="Times New Roman"/>
                <w:bCs/>
                <w:sz w:val="24"/>
                <w:szCs w:val="24"/>
                <w:lang w:eastAsia="ru-RU"/>
              </w:rPr>
              <w:t>28,4</w:t>
            </w:r>
          </w:p>
        </w:tc>
      </w:tr>
      <w:tr w:rsidR="00EF6828" w:rsidRPr="00AD493C" w:rsidTr="00A87D22">
        <w:trPr>
          <w:trHeight w:val="709"/>
        </w:trPr>
        <w:tc>
          <w:tcPr>
            <w:tcW w:w="552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625A0" w:rsidRPr="00AD493C" w:rsidRDefault="004625A0" w:rsidP="004625A0">
            <w:pPr>
              <w:rPr>
                <w:rFonts w:eastAsia="Times New Roman" w:cs="Times New Roman"/>
                <w:b/>
                <w:bCs/>
                <w:i/>
                <w:sz w:val="24"/>
                <w:szCs w:val="24"/>
                <w:lang w:eastAsia="ru-RU"/>
              </w:rPr>
            </w:pPr>
            <w:r w:rsidRPr="00AD493C">
              <w:rPr>
                <w:rFonts w:eastAsia="Times New Roman" w:cs="Times New Roman"/>
                <w:b/>
                <w:bCs/>
                <w:i/>
                <w:sz w:val="24"/>
                <w:szCs w:val="24"/>
                <w:lang w:eastAsia="ru-RU"/>
              </w:rPr>
              <w:t>Итого:</w:t>
            </w:r>
          </w:p>
        </w:tc>
        <w:tc>
          <w:tcPr>
            <w:tcW w:w="1701" w:type="dxa"/>
            <w:tcBorders>
              <w:top w:val="single" w:sz="4" w:space="0" w:color="auto"/>
              <w:left w:val="nil"/>
              <w:bottom w:val="single" w:sz="4" w:space="0" w:color="auto"/>
              <w:right w:val="single" w:sz="4" w:space="0" w:color="auto"/>
            </w:tcBorders>
            <w:shd w:val="clear" w:color="auto" w:fill="EEECE1" w:themeFill="background2"/>
            <w:vAlign w:val="center"/>
          </w:tcPr>
          <w:p w:rsidR="004625A0" w:rsidRPr="00AD493C" w:rsidRDefault="00501665" w:rsidP="004625A0">
            <w:pPr>
              <w:jc w:val="center"/>
              <w:rPr>
                <w:rFonts w:eastAsia="Times New Roman" w:cs="Times New Roman"/>
                <w:b/>
                <w:bCs/>
                <w:i/>
                <w:sz w:val="24"/>
                <w:szCs w:val="24"/>
                <w:lang w:eastAsia="ru-RU"/>
              </w:rPr>
            </w:pPr>
            <w:r w:rsidRPr="00AD493C">
              <w:rPr>
                <w:rFonts w:eastAsia="Times New Roman" w:cs="Times New Roman"/>
                <w:b/>
                <w:bCs/>
                <w:i/>
                <w:sz w:val="24"/>
                <w:szCs w:val="24"/>
                <w:lang w:eastAsia="ru-RU"/>
              </w:rPr>
              <w:t>1 415,19</w:t>
            </w:r>
          </w:p>
        </w:tc>
        <w:tc>
          <w:tcPr>
            <w:tcW w:w="2268" w:type="dxa"/>
            <w:tcBorders>
              <w:top w:val="single" w:sz="4" w:space="0" w:color="auto"/>
              <w:left w:val="nil"/>
              <w:bottom w:val="single" w:sz="4" w:space="0" w:color="auto"/>
              <w:right w:val="single" w:sz="4" w:space="0" w:color="auto"/>
            </w:tcBorders>
            <w:shd w:val="clear" w:color="auto" w:fill="EEECE1" w:themeFill="background2"/>
            <w:vAlign w:val="center"/>
          </w:tcPr>
          <w:p w:rsidR="004625A0" w:rsidRPr="00AD493C" w:rsidRDefault="004625A0" w:rsidP="004625A0">
            <w:pPr>
              <w:jc w:val="center"/>
              <w:rPr>
                <w:rFonts w:eastAsia="Times New Roman" w:cs="Times New Roman"/>
                <w:b/>
                <w:bCs/>
                <w:i/>
                <w:sz w:val="24"/>
                <w:szCs w:val="24"/>
                <w:lang w:eastAsia="ru-RU"/>
              </w:rPr>
            </w:pPr>
            <w:r w:rsidRPr="00AD493C">
              <w:rPr>
                <w:rFonts w:eastAsia="Times New Roman" w:cs="Times New Roman"/>
                <w:b/>
                <w:bCs/>
                <w:i/>
                <w:sz w:val="24"/>
                <w:szCs w:val="24"/>
                <w:lang w:eastAsia="ru-RU"/>
              </w:rPr>
              <w:t>100</w:t>
            </w:r>
            <w:r w:rsidR="00501665" w:rsidRPr="00AD493C">
              <w:rPr>
                <w:rFonts w:eastAsia="Times New Roman" w:cs="Times New Roman"/>
                <w:b/>
                <w:bCs/>
                <w:i/>
                <w:sz w:val="24"/>
                <w:szCs w:val="24"/>
                <w:lang w:eastAsia="ru-RU"/>
              </w:rPr>
              <w:t>,0</w:t>
            </w:r>
          </w:p>
        </w:tc>
      </w:tr>
    </w:tbl>
    <w:p w:rsidR="00F42CCE" w:rsidRPr="00AD493C" w:rsidRDefault="00F42CCE" w:rsidP="00A27058">
      <w:pPr>
        <w:spacing w:line="276" w:lineRule="auto"/>
        <w:ind w:firstLine="567"/>
        <w:jc w:val="both"/>
        <w:rPr>
          <w:rFonts w:eastAsia="Courier New" w:cs="Times New Roman"/>
          <w:szCs w:val="28"/>
          <w:lang w:eastAsia="ru-RU" w:bidi="ru-RU"/>
        </w:rPr>
      </w:pPr>
    </w:p>
    <w:p w:rsidR="00E134A6" w:rsidRPr="00AD493C" w:rsidRDefault="00E134A6" w:rsidP="00E134A6">
      <w:pPr>
        <w:tabs>
          <w:tab w:val="left" w:pos="0"/>
        </w:tabs>
        <w:spacing w:line="276" w:lineRule="auto"/>
        <w:ind w:firstLine="567"/>
        <w:jc w:val="both"/>
        <w:rPr>
          <w:rFonts w:eastAsia="Times New Roman" w:cs="Times New Roman"/>
          <w:bCs/>
          <w:szCs w:val="28"/>
          <w:lang w:eastAsia="ru-RU"/>
        </w:rPr>
      </w:pPr>
      <w:r w:rsidRPr="00AD493C">
        <w:rPr>
          <w:rFonts w:eastAsia="Times New Roman" w:cs="Times New Roman"/>
          <w:szCs w:val="28"/>
          <w:lang w:eastAsia="ru-RU"/>
        </w:rPr>
        <w:t>На непрограммные направления деятельности по направлению «</w:t>
      </w:r>
      <w:r w:rsidRPr="00AD493C">
        <w:rPr>
          <w:rFonts w:eastAsia="Times New Roman" w:cs="Times New Roman"/>
          <w:b/>
          <w:bCs/>
          <w:szCs w:val="28"/>
          <w:lang w:eastAsia="ru-RU"/>
        </w:rPr>
        <w:t>Реализация государственных функций, связанных с общегосударственным управлением</w:t>
      </w:r>
      <w:r w:rsidRPr="00AD493C">
        <w:rPr>
          <w:rFonts w:eastAsia="Times New Roman" w:cs="Times New Roman"/>
          <w:bCs/>
          <w:szCs w:val="28"/>
          <w:lang w:eastAsia="ru-RU"/>
        </w:rPr>
        <w:t xml:space="preserve">» </w:t>
      </w:r>
      <w:r w:rsidRPr="00AD493C">
        <w:rPr>
          <w:rFonts w:eastAsia="Times New Roman" w:cs="Times New Roman"/>
          <w:szCs w:val="28"/>
          <w:lang w:eastAsia="ru-RU"/>
        </w:rPr>
        <w:t xml:space="preserve">проектом решения на 2020 </w:t>
      </w:r>
      <w:proofErr w:type="gramStart"/>
      <w:r w:rsidRPr="00AD493C">
        <w:rPr>
          <w:rFonts w:eastAsia="Times New Roman" w:cs="Times New Roman"/>
          <w:szCs w:val="28"/>
          <w:lang w:eastAsia="ru-RU"/>
        </w:rPr>
        <w:t>год  предусматриваются</w:t>
      </w:r>
      <w:proofErr w:type="gramEnd"/>
      <w:r w:rsidRPr="00AD493C">
        <w:rPr>
          <w:rFonts w:eastAsia="Times New Roman" w:cs="Times New Roman"/>
          <w:szCs w:val="28"/>
          <w:lang w:eastAsia="ru-RU"/>
        </w:rPr>
        <w:t xml:space="preserve"> бюджетные ассигнования в сумме 50,0</w:t>
      </w:r>
      <w:r w:rsidRPr="00AD493C">
        <w:rPr>
          <w:rFonts w:eastAsia="Times New Roman" w:cs="Times New Roman"/>
          <w:bCs/>
          <w:szCs w:val="28"/>
          <w:lang w:eastAsia="ru-RU"/>
        </w:rPr>
        <w:t xml:space="preserve"> тыс. рублей или 0,6 % общего объёма непрограммных расходов.</w:t>
      </w:r>
    </w:p>
    <w:p w:rsidR="00E134A6" w:rsidRPr="00EF6828" w:rsidRDefault="00E134A6" w:rsidP="00E134A6">
      <w:pPr>
        <w:tabs>
          <w:tab w:val="left" w:pos="0"/>
        </w:tabs>
        <w:spacing w:line="276" w:lineRule="auto"/>
        <w:jc w:val="both"/>
        <w:rPr>
          <w:rFonts w:eastAsia="Times New Roman" w:cs="Times New Roman"/>
          <w:color w:val="FF0000"/>
          <w:szCs w:val="28"/>
          <w:lang w:eastAsia="ru-RU"/>
        </w:rPr>
      </w:pPr>
    </w:p>
    <w:p w:rsidR="00E134A6" w:rsidRPr="00AD493C" w:rsidRDefault="00E134A6" w:rsidP="00E134A6">
      <w:pPr>
        <w:shd w:val="clear" w:color="auto" w:fill="EEECE1" w:themeFill="background2"/>
        <w:tabs>
          <w:tab w:val="left" w:pos="0"/>
        </w:tabs>
        <w:jc w:val="both"/>
        <w:rPr>
          <w:rFonts w:eastAsia="Times New Roman" w:cs="Times New Roman"/>
          <w:b/>
          <w:szCs w:val="28"/>
          <w:lang w:eastAsia="ru-RU"/>
        </w:rPr>
      </w:pPr>
      <w:r w:rsidRPr="00AD493C">
        <w:rPr>
          <w:rFonts w:eastAsia="Times New Roman" w:cs="Times New Roman"/>
          <w:b/>
          <w:szCs w:val="28"/>
          <w:lang w:eastAsia="ru-RU"/>
        </w:rPr>
        <w:t>4. Результаты проверки и анализа планирования бюджетных ассигнований на обеспечение деятельности органов местного самоуправления</w:t>
      </w:r>
    </w:p>
    <w:p w:rsidR="0044158C" w:rsidRPr="00AD493C" w:rsidRDefault="0044158C" w:rsidP="00E173EA">
      <w:pPr>
        <w:widowControl w:val="0"/>
        <w:spacing w:line="276" w:lineRule="auto"/>
        <w:jc w:val="both"/>
        <w:rPr>
          <w:rFonts w:eastAsia="Times New Roman" w:cs="Times New Roman"/>
          <w:sz w:val="16"/>
          <w:szCs w:val="16"/>
          <w:lang w:eastAsia="ru-RU"/>
        </w:rPr>
      </w:pPr>
    </w:p>
    <w:p w:rsidR="0044158C" w:rsidRPr="00AD493C" w:rsidRDefault="0044158C" w:rsidP="0044158C">
      <w:pPr>
        <w:tabs>
          <w:tab w:val="left" w:pos="0"/>
        </w:tabs>
        <w:spacing w:line="276" w:lineRule="auto"/>
        <w:ind w:firstLine="567"/>
        <w:jc w:val="both"/>
        <w:rPr>
          <w:rFonts w:eastAsia="Times New Roman" w:cs="Times New Roman"/>
          <w:szCs w:val="28"/>
          <w:lang w:eastAsia="ru-RU"/>
        </w:rPr>
      </w:pPr>
      <w:r w:rsidRPr="00AD493C">
        <w:rPr>
          <w:rFonts w:eastAsia="Times New Roman" w:cs="Times New Roman"/>
          <w:szCs w:val="28"/>
          <w:lang w:eastAsia="ru-RU"/>
        </w:rPr>
        <w:t>Проектом решения утверждаются расходы на обеспечение деятельности администрации поселения:</w:t>
      </w:r>
    </w:p>
    <w:p w:rsidR="0044158C" w:rsidRPr="00AD493C" w:rsidRDefault="0044158C" w:rsidP="0044158C">
      <w:pPr>
        <w:widowControl w:val="0"/>
        <w:spacing w:line="276" w:lineRule="auto"/>
        <w:ind w:firstLine="567"/>
        <w:jc w:val="both"/>
        <w:rPr>
          <w:rFonts w:eastAsia="Times New Roman" w:cs="Times New Roman"/>
          <w:szCs w:val="28"/>
          <w:lang w:eastAsia="ru-RU"/>
        </w:rPr>
      </w:pPr>
      <w:r w:rsidRPr="00AD493C">
        <w:rPr>
          <w:rFonts w:eastAsia="Times New Roman" w:cs="Times New Roman"/>
          <w:szCs w:val="28"/>
          <w:lang w:eastAsia="ru-RU"/>
        </w:rPr>
        <w:t>на 20</w:t>
      </w:r>
      <w:r w:rsidR="00E134A6" w:rsidRPr="00AD493C">
        <w:rPr>
          <w:rFonts w:eastAsia="Times New Roman" w:cs="Times New Roman"/>
          <w:szCs w:val="28"/>
          <w:lang w:eastAsia="ru-RU"/>
        </w:rPr>
        <w:t>20</w:t>
      </w:r>
      <w:r w:rsidRPr="00AD493C">
        <w:rPr>
          <w:rFonts w:eastAsia="Times New Roman" w:cs="Times New Roman"/>
          <w:szCs w:val="28"/>
          <w:lang w:eastAsia="ru-RU"/>
        </w:rPr>
        <w:t xml:space="preserve"> год - в сумме </w:t>
      </w:r>
      <w:r w:rsidR="00E134A6" w:rsidRPr="00AD493C">
        <w:rPr>
          <w:rFonts w:eastAsia="Times New Roman" w:cs="Times New Roman"/>
          <w:szCs w:val="28"/>
          <w:lang w:eastAsia="ru-RU"/>
        </w:rPr>
        <w:t>6 687,911</w:t>
      </w:r>
      <w:r w:rsidRPr="00AD493C">
        <w:rPr>
          <w:rFonts w:eastAsia="Times New Roman" w:cs="Times New Roman"/>
          <w:szCs w:val="28"/>
          <w:lang w:eastAsia="ru-RU"/>
        </w:rPr>
        <w:t xml:space="preserve"> тыс.</w:t>
      </w:r>
      <w:r w:rsidR="003C1CA3" w:rsidRPr="00AD493C">
        <w:rPr>
          <w:rFonts w:eastAsia="Times New Roman" w:cs="Times New Roman"/>
          <w:szCs w:val="28"/>
          <w:lang w:eastAsia="ru-RU"/>
        </w:rPr>
        <w:t xml:space="preserve"> </w:t>
      </w:r>
      <w:r w:rsidRPr="00AD493C">
        <w:rPr>
          <w:rFonts w:eastAsia="Times New Roman" w:cs="Times New Roman"/>
          <w:szCs w:val="28"/>
          <w:lang w:eastAsia="ru-RU"/>
        </w:rPr>
        <w:t>руб.</w:t>
      </w:r>
    </w:p>
    <w:p w:rsidR="00E134A6" w:rsidRPr="00AD493C" w:rsidRDefault="00E134A6" w:rsidP="0044158C">
      <w:pPr>
        <w:widowControl w:val="0"/>
        <w:spacing w:line="276" w:lineRule="auto"/>
        <w:ind w:firstLine="567"/>
        <w:jc w:val="both"/>
        <w:rPr>
          <w:rFonts w:eastAsia="Times New Roman" w:cs="Times New Roman"/>
          <w:szCs w:val="28"/>
          <w:lang w:eastAsia="ru-RU"/>
        </w:rPr>
      </w:pPr>
      <w:r w:rsidRPr="00AD493C">
        <w:rPr>
          <w:rFonts w:eastAsia="Times New Roman" w:cs="Times New Roman"/>
          <w:szCs w:val="28"/>
          <w:lang w:eastAsia="ru-RU"/>
        </w:rPr>
        <w:t>на 2021</w:t>
      </w:r>
      <w:r w:rsidR="0044158C" w:rsidRPr="00AD493C">
        <w:rPr>
          <w:rFonts w:eastAsia="Times New Roman" w:cs="Times New Roman"/>
          <w:szCs w:val="28"/>
          <w:lang w:eastAsia="ru-RU"/>
        </w:rPr>
        <w:t xml:space="preserve"> год - в сумме </w:t>
      </w:r>
      <w:r w:rsidRPr="00AD493C">
        <w:rPr>
          <w:rFonts w:eastAsia="Times New Roman" w:cs="Times New Roman"/>
          <w:szCs w:val="28"/>
          <w:lang w:eastAsia="ru-RU"/>
        </w:rPr>
        <w:t>6 907,239</w:t>
      </w:r>
      <w:r w:rsidR="003C1CA3" w:rsidRPr="00AD493C">
        <w:rPr>
          <w:rFonts w:eastAsia="Times New Roman" w:cs="Times New Roman"/>
          <w:szCs w:val="28"/>
          <w:lang w:eastAsia="ru-RU"/>
        </w:rPr>
        <w:t xml:space="preserve"> </w:t>
      </w:r>
      <w:r w:rsidR="0044158C" w:rsidRPr="00AD493C">
        <w:rPr>
          <w:rFonts w:eastAsia="Times New Roman" w:cs="Times New Roman"/>
          <w:szCs w:val="28"/>
          <w:lang w:eastAsia="ru-RU"/>
        </w:rPr>
        <w:t>тыс.</w:t>
      </w:r>
      <w:r w:rsidR="003C1CA3" w:rsidRPr="00AD493C">
        <w:rPr>
          <w:rFonts w:eastAsia="Times New Roman" w:cs="Times New Roman"/>
          <w:szCs w:val="28"/>
          <w:lang w:eastAsia="ru-RU"/>
        </w:rPr>
        <w:t xml:space="preserve"> </w:t>
      </w:r>
      <w:r w:rsidR="0044158C" w:rsidRPr="00AD493C">
        <w:rPr>
          <w:rFonts w:eastAsia="Times New Roman" w:cs="Times New Roman"/>
          <w:szCs w:val="28"/>
          <w:lang w:eastAsia="ru-RU"/>
        </w:rPr>
        <w:t>руб.</w:t>
      </w:r>
      <w:r w:rsidR="003C1CA3" w:rsidRPr="00AD493C">
        <w:rPr>
          <w:rFonts w:eastAsia="Times New Roman" w:cs="Times New Roman"/>
          <w:szCs w:val="28"/>
          <w:lang w:eastAsia="ru-RU"/>
        </w:rPr>
        <w:t xml:space="preserve"> </w:t>
      </w:r>
    </w:p>
    <w:p w:rsidR="0044158C" w:rsidRPr="00AD493C" w:rsidRDefault="00E134A6" w:rsidP="0044158C">
      <w:pPr>
        <w:widowControl w:val="0"/>
        <w:spacing w:line="276" w:lineRule="auto"/>
        <w:ind w:firstLine="567"/>
        <w:jc w:val="both"/>
        <w:rPr>
          <w:rFonts w:eastAsia="Times New Roman" w:cs="Times New Roman"/>
          <w:szCs w:val="28"/>
          <w:lang w:eastAsia="ru-RU"/>
        </w:rPr>
      </w:pPr>
      <w:r w:rsidRPr="00AD493C">
        <w:rPr>
          <w:rFonts w:eastAsia="Times New Roman" w:cs="Times New Roman"/>
          <w:szCs w:val="28"/>
          <w:lang w:eastAsia="ru-RU"/>
        </w:rPr>
        <w:t>на 2022</w:t>
      </w:r>
      <w:r w:rsidR="0044158C" w:rsidRPr="00AD493C">
        <w:rPr>
          <w:rFonts w:eastAsia="Times New Roman" w:cs="Times New Roman"/>
          <w:szCs w:val="28"/>
          <w:lang w:eastAsia="ru-RU"/>
        </w:rPr>
        <w:t xml:space="preserve"> год - в сумме </w:t>
      </w:r>
      <w:r w:rsidRPr="00AD493C">
        <w:rPr>
          <w:rFonts w:eastAsia="Times New Roman" w:cs="Times New Roman"/>
          <w:szCs w:val="28"/>
          <w:lang w:eastAsia="ru-RU"/>
        </w:rPr>
        <w:t>7 148,170</w:t>
      </w:r>
      <w:r w:rsidR="0044158C" w:rsidRPr="00AD493C">
        <w:rPr>
          <w:rFonts w:eastAsia="Times New Roman" w:cs="Times New Roman"/>
          <w:szCs w:val="28"/>
          <w:lang w:eastAsia="ru-RU"/>
        </w:rPr>
        <w:t xml:space="preserve"> тыс.</w:t>
      </w:r>
      <w:r w:rsidR="003C1CA3" w:rsidRPr="00AD493C">
        <w:rPr>
          <w:rFonts w:eastAsia="Times New Roman" w:cs="Times New Roman"/>
          <w:szCs w:val="28"/>
          <w:lang w:eastAsia="ru-RU"/>
        </w:rPr>
        <w:t xml:space="preserve"> </w:t>
      </w:r>
      <w:r w:rsidR="0044158C" w:rsidRPr="00AD493C">
        <w:rPr>
          <w:rFonts w:eastAsia="Times New Roman" w:cs="Times New Roman"/>
          <w:szCs w:val="28"/>
          <w:lang w:eastAsia="ru-RU"/>
        </w:rPr>
        <w:t>руб.</w:t>
      </w:r>
      <w:r w:rsidR="00E173EA" w:rsidRPr="00AD493C">
        <w:rPr>
          <w:rFonts w:eastAsia="Times New Roman" w:cs="Times New Roman"/>
          <w:szCs w:val="28"/>
          <w:lang w:eastAsia="ru-RU"/>
        </w:rPr>
        <w:t xml:space="preserve"> </w:t>
      </w:r>
      <w:r w:rsidRPr="00AD493C">
        <w:rPr>
          <w:rFonts w:eastAsia="Times New Roman" w:cs="Times New Roman"/>
          <w:szCs w:val="28"/>
          <w:lang w:eastAsia="ru-RU"/>
        </w:rPr>
        <w:t xml:space="preserve"> </w:t>
      </w:r>
    </w:p>
    <w:p w:rsidR="0044158C" w:rsidRPr="00AD493C" w:rsidRDefault="0044158C" w:rsidP="0044158C">
      <w:pPr>
        <w:widowControl w:val="0"/>
        <w:spacing w:line="276" w:lineRule="auto"/>
        <w:ind w:firstLine="567"/>
        <w:jc w:val="both"/>
        <w:rPr>
          <w:rFonts w:eastAsia="Times New Roman" w:cs="Times New Roman"/>
          <w:sz w:val="16"/>
          <w:szCs w:val="16"/>
          <w:lang w:eastAsia="ru-RU"/>
        </w:rPr>
      </w:pPr>
    </w:p>
    <w:p w:rsidR="001A0009" w:rsidRPr="00AD493C" w:rsidRDefault="0044158C" w:rsidP="001A0009">
      <w:pPr>
        <w:autoSpaceDE w:val="0"/>
        <w:autoSpaceDN w:val="0"/>
        <w:adjustRightInd w:val="0"/>
        <w:spacing w:line="276" w:lineRule="auto"/>
        <w:ind w:firstLine="540"/>
        <w:jc w:val="both"/>
        <w:rPr>
          <w:rFonts w:eastAsia="Courier New" w:cs="Times New Roman"/>
          <w:b/>
          <w:i/>
          <w:szCs w:val="28"/>
          <w:lang w:eastAsia="ru-RU" w:bidi="ru-RU"/>
        </w:rPr>
      </w:pPr>
      <w:r w:rsidRPr="00AD493C">
        <w:rPr>
          <w:rFonts w:eastAsia="Times New Roman" w:cs="Times New Roman"/>
          <w:snapToGrid w:val="0"/>
          <w:szCs w:val="28"/>
          <w:lang w:eastAsia="ru-RU" w:bidi="ru-RU"/>
        </w:rPr>
        <w:t xml:space="preserve">Проектом решения о бюджете </w:t>
      </w:r>
      <w:r w:rsidRPr="00AD493C">
        <w:rPr>
          <w:rFonts w:eastAsia="Courier New" w:cs="Times New Roman"/>
          <w:szCs w:val="28"/>
          <w:lang w:eastAsia="ru-RU" w:bidi="ru-RU"/>
        </w:rPr>
        <w:t xml:space="preserve">устанавливается размер индексации </w:t>
      </w:r>
      <w:r w:rsidR="002E67EC" w:rsidRPr="00AD493C">
        <w:rPr>
          <w:rFonts w:eastAsia="Courier New" w:cs="Times New Roman"/>
          <w:szCs w:val="28"/>
          <w:lang w:eastAsia="ru-RU" w:bidi="ru-RU"/>
        </w:rPr>
        <w:t xml:space="preserve">ежемесячного денежного вознаграждения </w:t>
      </w:r>
      <w:r w:rsidR="003C1CA3" w:rsidRPr="00AD493C">
        <w:rPr>
          <w:rFonts w:eastAsia="Courier New" w:cs="Times New Roman"/>
          <w:szCs w:val="28"/>
          <w:lang w:eastAsia="ru-RU" w:bidi="ru-RU"/>
        </w:rPr>
        <w:t>лиц, замещающих му</w:t>
      </w:r>
      <w:r w:rsidR="00742F62" w:rsidRPr="00AD493C">
        <w:rPr>
          <w:rFonts w:eastAsia="Courier New" w:cs="Times New Roman"/>
          <w:szCs w:val="28"/>
          <w:lang w:eastAsia="ru-RU" w:bidi="ru-RU"/>
        </w:rPr>
        <w:t xml:space="preserve">ниципальные должности, должностных окладов и ежемесячной надбавки к должностному окладу за классный чин муниципальных служащих, должностных окладов работников органов местного самоуправления, занимающих должности, не являющиеся должностями муниципальной службы, </w:t>
      </w:r>
      <w:r w:rsidR="002970F3" w:rsidRPr="00AD493C">
        <w:rPr>
          <w:rFonts w:eastAsia="Courier New" w:cs="Times New Roman"/>
          <w:szCs w:val="28"/>
          <w:lang w:eastAsia="ru-RU" w:bidi="ru-RU"/>
        </w:rPr>
        <w:t>с 1 января 2020</w:t>
      </w:r>
      <w:r w:rsidR="00742F62" w:rsidRPr="00AD493C">
        <w:rPr>
          <w:rFonts w:eastAsia="Courier New" w:cs="Times New Roman"/>
          <w:szCs w:val="28"/>
          <w:lang w:eastAsia="ru-RU" w:bidi="ru-RU"/>
        </w:rPr>
        <w:t xml:space="preserve"> года в 1,04 раза.</w:t>
      </w:r>
      <w:r w:rsidR="001A0009" w:rsidRPr="00AD493C">
        <w:rPr>
          <w:rFonts w:eastAsia="Courier New" w:cs="Times New Roman"/>
          <w:szCs w:val="28"/>
          <w:lang w:eastAsia="ru-RU" w:bidi="ru-RU"/>
        </w:rPr>
        <w:t xml:space="preserve"> </w:t>
      </w:r>
    </w:p>
    <w:p w:rsidR="0044158C" w:rsidRPr="00AD493C" w:rsidRDefault="0044158C" w:rsidP="0044158C">
      <w:pPr>
        <w:autoSpaceDE w:val="0"/>
        <w:autoSpaceDN w:val="0"/>
        <w:adjustRightInd w:val="0"/>
        <w:spacing w:line="276" w:lineRule="auto"/>
        <w:ind w:firstLine="540"/>
        <w:jc w:val="both"/>
        <w:rPr>
          <w:rFonts w:eastAsia="Courier New" w:cs="Times New Roman"/>
          <w:szCs w:val="28"/>
          <w:shd w:val="clear" w:color="auto" w:fill="FFFFFF" w:themeFill="background1"/>
          <w:lang w:eastAsia="ru-RU" w:bidi="ru-RU"/>
        </w:rPr>
      </w:pPr>
      <w:r w:rsidRPr="00AD493C">
        <w:rPr>
          <w:rFonts w:eastAsia="Courier New" w:cs="Times New Roman"/>
          <w:szCs w:val="28"/>
          <w:lang w:eastAsia="ru-RU" w:bidi="ru-RU"/>
        </w:rPr>
        <w:t xml:space="preserve">Отмечается, что предлагаемый размер индексации в проекте решения о бюджете </w:t>
      </w:r>
      <w:r w:rsidR="00742F62" w:rsidRPr="00AD493C">
        <w:rPr>
          <w:rFonts w:eastAsia="Courier New" w:cs="Times New Roman"/>
          <w:szCs w:val="28"/>
          <w:lang w:eastAsia="ru-RU" w:bidi="ru-RU"/>
        </w:rPr>
        <w:t>Шапкинского сельского</w:t>
      </w:r>
      <w:r w:rsidRPr="00AD493C">
        <w:rPr>
          <w:rFonts w:eastAsia="Courier New" w:cs="Times New Roman"/>
          <w:szCs w:val="28"/>
          <w:lang w:eastAsia="ru-RU" w:bidi="ru-RU"/>
        </w:rPr>
        <w:t xml:space="preserve"> </w:t>
      </w:r>
      <w:r w:rsidRPr="00AD493C">
        <w:rPr>
          <w:rFonts w:eastAsia="Courier New" w:cs="Times New Roman"/>
          <w:szCs w:val="28"/>
          <w:shd w:val="clear" w:color="auto" w:fill="FFFFFF" w:themeFill="background1"/>
          <w:lang w:eastAsia="ru-RU" w:bidi="ru-RU"/>
        </w:rPr>
        <w:t xml:space="preserve">поселения </w:t>
      </w:r>
      <w:r w:rsidRPr="00AD493C">
        <w:rPr>
          <w:rFonts w:eastAsia="Courier New" w:cs="Times New Roman"/>
          <w:b/>
          <w:i/>
          <w:szCs w:val="28"/>
          <w:shd w:val="clear" w:color="auto" w:fill="FFFFFF" w:themeFill="background1"/>
          <w:lang w:eastAsia="ru-RU" w:bidi="ru-RU"/>
        </w:rPr>
        <w:t>соответствует размеру индексации</w:t>
      </w:r>
      <w:r w:rsidRPr="00AD493C">
        <w:rPr>
          <w:rFonts w:eastAsia="Courier New" w:cs="Times New Roman"/>
          <w:szCs w:val="28"/>
          <w:shd w:val="clear" w:color="auto" w:fill="FFFFFF" w:themeFill="background1"/>
          <w:lang w:eastAsia="ru-RU" w:bidi="ru-RU"/>
        </w:rPr>
        <w:t xml:space="preserve">, установленный в соответствии с </w:t>
      </w:r>
      <w:r w:rsidRPr="00AD493C">
        <w:rPr>
          <w:rFonts w:eastAsia="Times New Roman" w:cs="Times New Roman"/>
          <w:szCs w:val="28"/>
          <w:lang w:eastAsia="ru-RU"/>
        </w:rPr>
        <w:t xml:space="preserve">проектом областного закона </w:t>
      </w:r>
      <w:r w:rsidRPr="00AD493C">
        <w:rPr>
          <w:rFonts w:eastAsia="Times New Roman" w:cs="Times New Roman"/>
          <w:szCs w:val="28"/>
          <w:lang w:eastAsia="ru-RU"/>
        </w:rPr>
        <w:lastRenderedPageBreak/>
        <w:t xml:space="preserve">об </w:t>
      </w:r>
      <w:proofErr w:type="gramStart"/>
      <w:r w:rsidRPr="00AD493C">
        <w:rPr>
          <w:rFonts w:eastAsia="Times New Roman" w:cs="Times New Roman"/>
          <w:szCs w:val="28"/>
          <w:lang w:eastAsia="ru-RU"/>
        </w:rPr>
        <w:t>областном  бюджете</w:t>
      </w:r>
      <w:proofErr w:type="gramEnd"/>
      <w:r w:rsidRPr="00AD493C">
        <w:rPr>
          <w:rFonts w:eastAsia="Times New Roman" w:cs="Times New Roman"/>
          <w:szCs w:val="28"/>
          <w:lang w:eastAsia="ru-RU"/>
        </w:rPr>
        <w:t xml:space="preserve"> Ленинградской области на 20</w:t>
      </w:r>
      <w:r w:rsidR="002970F3" w:rsidRPr="00AD493C">
        <w:rPr>
          <w:rFonts w:eastAsia="Times New Roman" w:cs="Times New Roman"/>
          <w:szCs w:val="28"/>
          <w:lang w:eastAsia="ru-RU"/>
        </w:rPr>
        <w:t>20 год и на плановый период 2021</w:t>
      </w:r>
      <w:r w:rsidRPr="00AD493C">
        <w:rPr>
          <w:rFonts w:eastAsia="Times New Roman" w:cs="Times New Roman"/>
          <w:szCs w:val="28"/>
          <w:lang w:eastAsia="ru-RU"/>
        </w:rPr>
        <w:t xml:space="preserve"> и 202</w:t>
      </w:r>
      <w:r w:rsidR="002970F3" w:rsidRPr="00AD493C">
        <w:rPr>
          <w:rFonts w:eastAsia="Times New Roman" w:cs="Times New Roman"/>
          <w:szCs w:val="28"/>
          <w:lang w:eastAsia="ru-RU"/>
        </w:rPr>
        <w:t>2</w:t>
      </w:r>
      <w:r w:rsidRPr="00AD493C">
        <w:rPr>
          <w:rFonts w:eastAsia="Times New Roman" w:cs="Times New Roman"/>
          <w:szCs w:val="28"/>
          <w:lang w:eastAsia="ru-RU"/>
        </w:rPr>
        <w:t xml:space="preserve"> годов</w:t>
      </w:r>
      <w:r w:rsidRPr="00AD493C">
        <w:rPr>
          <w:rFonts w:eastAsia="Courier New" w:cs="Times New Roman"/>
          <w:szCs w:val="28"/>
          <w:shd w:val="clear" w:color="auto" w:fill="FFFFFF" w:themeFill="background1"/>
          <w:lang w:eastAsia="ru-RU" w:bidi="ru-RU"/>
        </w:rPr>
        <w:t>.</w:t>
      </w:r>
    </w:p>
    <w:p w:rsidR="002E67EC" w:rsidRPr="00AD493C" w:rsidRDefault="002970F3" w:rsidP="00336585">
      <w:pPr>
        <w:widowControl w:val="0"/>
        <w:spacing w:line="276" w:lineRule="auto"/>
        <w:ind w:firstLine="567"/>
        <w:jc w:val="both"/>
        <w:rPr>
          <w:rFonts w:eastAsia="Courier New" w:cs="Times New Roman"/>
          <w:szCs w:val="28"/>
          <w:shd w:val="clear" w:color="auto" w:fill="FFFFFF" w:themeFill="background1"/>
          <w:lang w:eastAsia="ru-RU" w:bidi="ru-RU"/>
        </w:rPr>
      </w:pPr>
      <w:r w:rsidRPr="00AD493C">
        <w:rPr>
          <w:rFonts w:eastAsia="Times New Roman" w:cs="Times New Roman"/>
          <w:szCs w:val="28"/>
          <w:lang w:eastAsia="ru-RU"/>
        </w:rPr>
        <w:t xml:space="preserve">Согласно пояснительной записке к проекту решения формирование расходов на содержание органов местного самоуправления рассчитано без учета норматива формирования расходов на содержание органов местного самоуправления, так как уровень дотационности Шапкинского сельского поселения менее 5%. Прочие расходы </w:t>
      </w:r>
      <w:r w:rsidR="00742F62" w:rsidRPr="00AD493C">
        <w:rPr>
          <w:rFonts w:eastAsia="Courier New" w:cs="Times New Roman"/>
          <w:szCs w:val="28"/>
          <w:shd w:val="clear" w:color="auto" w:fill="FFFFFF" w:themeFill="background1"/>
          <w:lang w:eastAsia="ru-RU" w:bidi="ru-RU"/>
        </w:rPr>
        <w:t xml:space="preserve">на содержание органов местного самоуправления </w:t>
      </w:r>
      <w:r w:rsidRPr="00AD493C">
        <w:rPr>
          <w:rFonts w:eastAsia="Courier New" w:cs="Times New Roman"/>
          <w:szCs w:val="28"/>
          <w:shd w:val="clear" w:color="auto" w:fill="FFFFFF" w:themeFill="background1"/>
          <w:lang w:eastAsia="ru-RU" w:bidi="ru-RU"/>
        </w:rPr>
        <w:t xml:space="preserve">рассчитаны в соответствии с правилами определения нормативных затрат на обеспечение функций органов местного самоуправления, утвержденных </w:t>
      </w:r>
      <w:r w:rsidR="00336585" w:rsidRPr="00AD493C">
        <w:rPr>
          <w:rFonts w:eastAsia="Courier New" w:cs="Times New Roman"/>
          <w:szCs w:val="28"/>
          <w:shd w:val="clear" w:color="auto" w:fill="FFFFFF" w:themeFill="background1"/>
          <w:lang w:eastAsia="ru-RU" w:bidi="ru-RU"/>
        </w:rPr>
        <w:t xml:space="preserve">постановлением администрации от 09.08.2016 №113/1 «Об утверждении Правил определения нормативных затрат на обеспечение функций органов местного самоуправления Шапкинского сельского поселения Тосненского района Ленинградской области». </w:t>
      </w:r>
      <w:r w:rsidR="00742F62" w:rsidRPr="00AD493C">
        <w:rPr>
          <w:rFonts w:eastAsia="Courier New" w:cs="Times New Roman"/>
          <w:szCs w:val="28"/>
          <w:shd w:val="clear" w:color="auto" w:fill="FFFFFF" w:themeFill="background1"/>
          <w:lang w:eastAsia="ru-RU" w:bidi="ru-RU"/>
        </w:rPr>
        <w:t>Заработная плата рассчитана в соответствии с решением совета депутатов Шапкинского сельского поселения от 15.07.2015 № 30 «О перечне должностей муниципальной службы и должностей, не являющихся должностями муниципальной службы, порядке формирования фонда оплаты труда и о материа</w:t>
      </w:r>
      <w:r w:rsidR="00E173EA" w:rsidRPr="00AD493C">
        <w:rPr>
          <w:rFonts w:eastAsia="Courier New" w:cs="Times New Roman"/>
          <w:szCs w:val="28"/>
          <w:shd w:val="clear" w:color="auto" w:fill="FFFFFF" w:themeFill="background1"/>
          <w:lang w:eastAsia="ru-RU" w:bidi="ru-RU"/>
        </w:rPr>
        <w:t>льном стимулировании</w:t>
      </w:r>
      <w:r w:rsidR="00742F62" w:rsidRPr="00AD493C">
        <w:rPr>
          <w:rFonts w:eastAsia="Courier New" w:cs="Times New Roman"/>
          <w:szCs w:val="28"/>
          <w:shd w:val="clear" w:color="auto" w:fill="FFFFFF" w:themeFill="background1"/>
          <w:lang w:eastAsia="ru-RU" w:bidi="ru-RU"/>
        </w:rPr>
        <w:t xml:space="preserve"> муниципальных служащих администрации Шапкинского сельского поселения Тосненског</w:t>
      </w:r>
      <w:r w:rsidR="00336585" w:rsidRPr="00AD493C">
        <w:rPr>
          <w:rFonts w:eastAsia="Courier New" w:cs="Times New Roman"/>
          <w:szCs w:val="28"/>
          <w:shd w:val="clear" w:color="auto" w:fill="FFFFFF" w:themeFill="background1"/>
          <w:lang w:eastAsia="ru-RU" w:bidi="ru-RU"/>
        </w:rPr>
        <w:t>о района Ленинградской области».</w:t>
      </w:r>
    </w:p>
    <w:p w:rsidR="00336585" w:rsidRPr="00AD493C" w:rsidRDefault="00336585" w:rsidP="00336585">
      <w:pPr>
        <w:widowControl w:val="0"/>
        <w:spacing w:line="276" w:lineRule="auto"/>
        <w:ind w:firstLine="567"/>
        <w:jc w:val="both"/>
        <w:rPr>
          <w:rFonts w:eastAsia="Courier New" w:cs="Times New Roman"/>
          <w:szCs w:val="28"/>
          <w:shd w:val="clear" w:color="auto" w:fill="FFFFFF" w:themeFill="background1"/>
          <w:lang w:eastAsia="ru-RU" w:bidi="ru-RU"/>
        </w:rPr>
      </w:pPr>
    </w:p>
    <w:p w:rsidR="00336585" w:rsidRPr="00AD493C" w:rsidRDefault="00336585" w:rsidP="00336585">
      <w:pPr>
        <w:widowControl w:val="0"/>
        <w:shd w:val="clear" w:color="auto" w:fill="EEECE1" w:themeFill="background2"/>
        <w:tabs>
          <w:tab w:val="left" w:pos="333"/>
        </w:tabs>
        <w:jc w:val="both"/>
        <w:rPr>
          <w:rFonts w:eastAsia="Times New Roman" w:cs="Times New Roman"/>
          <w:b/>
          <w:szCs w:val="28"/>
          <w:lang w:eastAsia="ru-RU"/>
        </w:rPr>
      </w:pPr>
      <w:r w:rsidRPr="00AD493C">
        <w:rPr>
          <w:rFonts w:eastAsia="Times New Roman" w:cs="Times New Roman"/>
          <w:b/>
          <w:szCs w:val="28"/>
          <w:lang w:eastAsia="ru-RU"/>
        </w:rPr>
        <w:t>5.</w:t>
      </w:r>
      <w:r w:rsidRPr="00AD493C">
        <w:rPr>
          <w:rFonts w:eastAsia="Times New Roman" w:cs="Times New Roman"/>
          <w:b/>
          <w:szCs w:val="28"/>
          <w:lang w:eastAsia="ru-RU"/>
        </w:rPr>
        <w:tab/>
        <w:t xml:space="preserve">Результаты проверки бюджетных ассигнований на предоставление межбюджетных трансфертов </w:t>
      </w:r>
    </w:p>
    <w:p w:rsidR="00336585" w:rsidRPr="00EF6828" w:rsidRDefault="00336585" w:rsidP="00336585">
      <w:pPr>
        <w:pStyle w:val="ConsPlusNormal"/>
        <w:shd w:val="clear" w:color="auto" w:fill="F2F2F2" w:themeFill="background1" w:themeFillShade="F2"/>
        <w:jc w:val="both"/>
        <w:rPr>
          <w:color w:val="FF0000"/>
          <w:sz w:val="16"/>
          <w:szCs w:val="16"/>
        </w:rPr>
      </w:pPr>
    </w:p>
    <w:p w:rsidR="00336585" w:rsidRPr="00AD493C" w:rsidRDefault="00336585" w:rsidP="00336585">
      <w:pPr>
        <w:spacing w:line="276" w:lineRule="auto"/>
        <w:ind w:firstLine="708"/>
        <w:contextualSpacing/>
        <w:jc w:val="both"/>
        <w:rPr>
          <w:rFonts w:cs="Times New Roman"/>
          <w:szCs w:val="28"/>
        </w:rPr>
      </w:pPr>
      <w:r w:rsidRPr="00AD493C">
        <w:rPr>
          <w:rFonts w:cs="Times New Roman"/>
          <w:szCs w:val="28"/>
        </w:rPr>
        <w:t xml:space="preserve">В соответствии со статьей 142.5, пунктом 3 статьи 184.1 БК </w:t>
      </w:r>
      <w:proofErr w:type="gramStart"/>
      <w:r w:rsidRPr="00AD493C">
        <w:rPr>
          <w:rFonts w:cs="Times New Roman"/>
          <w:szCs w:val="28"/>
        </w:rPr>
        <w:t>РФ,  в</w:t>
      </w:r>
      <w:proofErr w:type="gramEnd"/>
      <w:r w:rsidRPr="00AD493C">
        <w:rPr>
          <w:rFonts w:cs="Times New Roman"/>
          <w:szCs w:val="28"/>
        </w:rPr>
        <w:t xml:space="preserve"> проекте решения о бюджете предусматриваются иные межбюджетные трансферты, передаваемые из бюджета </w:t>
      </w:r>
      <w:r w:rsidR="00896490" w:rsidRPr="00AD493C">
        <w:rPr>
          <w:rFonts w:cs="Times New Roman"/>
          <w:szCs w:val="28"/>
        </w:rPr>
        <w:t xml:space="preserve">Шапкинского сельского </w:t>
      </w:r>
      <w:r w:rsidRPr="00AD493C">
        <w:rPr>
          <w:rFonts w:cs="Times New Roman"/>
          <w:szCs w:val="28"/>
        </w:rPr>
        <w:t xml:space="preserve">поселения в бюджет муниципального образования Тосненский район Ленинградской области на 2020 год в общем объеме </w:t>
      </w:r>
      <w:r w:rsidR="00896490" w:rsidRPr="00AD493C">
        <w:rPr>
          <w:rFonts w:cs="Times New Roman"/>
          <w:b/>
          <w:szCs w:val="28"/>
        </w:rPr>
        <w:t>287,75</w:t>
      </w:r>
      <w:r w:rsidR="00896490" w:rsidRPr="00AD493C">
        <w:rPr>
          <w:rFonts w:cs="Times New Roman"/>
          <w:szCs w:val="28"/>
        </w:rPr>
        <w:t xml:space="preserve"> </w:t>
      </w:r>
      <w:r w:rsidRPr="00AD493C">
        <w:rPr>
          <w:rFonts w:cs="Times New Roman"/>
          <w:b/>
          <w:szCs w:val="28"/>
        </w:rPr>
        <w:t>тыс. рублей</w:t>
      </w:r>
      <w:r w:rsidRPr="00AD493C">
        <w:rPr>
          <w:rFonts w:cs="Times New Roman"/>
          <w:szCs w:val="28"/>
        </w:rPr>
        <w:t xml:space="preserve"> (</w:t>
      </w:r>
      <w:r w:rsidR="004374B2" w:rsidRPr="00AD493C">
        <w:rPr>
          <w:rFonts w:cs="Times New Roman"/>
          <w:szCs w:val="28"/>
        </w:rPr>
        <w:t>П</w:t>
      </w:r>
      <w:r w:rsidRPr="00AD493C">
        <w:rPr>
          <w:rFonts w:cs="Times New Roman"/>
          <w:szCs w:val="28"/>
        </w:rPr>
        <w:t xml:space="preserve">риложение </w:t>
      </w:r>
      <w:r w:rsidR="004374B2" w:rsidRPr="00AD493C">
        <w:rPr>
          <w:rFonts w:cs="Times New Roman"/>
          <w:szCs w:val="28"/>
        </w:rPr>
        <w:t>№</w:t>
      </w:r>
      <w:r w:rsidR="00896490" w:rsidRPr="00AD493C">
        <w:rPr>
          <w:rFonts w:cs="Times New Roman"/>
          <w:szCs w:val="28"/>
        </w:rPr>
        <w:t>7</w:t>
      </w:r>
      <w:r w:rsidRPr="00AD493C">
        <w:rPr>
          <w:rFonts w:cs="Times New Roman"/>
          <w:szCs w:val="28"/>
        </w:rPr>
        <w:t>), из них:</w:t>
      </w:r>
    </w:p>
    <w:p w:rsidR="00336585" w:rsidRPr="00AD493C" w:rsidRDefault="00336585" w:rsidP="00336585">
      <w:pPr>
        <w:spacing w:line="276" w:lineRule="auto"/>
        <w:ind w:firstLine="708"/>
        <w:contextualSpacing/>
        <w:jc w:val="both"/>
        <w:rPr>
          <w:rFonts w:cs="Times New Roman"/>
          <w:szCs w:val="28"/>
        </w:rPr>
      </w:pPr>
      <w:r w:rsidRPr="00AD493C">
        <w:rPr>
          <w:rFonts w:cs="Times New Roman"/>
          <w:szCs w:val="28"/>
        </w:rPr>
        <w:t>- на осуществление отдельных полномочий по исполнению б</w:t>
      </w:r>
      <w:r w:rsidR="00896490" w:rsidRPr="00AD493C">
        <w:rPr>
          <w:rFonts w:cs="Times New Roman"/>
          <w:szCs w:val="28"/>
        </w:rPr>
        <w:t>юджета поселения - в сумме 208,5</w:t>
      </w:r>
      <w:r w:rsidRPr="00AD493C">
        <w:rPr>
          <w:rFonts w:cs="Times New Roman"/>
          <w:szCs w:val="28"/>
        </w:rPr>
        <w:t xml:space="preserve"> тыс. руб.;</w:t>
      </w:r>
    </w:p>
    <w:p w:rsidR="00336585" w:rsidRPr="00AD493C" w:rsidRDefault="00336585" w:rsidP="00336585">
      <w:pPr>
        <w:spacing w:line="276" w:lineRule="auto"/>
        <w:ind w:firstLine="708"/>
        <w:contextualSpacing/>
        <w:jc w:val="both"/>
        <w:rPr>
          <w:rFonts w:cs="Times New Roman"/>
          <w:szCs w:val="28"/>
        </w:rPr>
      </w:pPr>
      <w:r w:rsidRPr="00AD493C">
        <w:rPr>
          <w:rFonts w:cs="Times New Roman"/>
          <w:szCs w:val="28"/>
        </w:rPr>
        <w:t>- на осуществление полномочий по формированию</w:t>
      </w:r>
      <w:r w:rsidR="00896490" w:rsidRPr="00AD493C">
        <w:rPr>
          <w:rFonts w:cs="Times New Roman"/>
          <w:szCs w:val="28"/>
        </w:rPr>
        <w:t xml:space="preserve"> архивных фондов - в сумме 26,79</w:t>
      </w:r>
      <w:r w:rsidRPr="00AD493C">
        <w:rPr>
          <w:rFonts w:cs="Times New Roman"/>
          <w:szCs w:val="28"/>
        </w:rPr>
        <w:t xml:space="preserve"> тыс. руб.;</w:t>
      </w:r>
    </w:p>
    <w:p w:rsidR="00336585" w:rsidRPr="00AD493C" w:rsidRDefault="00336585" w:rsidP="00336585">
      <w:pPr>
        <w:spacing w:line="276" w:lineRule="auto"/>
        <w:ind w:firstLine="540"/>
        <w:contextualSpacing/>
        <w:jc w:val="both"/>
        <w:rPr>
          <w:rFonts w:cs="Times New Roman"/>
          <w:szCs w:val="28"/>
        </w:rPr>
      </w:pPr>
      <w:r w:rsidRPr="00AD493C">
        <w:rPr>
          <w:rFonts w:cs="Times New Roman"/>
          <w:szCs w:val="28"/>
        </w:rPr>
        <w:t>- на осуществление полномочий по внешнему муниципальному финанс</w:t>
      </w:r>
      <w:r w:rsidR="00896490" w:rsidRPr="00AD493C">
        <w:rPr>
          <w:rFonts w:cs="Times New Roman"/>
          <w:szCs w:val="28"/>
        </w:rPr>
        <w:t>овому контролю - в сумме 52,46 т</w:t>
      </w:r>
      <w:r w:rsidRPr="00AD493C">
        <w:rPr>
          <w:rFonts w:cs="Times New Roman"/>
          <w:szCs w:val="28"/>
        </w:rPr>
        <w:t>ыс. руб.</w:t>
      </w:r>
    </w:p>
    <w:p w:rsidR="00896490" w:rsidRPr="00AD493C" w:rsidRDefault="00896490" w:rsidP="00896490">
      <w:pPr>
        <w:spacing w:line="276" w:lineRule="auto"/>
        <w:ind w:firstLine="567"/>
        <w:jc w:val="both"/>
        <w:rPr>
          <w:rFonts w:eastAsia="Times New Roman" w:cs="Times New Roman"/>
          <w:szCs w:val="28"/>
        </w:rPr>
      </w:pPr>
      <w:r w:rsidRPr="00AD493C">
        <w:rPr>
          <w:rFonts w:cs="Times New Roman"/>
          <w:szCs w:val="28"/>
        </w:rPr>
        <w:t>В</w:t>
      </w:r>
      <w:r w:rsidRPr="00AD493C">
        <w:rPr>
          <w:rFonts w:eastAsia="Times New Roman" w:cs="Times New Roman"/>
          <w:szCs w:val="28"/>
        </w:rPr>
        <w:t xml:space="preserve"> составе проекта бюджета (Приложение № 8) представлен Порядок (методика) и расчет предоставления иных межбюджетных трансфертов на исполнение части полномочий Шапкинского сельского поселения Тосненского района Ленинградской области.</w:t>
      </w:r>
    </w:p>
    <w:p w:rsidR="00896490" w:rsidRPr="00AD493C" w:rsidRDefault="00896490" w:rsidP="00896490">
      <w:pPr>
        <w:spacing w:line="276" w:lineRule="auto"/>
        <w:ind w:firstLine="567"/>
        <w:jc w:val="both"/>
        <w:rPr>
          <w:rFonts w:eastAsia="Times New Roman" w:cs="Times New Roman"/>
          <w:szCs w:val="28"/>
          <w:lang w:eastAsia="ru-RU"/>
        </w:rPr>
      </w:pPr>
      <w:r w:rsidRPr="00AD493C">
        <w:rPr>
          <w:rFonts w:eastAsia="Times New Roman" w:cs="Times New Roman"/>
          <w:szCs w:val="28"/>
          <w:lang w:eastAsia="ru-RU"/>
        </w:rPr>
        <w:lastRenderedPageBreak/>
        <w:t>Отмечается, что формулировка «</w:t>
      </w:r>
      <w:r w:rsidRPr="00AD493C">
        <w:rPr>
          <w:rFonts w:eastAsia="Times New Roman" w:cs="Times New Roman"/>
          <w:i/>
          <w:szCs w:val="28"/>
          <w:lang w:eastAsia="ru-RU"/>
        </w:rPr>
        <w:t>полномочия Шапкинского сельского поселения</w:t>
      </w:r>
      <w:r w:rsidRPr="00AD493C">
        <w:rPr>
          <w:rFonts w:eastAsia="Times New Roman" w:cs="Times New Roman"/>
          <w:szCs w:val="28"/>
          <w:lang w:eastAsia="ru-RU"/>
        </w:rPr>
        <w:t xml:space="preserve">», предлагаемая по тексту проекта Порядка, некорректна и не соответствует положениям Федерального закона от 06.10.2003 N 131-ФЗ "Об общих принципах организации местного самоуправления в Российской Федерации" – </w:t>
      </w:r>
      <w:r w:rsidRPr="00AD493C">
        <w:rPr>
          <w:rFonts w:eastAsia="Times New Roman" w:cs="Times New Roman"/>
          <w:b/>
          <w:i/>
          <w:szCs w:val="28"/>
          <w:lang w:eastAsia="ru-RU"/>
        </w:rPr>
        <w:t>полномочиями по решению вопросов местного значения обладают органы местного самоуправления, а не муниципальное образование</w:t>
      </w:r>
      <w:r w:rsidRPr="00AD493C">
        <w:rPr>
          <w:rFonts w:eastAsia="Times New Roman" w:cs="Times New Roman"/>
          <w:szCs w:val="28"/>
          <w:lang w:eastAsia="ru-RU"/>
        </w:rPr>
        <w:t xml:space="preserve"> (ст. 17 Федерального закона № 131-ФЗ), </w:t>
      </w:r>
      <w:r w:rsidRPr="00AD493C">
        <w:rPr>
          <w:szCs w:val="28"/>
        </w:rPr>
        <w:t>являющееся публично-правовым образованием.</w:t>
      </w:r>
    </w:p>
    <w:p w:rsidR="00896490" w:rsidRPr="00EF6828" w:rsidRDefault="00896490" w:rsidP="00336585">
      <w:pPr>
        <w:spacing w:line="276" w:lineRule="auto"/>
        <w:ind w:firstLine="540"/>
        <w:contextualSpacing/>
        <w:jc w:val="both"/>
        <w:rPr>
          <w:rFonts w:cs="Times New Roman"/>
          <w:color w:val="FF0000"/>
          <w:szCs w:val="28"/>
        </w:rPr>
      </w:pPr>
    </w:p>
    <w:p w:rsidR="007636EA" w:rsidRPr="00AD493C" w:rsidRDefault="007636EA" w:rsidP="007636EA">
      <w:pPr>
        <w:shd w:val="clear" w:color="auto" w:fill="EEECE1" w:themeFill="background2"/>
        <w:jc w:val="both"/>
        <w:rPr>
          <w:rFonts w:cs="Times New Roman"/>
          <w:b/>
          <w:szCs w:val="28"/>
        </w:rPr>
      </w:pPr>
      <w:r w:rsidRPr="00AD493C">
        <w:rPr>
          <w:rFonts w:cs="Times New Roman"/>
          <w:b/>
          <w:szCs w:val="28"/>
        </w:rPr>
        <w:t>6. Результаты проверки и анализа бюджетных ассигнований на реализацию адресной инвестиционной программы Шапкинского сельского поселения Тосненского района Ленинградской области на 2020 год и на плановый период 2021 и 2022 годов</w:t>
      </w:r>
    </w:p>
    <w:p w:rsidR="007636EA" w:rsidRPr="00AD493C" w:rsidRDefault="007636EA" w:rsidP="007636EA">
      <w:pPr>
        <w:spacing w:line="276" w:lineRule="auto"/>
        <w:jc w:val="both"/>
        <w:rPr>
          <w:szCs w:val="28"/>
        </w:rPr>
      </w:pPr>
      <w:r w:rsidRPr="00AD493C">
        <w:rPr>
          <w:rFonts w:cs="Times New Roman"/>
          <w:szCs w:val="28"/>
        </w:rPr>
        <w:tab/>
      </w:r>
    </w:p>
    <w:p w:rsidR="007636EA" w:rsidRPr="00AD493C" w:rsidRDefault="00172529" w:rsidP="007636EA">
      <w:pPr>
        <w:tabs>
          <w:tab w:val="left" w:pos="3396"/>
        </w:tabs>
        <w:spacing w:line="276" w:lineRule="auto"/>
        <w:ind w:firstLine="708"/>
        <w:jc w:val="both"/>
        <w:rPr>
          <w:szCs w:val="28"/>
        </w:rPr>
      </w:pPr>
      <w:r w:rsidRPr="00AD493C">
        <w:rPr>
          <w:rFonts w:eastAsia="Times New Roman" w:cs="Times New Roman"/>
          <w:szCs w:val="28"/>
          <w:lang w:eastAsia="ru-RU"/>
        </w:rPr>
        <w:t>Проектом решения</w:t>
      </w:r>
      <w:r w:rsidR="007636EA" w:rsidRPr="00AD493C">
        <w:rPr>
          <w:szCs w:val="28"/>
        </w:rPr>
        <w:t xml:space="preserve"> предлагается утвердить адресную инвестиционную программу, финансируемую за счет средств бюджета </w:t>
      </w:r>
      <w:r w:rsidR="00DB5D1A" w:rsidRPr="00AD493C">
        <w:rPr>
          <w:szCs w:val="28"/>
        </w:rPr>
        <w:t xml:space="preserve">Шапкинского сельского </w:t>
      </w:r>
      <w:r w:rsidR="007636EA" w:rsidRPr="00AD493C">
        <w:rPr>
          <w:szCs w:val="28"/>
        </w:rPr>
        <w:t xml:space="preserve">поселения Тосненского района Ленинградской области, на 2020 год в общем объеме </w:t>
      </w:r>
      <w:r w:rsidR="00DB5D1A" w:rsidRPr="00AD493C">
        <w:rPr>
          <w:szCs w:val="28"/>
        </w:rPr>
        <w:t>996,35</w:t>
      </w:r>
      <w:r w:rsidR="007636EA" w:rsidRPr="00AD493C">
        <w:rPr>
          <w:szCs w:val="28"/>
        </w:rPr>
        <w:t xml:space="preserve"> тыс. руб.,</w:t>
      </w:r>
      <w:r w:rsidR="00DB5D1A" w:rsidRPr="00AD493C">
        <w:rPr>
          <w:szCs w:val="28"/>
        </w:rPr>
        <w:t xml:space="preserve"> на 2021 </w:t>
      </w:r>
      <w:r w:rsidRPr="00AD493C">
        <w:rPr>
          <w:szCs w:val="28"/>
        </w:rPr>
        <w:t>год -</w:t>
      </w:r>
      <w:r w:rsidR="00DB5D1A" w:rsidRPr="00AD493C">
        <w:rPr>
          <w:szCs w:val="28"/>
        </w:rPr>
        <w:t xml:space="preserve"> 862,45 тыс. рублей.</w:t>
      </w:r>
    </w:p>
    <w:p w:rsidR="00DB5D1A" w:rsidRPr="00AD493C" w:rsidRDefault="00DB5D1A" w:rsidP="00DB5D1A">
      <w:pPr>
        <w:spacing w:line="276" w:lineRule="auto"/>
        <w:ind w:firstLine="567"/>
        <w:jc w:val="both"/>
        <w:rPr>
          <w:rFonts w:eastAsia="Times New Roman" w:cs="Times New Roman"/>
          <w:szCs w:val="28"/>
          <w:lang w:eastAsia="ru-RU"/>
        </w:rPr>
      </w:pPr>
      <w:r w:rsidRPr="00AD493C">
        <w:rPr>
          <w:rFonts w:eastAsia="Times New Roman" w:cs="Times New Roman"/>
          <w:szCs w:val="28"/>
          <w:lang w:eastAsia="ru-RU"/>
        </w:rPr>
        <w:t>Общий объем средств Адресной инвестиционной программы на 2020 год</w:t>
      </w:r>
      <w:r w:rsidRPr="00AD493C">
        <w:rPr>
          <w:rFonts w:eastAsia="Times New Roman" w:cs="Times New Roman"/>
          <w:b/>
          <w:i/>
          <w:szCs w:val="28"/>
          <w:lang w:eastAsia="ru-RU"/>
        </w:rPr>
        <w:t xml:space="preserve"> соответствует</w:t>
      </w:r>
      <w:r w:rsidRPr="00AD493C">
        <w:rPr>
          <w:rFonts w:eastAsia="Times New Roman" w:cs="Times New Roman"/>
          <w:szCs w:val="28"/>
          <w:lang w:eastAsia="ru-RU"/>
        </w:rPr>
        <w:t xml:space="preserve"> объему бюджетных ассигнований на бюджетные инвестиции в объекты муниципальной собственности в форме капитальных вложений согласно Распределению бюджетных ассигнований по целевым статьям (Приложение 5 к проекту решения) и Ведомственной структуре расходов бюджета Шапкинского сельского поселения (Приложение 6 к проекту решения) по коду вида расходов 410 «Бюджетные инвестиции».</w:t>
      </w:r>
    </w:p>
    <w:p w:rsidR="00172529" w:rsidRPr="00AD493C" w:rsidRDefault="00172529" w:rsidP="00172529">
      <w:pPr>
        <w:spacing w:line="276" w:lineRule="auto"/>
        <w:ind w:firstLine="567"/>
        <w:jc w:val="right"/>
        <w:rPr>
          <w:rFonts w:eastAsia="Times New Roman" w:cs="Times New Roman"/>
          <w:sz w:val="20"/>
          <w:szCs w:val="20"/>
          <w:lang w:eastAsia="ru-RU"/>
        </w:rPr>
      </w:pPr>
      <w:r w:rsidRPr="00AD493C">
        <w:rPr>
          <w:rFonts w:eastAsia="Times New Roman" w:cs="Times New Roman"/>
          <w:sz w:val="20"/>
          <w:szCs w:val="20"/>
          <w:lang w:eastAsia="ru-RU"/>
        </w:rPr>
        <w:t>Тыс. руб.</w:t>
      </w:r>
    </w:p>
    <w:tbl>
      <w:tblPr>
        <w:tblW w:w="0" w:type="auto"/>
        <w:tblInd w:w="113" w:type="dxa"/>
        <w:tblLook w:val="04A0" w:firstRow="1" w:lastRow="0" w:firstColumn="1" w:lastColumn="0" w:noHBand="0" w:noVBand="1"/>
      </w:tblPr>
      <w:tblGrid>
        <w:gridCol w:w="2698"/>
        <w:gridCol w:w="1402"/>
        <w:gridCol w:w="1594"/>
        <w:gridCol w:w="1594"/>
        <w:gridCol w:w="943"/>
        <w:gridCol w:w="943"/>
      </w:tblGrid>
      <w:tr w:rsidR="00EF6828" w:rsidRPr="00AD493C" w:rsidTr="00172529">
        <w:trPr>
          <w:trHeight w:val="720"/>
        </w:trPr>
        <w:tc>
          <w:tcPr>
            <w:tcW w:w="0" w:type="auto"/>
            <w:vMerge w:val="restart"/>
            <w:tcBorders>
              <w:top w:val="single" w:sz="4" w:space="0" w:color="auto"/>
              <w:left w:val="single" w:sz="4" w:space="0" w:color="auto"/>
              <w:bottom w:val="nil"/>
              <w:right w:val="nil"/>
            </w:tcBorders>
            <w:shd w:val="clear" w:color="auto" w:fill="auto"/>
            <w:vAlign w:val="center"/>
            <w:hideMark/>
          </w:tcPr>
          <w:p w:rsidR="00172529" w:rsidRPr="00AD493C" w:rsidRDefault="00172529" w:rsidP="00172529">
            <w:pPr>
              <w:jc w:val="center"/>
              <w:rPr>
                <w:rFonts w:eastAsia="Times New Roman" w:cs="Times New Roman"/>
                <w:sz w:val="18"/>
                <w:szCs w:val="18"/>
                <w:lang w:eastAsia="ru-RU"/>
              </w:rPr>
            </w:pPr>
            <w:r w:rsidRPr="00AD493C">
              <w:rPr>
                <w:rFonts w:eastAsia="Times New Roman" w:cs="Times New Roman"/>
                <w:sz w:val="18"/>
                <w:szCs w:val="18"/>
                <w:lang w:eastAsia="ru-RU"/>
              </w:rPr>
              <w:t>Наименование объекта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2529" w:rsidRPr="00AD493C" w:rsidRDefault="00172529" w:rsidP="00172529">
            <w:pPr>
              <w:jc w:val="center"/>
              <w:rPr>
                <w:rFonts w:eastAsia="Times New Roman" w:cs="Times New Roman"/>
                <w:sz w:val="18"/>
                <w:szCs w:val="18"/>
                <w:lang w:eastAsia="ru-RU"/>
              </w:rPr>
            </w:pPr>
            <w:r w:rsidRPr="00AD493C">
              <w:rPr>
                <w:rFonts w:eastAsia="Times New Roman" w:cs="Times New Roman"/>
                <w:sz w:val="18"/>
                <w:szCs w:val="18"/>
                <w:lang w:eastAsia="ru-RU"/>
              </w:rPr>
              <w:t>Сроки строительства</w:t>
            </w:r>
          </w:p>
        </w:tc>
        <w:tc>
          <w:tcPr>
            <w:tcW w:w="0" w:type="auto"/>
            <w:gridSpan w:val="2"/>
            <w:tcBorders>
              <w:top w:val="single" w:sz="4" w:space="0" w:color="auto"/>
              <w:left w:val="nil"/>
              <w:bottom w:val="single" w:sz="4" w:space="0" w:color="auto"/>
              <w:right w:val="nil"/>
            </w:tcBorders>
            <w:shd w:val="clear" w:color="auto" w:fill="auto"/>
            <w:noWrap/>
            <w:vAlign w:val="center"/>
            <w:hideMark/>
          </w:tcPr>
          <w:p w:rsidR="00172529" w:rsidRPr="00AD493C" w:rsidRDefault="00172529" w:rsidP="00172529">
            <w:pPr>
              <w:jc w:val="center"/>
              <w:rPr>
                <w:rFonts w:eastAsia="Times New Roman" w:cs="Times New Roman"/>
                <w:sz w:val="20"/>
                <w:szCs w:val="20"/>
                <w:lang w:eastAsia="ru-RU"/>
              </w:rPr>
            </w:pPr>
            <w:r w:rsidRPr="00AD493C">
              <w:rPr>
                <w:rFonts w:eastAsia="Times New Roman" w:cs="Times New Roman"/>
                <w:sz w:val="20"/>
                <w:szCs w:val="20"/>
                <w:lang w:eastAsia="ru-RU"/>
              </w:rPr>
              <w:t>2019 год</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172529" w:rsidRPr="00AD493C" w:rsidRDefault="00172529" w:rsidP="00172529">
            <w:pPr>
              <w:jc w:val="center"/>
              <w:rPr>
                <w:rFonts w:eastAsia="Times New Roman" w:cs="Times New Roman"/>
                <w:sz w:val="18"/>
                <w:szCs w:val="18"/>
                <w:lang w:eastAsia="ru-RU"/>
              </w:rPr>
            </w:pPr>
            <w:r w:rsidRPr="00AD493C">
              <w:rPr>
                <w:rFonts w:eastAsia="Times New Roman" w:cs="Times New Roman"/>
                <w:sz w:val="18"/>
                <w:szCs w:val="18"/>
                <w:lang w:eastAsia="ru-RU"/>
              </w:rPr>
              <w:t>Проект на 2020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529" w:rsidRPr="00AD493C" w:rsidRDefault="00172529" w:rsidP="00172529">
            <w:pPr>
              <w:jc w:val="center"/>
              <w:rPr>
                <w:rFonts w:eastAsia="Times New Roman" w:cs="Times New Roman"/>
                <w:sz w:val="18"/>
                <w:szCs w:val="18"/>
                <w:lang w:eastAsia="ru-RU"/>
              </w:rPr>
            </w:pPr>
            <w:r w:rsidRPr="00AD493C">
              <w:rPr>
                <w:rFonts w:eastAsia="Times New Roman" w:cs="Times New Roman"/>
                <w:sz w:val="18"/>
                <w:szCs w:val="18"/>
                <w:lang w:eastAsia="ru-RU"/>
              </w:rPr>
              <w:t>Проект на 2021 год</w:t>
            </w:r>
          </w:p>
        </w:tc>
      </w:tr>
      <w:tr w:rsidR="00EF6828" w:rsidRPr="00AD493C" w:rsidTr="00172529">
        <w:trPr>
          <w:trHeight w:val="900"/>
        </w:trPr>
        <w:tc>
          <w:tcPr>
            <w:tcW w:w="0" w:type="auto"/>
            <w:vMerge/>
            <w:tcBorders>
              <w:top w:val="single" w:sz="4" w:space="0" w:color="auto"/>
              <w:left w:val="single" w:sz="4" w:space="0" w:color="auto"/>
              <w:bottom w:val="nil"/>
              <w:right w:val="nil"/>
            </w:tcBorders>
            <w:vAlign w:val="center"/>
            <w:hideMark/>
          </w:tcPr>
          <w:p w:rsidR="00172529" w:rsidRPr="00AD493C" w:rsidRDefault="00172529" w:rsidP="00172529">
            <w:pPr>
              <w:rPr>
                <w:rFonts w:eastAsia="Times New Roman" w:cs="Times New Roman"/>
                <w:sz w:val="18"/>
                <w:szCs w:val="18"/>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72529" w:rsidRPr="00AD493C" w:rsidRDefault="00172529" w:rsidP="00172529">
            <w:pPr>
              <w:rPr>
                <w:rFonts w:eastAsia="Times New Roman" w:cs="Times New Roman"/>
                <w:sz w:val="18"/>
                <w:szCs w:val="18"/>
                <w:lang w:eastAsia="ru-RU"/>
              </w:rPr>
            </w:pPr>
          </w:p>
        </w:tc>
        <w:tc>
          <w:tcPr>
            <w:tcW w:w="0" w:type="auto"/>
            <w:tcBorders>
              <w:top w:val="nil"/>
              <w:left w:val="nil"/>
              <w:bottom w:val="nil"/>
              <w:right w:val="single" w:sz="4" w:space="0" w:color="auto"/>
            </w:tcBorders>
            <w:shd w:val="clear" w:color="auto" w:fill="auto"/>
            <w:vAlign w:val="center"/>
            <w:hideMark/>
          </w:tcPr>
          <w:p w:rsidR="00172529" w:rsidRPr="00AD493C" w:rsidRDefault="00172529" w:rsidP="00172529">
            <w:pPr>
              <w:jc w:val="center"/>
              <w:rPr>
                <w:rFonts w:eastAsia="Times New Roman" w:cs="Times New Roman"/>
                <w:sz w:val="18"/>
                <w:szCs w:val="18"/>
                <w:lang w:eastAsia="ru-RU"/>
              </w:rPr>
            </w:pPr>
            <w:r w:rsidRPr="00AD493C">
              <w:rPr>
                <w:rFonts w:eastAsia="Times New Roman" w:cs="Times New Roman"/>
                <w:sz w:val="18"/>
                <w:szCs w:val="18"/>
                <w:lang w:eastAsia="ru-RU"/>
              </w:rPr>
              <w:t>Утверждено решением (ред. от 19.07.2019)</w:t>
            </w:r>
          </w:p>
        </w:tc>
        <w:tc>
          <w:tcPr>
            <w:tcW w:w="0" w:type="auto"/>
            <w:tcBorders>
              <w:top w:val="nil"/>
              <w:left w:val="nil"/>
              <w:bottom w:val="single" w:sz="4" w:space="0" w:color="auto"/>
              <w:right w:val="single" w:sz="4" w:space="0" w:color="auto"/>
            </w:tcBorders>
            <w:shd w:val="clear" w:color="auto" w:fill="auto"/>
            <w:vAlign w:val="center"/>
            <w:hideMark/>
          </w:tcPr>
          <w:p w:rsidR="00172529" w:rsidRPr="00AD493C" w:rsidRDefault="00172529" w:rsidP="00172529">
            <w:pPr>
              <w:jc w:val="center"/>
              <w:rPr>
                <w:rFonts w:eastAsia="Times New Roman" w:cs="Times New Roman"/>
                <w:sz w:val="18"/>
                <w:szCs w:val="18"/>
                <w:lang w:eastAsia="ru-RU"/>
              </w:rPr>
            </w:pPr>
            <w:r w:rsidRPr="00AD493C">
              <w:rPr>
                <w:rFonts w:eastAsia="Times New Roman" w:cs="Times New Roman"/>
                <w:sz w:val="18"/>
                <w:szCs w:val="18"/>
                <w:lang w:eastAsia="ru-RU"/>
              </w:rPr>
              <w:t>Утверждено решением (ред. от 05.08.2019)</w:t>
            </w:r>
          </w:p>
        </w:tc>
        <w:tc>
          <w:tcPr>
            <w:tcW w:w="0" w:type="auto"/>
            <w:vMerge/>
            <w:tcBorders>
              <w:top w:val="single" w:sz="4" w:space="0" w:color="auto"/>
              <w:left w:val="single" w:sz="4" w:space="0" w:color="auto"/>
              <w:bottom w:val="nil"/>
              <w:right w:val="single" w:sz="4" w:space="0" w:color="auto"/>
            </w:tcBorders>
            <w:vAlign w:val="center"/>
            <w:hideMark/>
          </w:tcPr>
          <w:p w:rsidR="00172529" w:rsidRPr="00AD493C" w:rsidRDefault="00172529" w:rsidP="00172529">
            <w:pPr>
              <w:rPr>
                <w:rFonts w:eastAsia="Times New Roman" w:cs="Times New Roman"/>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2529" w:rsidRPr="00AD493C" w:rsidRDefault="00172529" w:rsidP="00172529">
            <w:pPr>
              <w:rPr>
                <w:rFonts w:eastAsia="Times New Roman" w:cs="Times New Roman"/>
                <w:sz w:val="18"/>
                <w:szCs w:val="18"/>
                <w:lang w:eastAsia="ru-RU"/>
              </w:rPr>
            </w:pPr>
          </w:p>
        </w:tc>
      </w:tr>
      <w:tr w:rsidR="00EF6828" w:rsidRPr="00AD493C" w:rsidTr="00172529">
        <w:trPr>
          <w:trHeight w:val="465"/>
        </w:trPr>
        <w:tc>
          <w:tcPr>
            <w:tcW w:w="0" w:type="auto"/>
            <w:gridSpan w:val="5"/>
            <w:tcBorders>
              <w:top w:val="single" w:sz="4" w:space="0" w:color="auto"/>
              <w:left w:val="single" w:sz="4" w:space="0" w:color="auto"/>
              <w:bottom w:val="single" w:sz="4" w:space="0" w:color="auto"/>
              <w:right w:val="nil"/>
            </w:tcBorders>
            <w:shd w:val="clear" w:color="auto" w:fill="auto"/>
            <w:vAlign w:val="center"/>
            <w:hideMark/>
          </w:tcPr>
          <w:p w:rsidR="00172529" w:rsidRPr="00AD493C" w:rsidRDefault="00172529" w:rsidP="00172529">
            <w:pPr>
              <w:jc w:val="center"/>
              <w:rPr>
                <w:rFonts w:eastAsia="Times New Roman" w:cs="Times New Roman"/>
                <w:b/>
                <w:bCs/>
                <w:sz w:val="18"/>
                <w:szCs w:val="18"/>
                <w:lang w:eastAsia="ru-RU"/>
              </w:rPr>
            </w:pPr>
            <w:r w:rsidRPr="00AD493C">
              <w:rPr>
                <w:rFonts w:eastAsia="Times New Roman" w:cs="Times New Roman"/>
                <w:b/>
                <w:bCs/>
                <w:sz w:val="18"/>
                <w:szCs w:val="18"/>
                <w:lang w:eastAsia="ru-RU"/>
              </w:rPr>
              <w:t>Объекты в сфере жилищно-коммунального хозяйства</w:t>
            </w:r>
          </w:p>
        </w:tc>
        <w:tc>
          <w:tcPr>
            <w:tcW w:w="0" w:type="auto"/>
            <w:tcBorders>
              <w:top w:val="nil"/>
              <w:left w:val="nil"/>
              <w:bottom w:val="nil"/>
              <w:right w:val="nil"/>
            </w:tcBorders>
            <w:shd w:val="clear" w:color="auto" w:fill="auto"/>
            <w:vAlign w:val="center"/>
            <w:hideMark/>
          </w:tcPr>
          <w:p w:rsidR="00172529" w:rsidRPr="00AD493C" w:rsidRDefault="00172529" w:rsidP="00172529">
            <w:pPr>
              <w:jc w:val="center"/>
              <w:rPr>
                <w:rFonts w:eastAsia="Times New Roman" w:cs="Times New Roman"/>
                <w:b/>
                <w:bCs/>
                <w:sz w:val="18"/>
                <w:szCs w:val="18"/>
                <w:lang w:eastAsia="ru-RU"/>
              </w:rPr>
            </w:pPr>
          </w:p>
        </w:tc>
      </w:tr>
      <w:tr w:rsidR="00EF6828" w:rsidRPr="00AD493C" w:rsidTr="00172529">
        <w:trPr>
          <w:trHeight w:val="720"/>
        </w:trPr>
        <w:tc>
          <w:tcPr>
            <w:tcW w:w="0" w:type="auto"/>
            <w:tcBorders>
              <w:top w:val="nil"/>
              <w:left w:val="single" w:sz="4" w:space="0" w:color="auto"/>
              <w:bottom w:val="single" w:sz="4" w:space="0" w:color="auto"/>
              <w:right w:val="single" w:sz="4" w:space="0" w:color="auto"/>
            </w:tcBorders>
            <w:shd w:val="clear" w:color="000000" w:fill="FFFFFF"/>
            <w:hideMark/>
          </w:tcPr>
          <w:p w:rsidR="00172529" w:rsidRPr="00AD493C" w:rsidRDefault="00172529" w:rsidP="00172529">
            <w:pPr>
              <w:jc w:val="both"/>
              <w:rPr>
                <w:rFonts w:eastAsia="Times New Roman" w:cs="Times New Roman"/>
                <w:sz w:val="18"/>
                <w:szCs w:val="18"/>
                <w:lang w:eastAsia="ru-RU"/>
              </w:rPr>
            </w:pPr>
            <w:r w:rsidRPr="00AD493C">
              <w:rPr>
                <w:rFonts w:eastAsia="Times New Roman" w:cs="Times New Roman"/>
                <w:sz w:val="18"/>
                <w:szCs w:val="18"/>
                <w:lang w:eastAsia="ru-RU"/>
              </w:rPr>
              <w:t xml:space="preserve">Распределительный газопровод д. Белоголово (в </w:t>
            </w:r>
            <w:proofErr w:type="spellStart"/>
            <w:r w:rsidRPr="00AD493C">
              <w:rPr>
                <w:rFonts w:eastAsia="Times New Roman" w:cs="Times New Roman"/>
                <w:sz w:val="18"/>
                <w:szCs w:val="18"/>
                <w:lang w:eastAsia="ru-RU"/>
              </w:rPr>
              <w:t>т.ч</w:t>
            </w:r>
            <w:proofErr w:type="spellEnd"/>
            <w:r w:rsidRPr="00AD493C">
              <w:rPr>
                <w:rFonts w:eastAsia="Times New Roman" w:cs="Times New Roman"/>
                <w:sz w:val="18"/>
                <w:szCs w:val="18"/>
                <w:lang w:eastAsia="ru-RU"/>
              </w:rPr>
              <w:t>. проектно-изыскательские работы)</w:t>
            </w:r>
          </w:p>
        </w:tc>
        <w:tc>
          <w:tcPr>
            <w:tcW w:w="0" w:type="auto"/>
            <w:tcBorders>
              <w:top w:val="nil"/>
              <w:left w:val="nil"/>
              <w:bottom w:val="single" w:sz="4" w:space="0" w:color="auto"/>
              <w:right w:val="single" w:sz="4" w:space="0" w:color="auto"/>
            </w:tcBorders>
            <w:shd w:val="clear" w:color="000000" w:fill="FFFFFF"/>
            <w:vAlign w:val="center"/>
            <w:hideMark/>
          </w:tcPr>
          <w:p w:rsidR="00172529" w:rsidRPr="00AD493C" w:rsidRDefault="00172529" w:rsidP="00172529">
            <w:pPr>
              <w:jc w:val="center"/>
              <w:rPr>
                <w:rFonts w:eastAsia="Times New Roman" w:cs="Times New Roman"/>
                <w:sz w:val="18"/>
                <w:szCs w:val="18"/>
                <w:lang w:eastAsia="ru-RU"/>
              </w:rPr>
            </w:pPr>
            <w:r w:rsidRPr="00AD493C">
              <w:rPr>
                <w:rFonts w:eastAsia="Times New Roman" w:cs="Times New Roman"/>
                <w:sz w:val="18"/>
                <w:szCs w:val="18"/>
                <w:lang w:eastAsia="ru-RU"/>
              </w:rPr>
              <w:t>2019-2024</w:t>
            </w:r>
          </w:p>
        </w:tc>
        <w:tc>
          <w:tcPr>
            <w:tcW w:w="0" w:type="auto"/>
            <w:tcBorders>
              <w:top w:val="nil"/>
              <w:left w:val="nil"/>
              <w:bottom w:val="single" w:sz="4" w:space="0" w:color="auto"/>
              <w:right w:val="single" w:sz="4" w:space="0" w:color="auto"/>
            </w:tcBorders>
            <w:shd w:val="clear" w:color="auto" w:fill="auto"/>
            <w:vAlign w:val="center"/>
            <w:hideMark/>
          </w:tcPr>
          <w:p w:rsidR="00172529" w:rsidRPr="00AD493C" w:rsidRDefault="00172529" w:rsidP="00172529">
            <w:pPr>
              <w:jc w:val="center"/>
              <w:rPr>
                <w:rFonts w:eastAsia="Times New Roman" w:cs="Times New Roman"/>
                <w:sz w:val="18"/>
                <w:szCs w:val="18"/>
                <w:lang w:eastAsia="ru-RU"/>
              </w:rPr>
            </w:pPr>
            <w:r w:rsidRPr="00AD493C">
              <w:rPr>
                <w:rFonts w:eastAsia="Times New Roman" w:cs="Times New Roman"/>
                <w:sz w:val="18"/>
                <w:szCs w:val="18"/>
                <w:lang w:eastAsia="ru-RU"/>
              </w:rPr>
              <w:t>100,00</w:t>
            </w:r>
          </w:p>
        </w:tc>
        <w:tc>
          <w:tcPr>
            <w:tcW w:w="0" w:type="auto"/>
            <w:tcBorders>
              <w:top w:val="nil"/>
              <w:left w:val="nil"/>
              <w:bottom w:val="single" w:sz="4" w:space="0" w:color="auto"/>
              <w:right w:val="single" w:sz="4" w:space="0" w:color="auto"/>
            </w:tcBorders>
            <w:shd w:val="clear" w:color="auto" w:fill="auto"/>
            <w:vAlign w:val="center"/>
            <w:hideMark/>
          </w:tcPr>
          <w:p w:rsidR="00172529" w:rsidRPr="00AD493C" w:rsidRDefault="00172529" w:rsidP="00172529">
            <w:pPr>
              <w:jc w:val="center"/>
              <w:rPr>
                <w:rFonts w:eastAsia="Times New Roman" w:cs="Times New Roman"/>
                <w:sz w:val="18"/>
                <w:szCs w:val="18"/>
                <w:lang w:eastAsia="ru-RU"/>
              </w:rPr>
            </w:pPr>
            <w:r w:rsidRPr="00AD493C">
              <w:rPr>
                <w:rFonts w:eastAsia="Times New Roman" w:cs="Times New Roman"/>
                <w:sz w:val="18"/>
                <w:szCs w:val="18"/>
                <w:lang w:eastAsia="ru-RU"/>
              </w:rPr>
              <w:t>100,00</w:t>
            </w:r>
          </w:p>
        </w:tc>
        <w:tc>
          <w:tcPr>
            <w:tcW w:w="0" w:type="auto"/>
            <w:tcBorders>
              <w:top w:val="nil"/>
              <w:left w:val="nil"/>
              <w:bottom w:val="single" w:sz="4" w:space="0" w:color="auto"/>
              <w:right w:val="single" w:sz="4" w:space="0" w:color="auto"/>
            </w:tcBorders>
            <w:shd w:val="clear" w:color="auto" w:fill="auto"/>
            <w:vAlign w:val="center"/>
            <w:hideMark/>
          </w:tcPr>
          <w:p w:rsidR="00172529" w:rsidRPr="00AD493C" w:rsidRDefault="00172529" w:rsidP="00172529">
            <w:pPr>
              <w:jc w:val="center"/>
              <w:rPr>
                <w:rFonts w:eastAsia="Times New Roman" w:cs="Times New Roman"/>
                <w:sz w:val="18"/>
                <w:szCs w:val="18"/>
                <w:lang w:eastAsia="ru-RU"/>
              </w:rPr>
            </w:pPr>
            <w:r w:rsidRPr="00AD493C">
              <w:rPr>
                <w:rFonts w:eastAsia="Times New Roman" w:cs="Times New Roman"/>
                <w:sz w:val="18"/>
                <w:szCs w:val="18"/>
                <w:lang w:eastAsia="ru-RU"/>
              </w:rPr>
              <w:t>133,35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72529" w:rsidRPr="00AD493C" w:rsidRDefault="00172529" w:rsidP="00172529">
            <w:pPr>
              <w:jc w:val="center"/>
              <w:rPr>
                <w:rFonts w:eastAsia="Times New Roman" w:cs="Times New Roman"/>
                <w:sz w:val="18"/>
                <w:szCs w:val="18"/>
                <w:lang w:eastAsia="ru-RU"/>
              </w:rPr>
            </w:pPr>
            <w:r w:rsidRPr="00AD493C">
              <w:rPr>
                <w:rFonts w:eastAsia="Times New Roman" w:cs="Times New Roman"/>
                <w:sz w:val="18"/>
                <w:szCs w:val="18"/>
                <w:lang w:eastAsia="ru-RU"/>
              </w:rPr>
              <w:t>0</w:t>
            </w:r>
          </w:p>
        </w:tc>
      </w:tr>
      <w:tr w:rsidR="00EF6828" w:rsidRPr="00AD493C" w:rsidTr="00172529">
        <w:trPr>
          <w:trHeight w:val="780"/>
        </w:trPr>
        <w:tc>
          <w:tcPr>
            <w:tcW w:w="0" w:type="auto"/>
            <w:tcBorders>
              <w:top w:val="nil"/>
              <w:left w:val="single" w:sz="4" w:space="0" w:color="auto"/>
              <w:bottom w:val="single" w:sz="4" w:space="0" w:color="auto"/>
              <w:right w:val="single" w:sz="4" w:space="0" w:color="auto"/>
            </w:tcBorders>
            <w:shd w:val="clear" w:color="000000" w:fill="FFFFFF"/>
            <w:hideMark/>
          </w:tcPr>
          <w:p w:rsidR="00172529" w:rsidRPr="00AD493C" w:rsidRDefault="00172529" w:rsidP="00172529">
            <w:pPr>
              <w:jc w:val="both"/>
              <w:rPr>
                <w:rFonts w:eastAsia="Times New Roman" w:cs="Times New Roman"/>
                <w:sz w:val="18"/>
                <w:szCs w:val="18"/>
                <w:lang w:eastAsia="ru-RU"/>
              </w:rPr>
            </w:pPr>
            <w:r w:rsidRPr="00AD493C">
              <w:rPr>
                <w:rFonts w:eastAsia="Times New Roman" w:cs="Times New Roman"/>
                <w:sz w:val="18"/>
                <w:szCs w:val="18"/>
                <w:lang w:eastAsia="ru-RU"/>
              </w:rPr>
              <w:t xml:space="preserve">Распределительный газопровод д. </w:t>
            </w:r>
            <w:proofErr w:type="spellStart"/>
            <w:r w:rsidRPr="00AD493C">
              <w:rPr>
                <w:rFonts w:eastAsia="Times New Roman" w:cs="Times New Roman"/>
                <w:sz w:val="18"/>
                <w:szCs w:val="18"/>
                <w:lang w:eastAsia="ru-RU"/>
              </w:rPr>
              <w:t>Староселье</w:t>
            </w:r>
            <w:proofErr w:type="spellEnd"/>
            <w:r w:rsidRPr="00AD493C">
              <w:rPr>
                <w:rFonts w:eastAsia="Times New Roman" w:cs="Times New Roman"/>
                <w:sz w:val="18"/>
                <w:szCs w:val="18"/>
                <w:lang w:eastAsia="ru-RU"/>
              </w:rPr>
              <w:t xml:space="preserve"> (в </w:t>
            </w:r>
            <w:proofErr w:type="spellStart"/>
            <w:r w:rsidRPr="00AD493C">
              <w:rPr>
                <w:rFonts w:eastAsia="Times New Roman" w:cs="Times New Roman"/>
                <w:sz w:val="18"/>
                <w:szCs w:val="18"/>
                <w:lang w:eastAsia="ru-RU"/>
              </w:rPr>
              <w:t>т.ч</w:t>
            </w:r>
            <w:proofErr w:type="spellEnd"/>
            <w:r w:rsidRPr="00AD493C">
              <w:rPr>
                <w:rFonts w:eastAsia="Times New Roman" w:cs="Times New Roman"/>
                <w:sz w:val="18"/>
                <w:szCs w:val="18"/>
                <w:lang w:eastAsia="ru-RU"/>
              </w:rPr>
              <w:t>. проектно-изыскательские работы)</w:t>
            </w:r>
          </w:p>
        </w:tc>
        <w:tc>
          <w:tcPr>
            <w:tcW w:w="0" w:type="auto"/>
            <w:tcBorders>
              <w:top w:val="nil"/>
              <w:left w:val="nil"/>
              <w:bottom w:val="single" w:sz="4" w:space="0" w:color="auto"/>
              <w:right w:val="single" w:sz="4" w:space="0" w:color="auto"/>
            </w:tcBorders>
            <w:shd w:val="clear" w:color="000000" w:fill="FFFFFF"/>
            <w:vAlign w:val="center"/>
            <w:hideMark/>
          </w:tcPr>
          <w:p w:rsidR="00172529" w:rsidRPr="00AD493C" w:rsidRDefault="00172529" w:rsidP="00172529">
            <w:pPr>
              <w:jc w:val="center"/>
              <w:rPr>
                <w:rFonts w:eastAsia="Times New Roman" w:cs="Times New Roman"/>
                <w:sz w:val="18"/>
                <w:szCs w:val="18"/>
                <w:lang w:eastAsia="ru-RU"/>
              </w:rPr>
            </w:pPr>
            <w:r w:rsidRPr="00AD493C">
              <w:rPr>
                <w:rFonts w:eastAsia="Times New Roman" w:cs="Times New Roman"/>
                <w:sz w:val="18"/>
                <w:szCs w:val="18"/>
                <w:lang w:eastAsia="ru-RU"/>
              </w:rPr>
              <w:t>2019-2024</w:t>
            </w:r>
          </w:p>
        </w:tc>
        <w:tc>
          <w:tcPr>
            <w:tcW w:w="0" w:type="auto"/>
            <w:tcBorders>
              <w:top w:val="nil"/>
              <w:left w:val="nil"/>
              <w:bottom w:val="single" w:sz="4" w:space="0" w:color="auto"/>
              <w:right w:val="single" w:sz="4" w:space="0" w:color="auto"/>
            </w:tcBorders>
            <w:shd w:val="clear" w:color="auto" w:fill="auto"/>
            <w:vAlign w:val="center"/>
            <w:hideMark/>
          </w:tcPr>
          <w:p w:rsidR="00172529" w:rsidRPr="00AD493C" w:rsidRDefault="00172529" w:rsidP="00172529">
            <w:pPr>
              <w:jc w:val="center"/>
              <w:rPr>
                <w:rFonts w:eastAsia="Times New Roman" w:cs="Times New Roman"/>
                <w:sz w:val="18"/>
                <w:szCs w:val="18"/>
                <w:lang w:eastAsia="ru-RU"/>
              </w:rPr>
            </w:pPr>
            <w:r w:rsidRPr="00AD493C">
              <w:rPr>
                <w:rFonts w:eastAsia="Times New Roman" w:cs="Times New Roman"/>
                <w:sz w:val="18"/>
                <w:szCs w:val="18"/>
                <w:lang w:eastAsia="ru-RU"/>
              </w:rPr>
              <w:t>100,00</w:t>
            </w:r>
          </w:p>
        </w:tc>
        <w:tc>
          <w:tcPr>
            <w:tcW w:w="0" w:type="auto"/>
            <w:tcBorders>
              <w:top w:val="nil"/>
              <w:left w:val="nil"/>
              <w:bottom w:val="single" w:sz="4" w:space="0" w:color="auto"/>
              <w:right w:val="single" w:sz="4" w:space="0" w:color="auto"/>
            </w:tcBorders>
            <w:shd w:val="clear" w:color="auto" w:fill="auto"/>
            <w:vAlign w:val="center"/>
            <w:hideMark/>
          </w:tcPr>
          <w:p w:rsidR="00172529" w:rsidRPr="00AD493C" w:rsidRDefault="00172529" w:rsidP="00172529">
            <w:pPr>
              <w:jc w:val="center"/>
              <w:rPr>
                <w:rFonts w:eastAsia="Times New Roman" w:cs="Times New Roman"/>
                <w:sz w:val="18"/>
                <w:szCs w:val="18"/>
                <w:lang w:eastAsia="ru-RU"/>
              </w:rPr>
            </w:pPr>
            <w:r w:rsidRPr="00AD493C">
              <w:rPr>
                <w:rFonts w:eastAsia="Times New Roman" w:cs="Times New Roman"/>
                <w:sz w:val="18"/>
                <w:szCs w:val="18"/>
                <w:lang w:eastAsia="ru-RU"/>
              </w:rPr>
              <w:t>100,00</w:t>
            </w:r>
          </w:p>
        </w:tc>
        <w:tc>
          <w:tcPr>
            <w:tcW w:w="0" w:type="auto"/>
            <w:tcBorders>
              <w:top w:val="nil"/>
              <w:left w:val="nil"/>
              <w:bottom w:val="single" w:sz="4" w:space="0" w:color="auto"/>
              <w:right w:val="single" w:sz="4" w:space="0" w:color="auto"/>
            </w:tcBorders>
            <w:shd w:val="clear" w:color="auto" w:fill="auto"/>
            <w:vAlign w:val="center"/>
            <w:hideMark/>
          </w:tcPr>
          <w:p w:rsidR="00172529" w:rsidRPr="00AD493C" w:rsidRDefault="00172529" w:rsidP="00172529">
            <w:pPr>
              <w:jc w:val="center"/>
              <w:rPr>
                <w:rFonts w:eastAsia="Times New Roman" w:cs="Times New Roman"/>
                <w:sz w:val="18"/>
                <w:szCs w:val="18"/>
                <w:lang w:eastAsia="ru-RU"/>
              </w:rPr>
            </w:pPr>
            <w:r w:rsidRPr="00AD493C">
              <w:rPr>
                <w:rFonts w:eastAsia="Times New Roman" w:cs="Times New Roman"/>
                <w:sz w:val="18"/>
                <w:szCs w:val="18"/>
                <w:lang w:eastAsia="ru-RU"/>
              </w:rPr>
              <w:t>210,3</w:t>
            </w:r>
          </w:p>
        </w:tc>
        <w:tc>
          <w:tcPr>
            <w:tcW w:w="0" w:type="auto"/>
            <w:tcBorders>
              <w:top w:val="nil"/>
              <w:left w:val="nil"/>
              <w:bottom w:val="single" w:sz="4" w:space="0" w:color="auto"/>
              <w:right w:val="single" w:sz="4" w:space="0" w:color="auto"/>
            </w:tcBorders>
            <w:shd w:val="clear" w:color="auto" w:fill="auto"/>
            <w:vAlign w:val="center"/>
            <w:hideMark/>
          </w:tcPr>
          <w:p w:rsidR="00172529" w:rsidRPr="00AD493C" w:rsidRDefault="00172529" w:rsidP="00172529">
            <w:pPr>
              <w:jc w:val="center"/>
              <w:rPr>
                <w:rFonts w:eastAsia="Times New Roman" w:cs="Times New Roman"/>
                <w:sz w:val="18"/>
                <w:szCs w:val="18"/>
                <w:lang w:eastAsia="ru-RU"/>
              </w:rPr>
            </w:pPr>
            <w:r w:rsidRPr="00AD493C">
              <w:rPr>
                <w:rFonts w:eastAsia="Times New Roman" w:cs="Times New Roman"/>
                <w:sz w:val="18"/>
                <w:szCs w:val="18"/>
                <w:lang w:eastAsia="ru-RU"/>
              </w:rPr>
              <w:t>0,0</w:t>
            </w:r>
          </w:p>
        </w:tc>
      </w:tr>
      <w:tr w:rsidR="00EF6828" w:rsidRPr="00AD493C" w:rsidTr="00172529">
        <w:trPr>
          <w:trHeight w:val="690"/>
        </w:trPr>
        <w:tc>
          <w:tcPr>
            <w:tcW w:w="0" w:type="auto"/>
            <w:tcBorders>
              <w:top w:val="nil"/>
              <w:left w:val="single" w:sz="4" w:space="0" w:color="auto"/>
              <w:bottom w:val="single" w:sz="4" w:space="0" w:color="auto"/>
              <w:right w:val="single" w:sz="4" w:space="0" w:color="auto"/>
            </w:tcBorders>
            <w:shd w:val="clear" w:color="000000" w:fill="FFFFFF"/>
            <w:hideMark/>
          </w:tcPr>
          <w:p w:rsidR="00172529" w:rsidRPr="00AD493C" w:rsidRDefault="00172529" w:rsidP="00172529">
            <w:pPr>
              <w:jc w:val="both"/>
              <w:rPr>
                <w:rFonts w:eastAsia="Times New Roman" w:cs="Times New Roman"/>
                <w:sz w:val="18"/>
                <w:szCs w:val="18"/>
                <w:lang w:eastAsia="ru-RU"/>
              </w:rPr>
            </w:pPr>
            <w:r w:rsidRPr="00AD493C">
              <w:rPr>
                <w:rFonts w:eastAsia="Times New Roman" w:cs="Times New Roman"/>
                <w:sz w:val="18"/>
                <w:szCs w:val="18"/>
                <w:lang w:eastAsia="ru-RU"/>
              </w:rPr>
              <w:t xml:space="preserve">Распределительный газопровод д. Шапки-1 (в </w:t>
            </w:r>
            <w:proofErr w:type="spellStart"/>
            <w:r w:rsidRPr="00AD493C">
              <w:rPr>
                <w:rFonts w:eastAsia="Times New Roman" w:cs="Times New Roman"/>
                <w:sz w:val="18"/>
                <w:szCs w:val="18"/>
                <w:lang w:eastAsia="ru-RU"/>
              </w:rPr>
              <w:t>т.ч</w:t>
            </w:r>
            <w:proofErr w:type="spellEnd"/>
            <w:r w:rsidRPr="00AD493C">
              <w:rPr>
                <w:rFonts w:eastAsia="Times New Roman" w:cs="Times New Roman"/>
                <w:sz w:val="18"/>
                <w:szCs w:val="18"/>
                <w:lang w:eastAsia="ru-RU"/>
              </w:rPr>
              <w:t>. проектно-изыскательские работы)</w:t>
            </w:r>
          </w:p>
        </w:tc>
        <w:tc>
          <w:tcPr>
            <w:tcW w:w="0" w:type="auto"/>
            <w:tcBorders>
              <w:top w:val="nil"/>
              <w:left w:val="nil"/>
              <w:bottom w:val="single" w:sz="4" w:space="0" w:color="auto"/>
              <w:right w:val="single" w:sz="4" w:space="0" w:color="auto"/>
            </w:tcBorders>
            <w:shd w:val="clear" w:color="000000" w:fill="FFFFFF"/>
            <w:vAlign w:val="center"/>
            <w:hideMark/>
          </w:tcPr>
          <w:p w:rsidR="00172529" w:rsidRPr="00AD493C" w:rsidRDefault="00172529" w:rsidP="00172529">
            <w:pPr>
              <w:jc w:val="center"/>
              <w:rPr>
                <w:rFonts w:eastAsia="Times New Roman" w:cs="Times New Roman"/>
                <w:sz w:val="18"/>
                <w:szCs w:val="18"/>
                <w:lang w:eastAsia="ru-RU"/>
              </w:rPr>
            </w:pPr>
            <w:r w:rsidRPr="00AD493C">
              <w:rPr>
                <w:rFonts w:eastAsia="Times New Roman" w:cs="Times New Roman"/>
                <w:sz w:val="18"/>
                <w:szCs w:val="18"/>
                <w:lang w:eastAsia="ru-RU"/>
              </w:rPr>
              <w:t>2019-2024</w:t>
            </w:r>
          </w:p>
        </w:tc>
        <w:tc>
          <w:tcPr>
            <w:tcW w:w="0" w:type="auto"/>
            <w:tcBorders>
              <w:top w:val="nil"/>
              <w:left w:val="nil"/>
              <w:bottom w:val="single" w:sz="4" w:space="0" w:color="auto"/>
              <w:right w:val="single" w:sz="4" w:space="0" w:color="auto"/>
            </w:tcBorders>
            <w:shd w:val="clear" w:color="auto" w:fill="auto"/>
            <w:vAlign w:val="center"/>
            <w:hideMark/>
          </w:tcPr>
          <w:p w:rsidR="00172529" w:rsidRPr="00AD493C" w:rsidRDefault="00172529" w:rsidP="00172529">
            <w:pPr>
              <w:jc w:val="center"/>
              <w:rPr>
                <w:rFonts w:eastAsia="Times New Roman" w:cs="Times New Roman"/>
                <w:sz w:val="18"/>
                <w:szCs w:val="18"/>
                <w:lang w:eastAsia="ru-RU"/>
              </w:rPr>
            </w:pPr>
            <w:r w:rsidRPr="00AD493C">
              <w:rPr>
                <w:rFonts w:eastAsia="Times New Roman" w:cs="Times New Roman"/>
                <w:sz w:val="18"/>
                <w:szCs w:val="18"/>
                <w:lang w:eastAsia="ru-RU"/>
              </w:rPr>
              <w:t>100,00</w:t>
            </w:r>
          </w:p>
        </w:tc>
        <w:tc>
          <w:tcPr>
            <w:tcW w:w="0" w:type="auto"/>
            <w:tcBorders>
              <w:top w:val="nil"/>
              <w:left w:val="nil"/>
              <w:bottom w:val="single" w:sz="4" w:space="0" w:color="auto"/>
              <w:right w:val="single" w:sz="4" w:space="0" w:color="auto"/>
            </w:tcBorders>
            <w:shd w:val="clear" w:color="auto" w:fill="auto"/>
            <w:vAlign w:val="center"/>
            <w:hideMark/>
          </w:tcPr>
          <w:p w:rsidR="00172529" w:rsidRPr="00AD493C" w:rsidRDefault="00172529" w:rsidP="00172529">
            <w:pPr>
              <w:jc w:val="center"/>
              <w:rPr>
                <w:rFonts w:eastAsia="Times New Roman" w:cs="Times New Roman"/>
                <w:sz w:val="18"/>
                <w:szCs w:val="18"/>
                <w:lang w:eastAsia="ru-RU"/>
              </w:rPr>
            </w:pPr>
            <w:r w:rsidRPr="00AD493C">
              <w:rPr>
                <w:rFonts w:eastAsia="Times New Roman" w:cs="Times New Roman"/>
                <w:sz w:val="18"/>
                <w:szCs w:val="18"/>
                <w:lang w:eastAsia="ru-RU"/>
              </w:rPr>
              <w:t>100,00</w:t>
            </w:r>
          </w:p>
        </w:tc>
        <w:tc>
          <w:tcPr>
            <w:tcW w:w="0" w:type="auto"/>
            <w:tcBorders>
              <w:top w:val="nil"/>
              <w:left w:val="nil"/>
              <w:bottom w:val="single" w:sz="4" w:space="0" w:color="auto"/>
              <w:right w:val="single" w:sz="4" w:space="0" w:color="auto"/>
            </w:tcBorders>
            <w:shd w:val="clear" w:color="auto" w:fill="auto"/>
            <w:vAlign w:val="center"/>
            <w:hideMark/>
          </w:tcPr>
          <w:p w:rsidR="00172529" w:rsidRPr="00AD493C" w:rsidRDefault="00172529" w:rsidP="00172529">
            <w:pPr>
              <w:jc w:val="center"/>
              <w:rPr>
                <w:rFonts w:eastAsia="Times New Roman" w:cs="Times New Roman"/>
                <w:sz w:val="18"/>
                <w:szCs w:val="18"/>
                <w:lang w:eastAsia="ru-RU"/>
              </w:rPr>
            </w:pPr>
            <w:r w:rsidRPr="00AD493C">
              <w:rPr>
                <w:rFonts w:eastAsia="Times New Roman" w:cs="Times New Roman"/>
                <w:sz w:val="18"/>
                <w:szCs w:val="18"/>
                <w:lang w:eastAsia="ru-RU"/>
              </w:rPr>
              <w:t>652,75</w:t>
            </w:r>
          </w:p>
        </w:tc>
        <w:tc>
          <w:tcPr>
            <w:tcW w:w="0" w:type="auto"/>
            <w:tcBorders>
              <w:top w:val="nil"/>
              <w:left w:val="nil"/>
              <w:bottom w:val="single" w:sz="4" w:space="0" w:color="auto"/>
              <w:right w:val="single" w:sz="4" w:space="0" w:color="auto"/>
            </w:tcBorders>
            <w:shd w:val="clear" w:color="auto" w:fill="auto"/>
            <w:vAlign w:val="center"/>
            <w:hideMark/>
          </w:tcPr>
          <w:p w:rsidR="00172529" w:rsidRPr="00AD493C" w:rsidRDefault="00172529" w:rsidP="00172529">
            <w:pPr>
              <w:jc w:val="center"/>
              <w:rPr>
                <w:rFonts w:eastAsia="Times New Roman" w:cs="Times New Roman"/>
                <w:sz w:val="18"/>
                <w:szCs w:val="18"/>
                <w:lang w:eastAsia="ru-RU"/>
              </w:rPr>
            </w:pPr>
            <w:r w:rsidRPr="00AD493C">
              <w:rPr>
                <w:rFonts w:eastAsia="Times New Roman" w:cs="Times New Roman"/>
                <w:sz w:val="18"/>
                <w:szCs w:val="18"/>
                <w:lang w:eastAsia="ru-RU"/>
              </w:rPr>
              <w:t>862,45</w:t>
            </w:r>
          </w:p>
        </w:tc>
      </w:tr>
      <w:tr w:rsidR="00172529" w:rsidRPr="00AD493C" w:rsidTr="00172529">
        <w:trPr>
          <w:trHeight w:val="26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529" w:rsidRPr="00AD493C" w:rsidRDefault="00172529" w:rsidP="00172529">
            <w:pPr>
              <w:rPr>
                <w:rFonts w:eastAsia="Times New Roman" w:cs="Times New Roman"/>
                <w:b/>
                <w:bCs/>
                <w:sz w:val="18"/>
                <w:szCs w:val="18"/>
                <w:lang w:eastAsia="ru-RU"/>
              </w:rPr>
            </w:pPr>
            <w:r w:rsidRPr="00AD493C">
              <w:rPr>
                <w:rFonts w:eastAsia="Times New Roman" w:cs="Times New Roman"/>
                <w:b/>
                <w:bCs/>
                <w:sz w:val="18"/>
                <w:szCs w:val="18"/>
                <w:lang w:eastAsia="ru-RU"/>
              </w:rPr>
              <w:t>Всего по АИП:</w:t>
            </w:r>
          </w:p>
        </w:tc>
        <w:tc>
          <w:tcPr>
            <w:tcW w:w="0" w:type="auto"/>
            <w:tcBorders>
              <w:top w:val="nil"/>
              <w:left w:val="nil"/>
              <w:bottom w:val="single" w:sz="4" w:space="0" w:color="auto"/>
              <w:right w:val="single" w:sz="4" w:space="0" w:color="auto"/>
            </w:tcBorders>
            <w:shd w:val="clear" w:color="auto" w:fill="auto"/>
            <w:vAlign w:val="center"/>
            <w:hideMark/>
          </w:tcPr>
          <w:p w:rsidR="00172529" w:rsidRPr="00AD493C" w:rsidRDefault="00172529" w:rsidP="00172529">
            <w:pPr>
              <w:jc w:val="center"/>
              <w:rPr>
                <w:rFonts w:eastAsia="Times New Roman" w:cs="Times New Roman"/>
                <w:b/>
                <w:bCs/>
                <w:sz w:val="18"/>
                <w:szCs w:val="18"/>
                <w:lang w:eastAsia="ru-RU"/>
              </w:rPr>
            </w:pPr>
            <w:r w:rsidRPr="00AD493C">
              <w:rPr>
                <w:rFonts w:eastAsia="Times New Roman" w:cs="Times New Roman"/>
                <w:b/>
                <w:bCs/>
                <w:sz w:val="18"/>
                <w:szCs w:val="18"/>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172529" w:rsidRPr="00AD493C" w:rsidRDefault="00172529" w:rsidP="00172529">
            <w:pPr>
              <w:jc w:val="center"/>
              <w:rPr>
                <w:rFonts w:eastAsia="Times New Roman" w:cs="Times New Roman"/>
                <w:b/>
                <w:bCs/>
                <w:sz w:val="18"/>
                <w:szCs w:val="18"/>
                <w:lang w:eastAsia="ru-RU"/>
              </w:rPr>
            </w:pPr>
            <w:r w:rsidRPr="00AD493C">
              <w:rPr>
                <w:rFonts w:eastAsia="Times New Roman" w:cs="Times New Roman"/>
                <w:b/>
                <w:bCs/>
                <w:sz w:val="18"/>
                <w:szCs w:val="18"/>
                <w:lang w:eastAsia="ru-RU"/>
              </w:rPr>
              <w:t>300,00</w:t>
            </w:r>
          </w:p>
        </w:tc>
        <w:tc>
          <w:tcPr>
            <w:tcW w:w="0" w:type="auto"/>
            <w:tcBorders>
              <w:top w:val="nil"/>
              <w:left w:val="nil"/>
              <w:bottom w:val="single" w:sz="4" w:space="0" w:color="auto"/>
              <w:right w:val="single" w:sz="4" w:space="0" w:color="auto"/>
            </w:tcBorders>
            <w:shd w:val="clear" w:color="auto" w:fill="auto"/>
            <w:vAlign w:val="center"/>
            <w:hideMark/>
          </w:tcPr>
          <w:p w:rsidR="00172529" w:rsidRPr="00AD493C" w:rsidRDefault="00172529" w:rsidP="00172529">
            <w:pPr>
              <w:jc w:val="center"/>
              <w:rPr>
                <w:rFonts w:eastAsia="Times New Roman" w:cs="Times New Roman"/>
                <w:b/>
                <w:bCs/>
                <w:sz w:val="18"/>
                <w:szCs w:val="18"/>
                <w:lang w:eastAsia="ru-RU"/>
              </w:rPr>
            </w:pPr>
            <w:r w:rsidRPr="00AD493C">
              <w:rPr>
                <w:rFonts w:eastAsia="Times New Roman" w:cs="Times New Roman"/>
                <w:b/>
                <w:bCs/>
                <w:sz w:val="18"/>
                <w:szCs w:val="18"/>
                <w:lang w:eastAsia="ru-RU"/>
              </w:rPr>
              <w:t>300,00</w:t>
            </w:r>
          </w:p>
        </w:tc>
        <w:tc>
          <w:tcPr>
            <w:tcW w:w="0" w:type="auto"/>
            <w:tcBorders>
              <w:top w:val="nil"/>
              <w:left w:val="nil"/>
              <w:bottom w:val="single" w:sz="4" w:space="0" w:color="auto"/>
              <w:right w:val="single" w:sz="4" w:space="0" w:color="auto"/>
            </w:tcBorders>
            <w:shd w:val="clear" w:color="auto" w:fill="auto"/>
            <w:vAlign w:val="center"/>
            <w:hideMark/>
          </w:tcPr>
          <w:p w:rsidR="00172529" w:rsidRPr="00AD493C" w:rsidRDefault="00172529" w:rsidP="00172529">
            <w:pPr>
              <w:jc w:val="center"/>
              <w:rPr>
                <w:rFonts w:eastAsia="Times New Roman" w:cs="Times New Roman"/>
                <w:b/>
                <w:bCs/>
                <w:sz w:val="18"/>
                <w:szCs w:val="18"/>
                <w:lang w:eastAsia="ru-RU"/>
              </w:rPr>
            </w:pPr>
            <w:r w:rsidRPr="00AD493C">
              <w:rPr>
                <w:rFonts w:eastAsia="Times New Roman" w:cs="Times New Roman"/>
                <w:b/>
                <w:bCs/>
                <w:sz w:val="18"/>
                <w:szCs w:val="18"/>
                <w:lang w:eastAsia="ru-RU"/>
              </w:rPr>
              <w:t>996,35</w:t>
            </w:r>
          </w:p>
        </w:tc>
        <w:tc>
          <w:tcPr>
            <w:tcW w:w="0" w:type="auto"/>
            <w:tcBorders>
              <w:top w:val="nil"/>
              <w:left w:val="nil"/>
              <w:bottom w:val="single" w:sz="4" w:space="0" w:color="auto"/>
              <w:right w:val="single" w:sz="4" w:space="0" w:color="auto"/>
            </w:tcBorders>
            <w:shd w:val="clear" w:color="auto" w:fill="auto"/>
            <w:vAlign w:val="center"/>
            <w:hideMark/>
          </w:tcPr>
          <w:p w:rsidR="00172529" w:rsidRPr="00AD493C" w:rsidRDefault="00172529" w:rsidP="00172529">
            <w:pPr>
              <w:jc w:val="center"/>
              <w:rPr>
                <w:rFonts w:eastAsia="Times New Roman" w:cs="Times New Roman"/>
                <w:b/>
                <w:bCs/>
                <w:sz w:val="18"/>
                <w:szCs w:val="18"/>
                <w:lang w:eastAsia="ru-RU"/>
              </w:rPr>
            </w:pPr>
            <w:r w:rsidRPr="00AD493C">
              <w:rPr>
                <w:rFonts w:eastAsia="Times New Roman" w:cs="Times New Roman"/>
                <w:b/>
                <w:bCs/>
                <w:sz w:val="18"/>
                <w:szCs w:val="18"/>
                <w:lang w:eastAsia="ru-RU"/>
              </w:rPr>
              <w:t>862,45</w:t>
            </w:r>
          </w:p>
        </w:tc>
      </w:tr>
    </w:tbl>
    <w:p w:rsidR="00172529" w:rsidRPr="00EF6828" w:rsidRDefault="00172529" w:rsidP="00DB5D1A">
      <w:pPr>
        <w:spacing w:line="276" w:lineRule="auto"/>
        <w:ind w:firstLine="567"/>
        <w:jc w:val="both"/>
        <w:rPr>
          <w:rFonts w:eastAsia="Times New Roman" w:cs="Times New Roman"/>
          <w:color w:val="FF0000"/>
          <w:szCs w:val="28"/>
          <w:lang w:eastAsia="ru-RU"/>
        </w:rPr>
      </w:pPr>
    </w:p>
    <w:p w:rsidR="007636EA" w:rsidRPr="00AD493C" w:rsidRDefault="002A4CFD" w:rsidP="00336585">
      <w:pPr>
        <w:spacing w:line="276" w:lineRule="auto"/>
        <w:ind w:firstLine="540"/>
        <w:contextualSpacing/>
        <w:jc w:val="both"/>
        <w:rPr>
          <w:rFonts w:eastAsia="Times New Roman" w:cs="Times New Roman"/>
          <w:b/>
          <w:szCs w:val="28"/>
          <w:lang w:eastAsia="ru-RU"/>
        </w:rPr>
      </w:pPr>
      <w:r w:rsidRPr="00AD493C">
        <w:rPr>
          <w:rFonts w:eastAsia="Times New Roman" w:cs="Times New Roman"/>
          <w:szCs w:val="28"/>
          <w:lang w:eastAsia="ru-RU"/>
        </w:rPr>
        <w:lastRenderedPageBreak/>
        <w:t xml:space="preserve">В адресную инвестиционную программу на 2020 год включены объекты, начатые финансированием в 2019 году. Информация об исполнении адресной инвестиционной программы в 2019 году </w:t>
      </w:r>
      <w:r w:rsidRPr="00AD493C">
        <w:rPr>
          <w:rFonts w:eastAsia="Times New Roman" w:cs="Times New Roman"/>
          <w:b/>
          <w:szCs w:val="28"/>
          <w:lang w:eastAsia="ru-RU"/>
        </w:rPr>
        <w:t>отсутствует</w:t>
      </w:r>
      <w:r w:rsidR="00AD493C" w:rsidRPr="00AD493C">
        <w:rPr>
          <w:rFonts w:eastAsia="Times New Roman" w:cs="Times New Roman"/>
          <w:b/>
          <w:szCs w:val="28"/>
          <w:lang w:eastAsia="ru-RU"/>
        </w:rPr>
        <w:t>, что указывает на недостаточную прозрачность при формировании расходов бюджета</w:t>
      </w:r>
      <w:r w:rsidRPr="00AD493C">
        <w:rPr>
          <w:rFonts w:eastAsia="Times New Roman" w:cs="Times New Roman"/>
          <w:b/>
          <w:szCs w:val="28"/>
          <w:lang w:eastAsia="ru-RU"/>
        </w:rPr>
        <w:t>.</w:t>
      </w:r>
    </w:p>
    <w:p w:rsidR="007C01C3" w:rsidRPr="00AD493C" w:rsidRDefault="007C01C3" w:rsidP="00336585">
      <w:pPr>
        <w:spacing w:line="276" w:lineRule="auto"/>
        <w:ind w:firstLine="540"/>
        <w:contextualSpacing/>
        <w:jc w:val="both"/>
        <w:rPr>
          <w:rFonts w:eastAsia="Times New Roman" w:cs="Times New Roman"/>
          <w:szCs w:val="28"/>
          <w:lang w:eastAsia="ru-RU"/>
        </w:rPr>
      </w:pPr>
    </w:p>
    <w:p w:rsidR="002A4CFD" w:rsidRPr="00AD493C" w:rsidRDefault="002A4CFD" w:rsidP="002A4CFD">
      <w:pPr>
        <w:widowControl w:val="0"/>
        <w:shd w:val="clear" w:color="auto" w:fill="FFFFFF"/>
        <w:autoSpaceDE w:val="0"/>
        <w:autoSpaceDN w:val="0"/>
        <w:adjustRightInd w:val="0"/>
        <w:spacing w:line="276" w:lineRule="auto"/>
        <w:ind w:right="5" w:firstLine="710"/>
        <w:jc w:val="both"/>
        <w:rPr>
          <w:szCs w:val="28"/>
        </w:rPr>
      </w:pPr>
      <w:r w:rsidRPr="00AD493C">
        <w:rPr>
          <w:szCs w:val="28"/>
        </w:rPr>
        <w:t xml:space="preserve">Статьёй 79 Бюджетного кодекса Российской Федерации установлено, что в бюджетах бюджетной системы Российской Федерации, в том числе в рамках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в соответствии с решениями о подготовке и реализации бюджетных инвестиций в указанные объекты, принимаемыми местной администрацией муниципального образования в ею устанавливаемом порядке (пункты 1 и 2 статьи 79 БК РФ). </w:t>
      </w:r>
    </w:p>
    <w:p w:rsidR="002A4CFD" w:rsidRPr="00D22E75" w:rsidRDefault="002A4CFD" w:rsidP="002A4CFD">
      <w:pPr>
        <w:widowControl w:val="0"/>
        <w:shd w:val="clear" w:color="auto" w:fill="FFFFFF"/>
        <w:autoSpaceDE w:val="0"/>
        <w:autoSpaceDN w:val="0"/>
        <w:adjustRightInd w:val="0"/>
        <w:spacing w:line="276" w:lineRule="auto"/>
        <w:ind w:right="5" w:firstLine="710"/>
        <w:jc w:val="both"/>
        <w:rPr>
          <w:b/>
          <w:i/>
          <w:szCs w:val="28"/>
        </w:rPr>
      </w:pPr>
      <w:r w:rsidRPr="00D22E75">
        <w:rPr>
          <w:b/>
          <w:i/>
          <w:szCs w:val="28"/>
        </w:rPr>
        <w:t xml:space="preserve">В представленных материалах информация о принятых решениях </w:t>
      </w:r>
      <w:r w:rsidRPr="00D22E75">
        <w:rPr>
          <w:rFonts w:eastAsia="Times New Roman" w:cs="Times New Roman"/>
          <w:b/>
          <w:i/>
          <w:szCs w:val="28"/>
          <w:lang w:eastAsia="ru-RU"/>
        </w:rPr>
        <w:t xml:space="preserve">о подготовке и реализации бюджетных инвестиций в форме капитальных вложений </w:t>
      </w:r>
      <w:r w:rsidRPr="00D22E75">
        <w:rPr>
          <w:b/>
          <w:i/>
          <w:szCs w:val="28"/>
        </w:rPr>
        <w:t>отсутствует.</w:t>
      </w:r>
    </w:p>
    <w:p w:rsidR="002A4CFD" w:rsidRPr="00D22E75" w:rsidRDefault="002A4CFD" w:rsidP="002A4CFD">
      <w:pPr>
        <w:spacing w:line="276" w:lineRule="auto"/>
        <w:ind w:firstLine="567"/>
        <w:jc w:val="both"/>
        <w:rPr>
          <w:rFonts w:eastAsia="Times New Roman" w:cs="Times New Roman"/>
          <w:b/>
          <w:i/>
          <w:szCs w:val="28"/>
          <w:lang w:eastAsia="ru-RU"/>
        </w:rPr>
      </w:pPr>
      <w:r w:rsidRPr="00D22E75">
        <w:rPr>
          <w:rFonts w:eastAsia="Times New Roman" w:cs="Times New Roman"/>
          <w:szCs w:val="28"/>
          <w:lang w:eastAsia="ru-RU"/>
        </w:rPr>
        <w:t xml:space="preserve">Кроме того, отмечается, что муниципальными правовыми актами Шапкинского сельского поселения </w:t>
      </w:r>
      <w:r w:rsidRPr="00D22E75">
        <w:rPr>
          <w:rFonts w:eastAsia="Times New Roman" w:cs="Times New Roman"/>
          <w:b/>
          <w:i/>
          <w:szCs w:val="28"/>
          <w:lang w:eastAsia="ru-RU"/>
        </w:rPr>
        <w:t>требования к документам, представляемым с проектом бюджета, по форме и содержанию, составу сведений</w:t>
      </w:r>
      <w:r w:rsidRPr="00D22E75">
        <w:rPr>
          <w:rFonts w:eastAsia="Times New Roman" w:cs="Times New Roman"/>
          <w:i/>
          <w:szCs w:val="28"/>
          <w:lang w:eastAsia="ru-RU"/>
        </w:rPr>
        <w:t xml:space="preserve"> </w:t>
      </w:r>
      <w:r w:rsidRPr="00D22E75">
        <w:rPr>
          <w:rFonts w:eastAsia="Times New Roman" w:cs="Times New Roman"/>
          <w:szCs w:val="28"/>
          <w:lang w:eastAsia="ru-RU"/>
        </w:rPr>
        <w:t xml:space="preserve">по объектам, предлагаемым к финансированию в очередном финансовом году, </w:t>
      </w:r>
      <w:r w:rsidRPr="00D22E75">
        <w:rPr>
          <w:rFonts w:eastAsia="Times New Roman" w:cs="Times New Roman"/>
          <w:b/>
          <w:i/>
          <w:szCs w:val="28"/>
          <w:lang w:eastAsia="ru-RU"/>
        </w:rPr>
        <w:t xml:space="preserve">не установлены. </w:t>
      </w:r>
    </w:p>
    <w:p w:rsidR="002A4CFD" w:rsidRPr="00D22E75" w:rsidRDefault="002A4CFD" w:rsidP="002A4CFD">
      <w:pPr>
        <w:spacing w:line="276" w:lineRule="auto"/>
        <w:ind w:firstLine="567"/>
        <w:jc w:val="both"/>
        <w:rPr>
          <w:rFonts w:eastAsia="Times New Roman" w:cs="Times New Roman"/>
          <w:i/>
          <w:szCs w:val="28"/>
          <w:lang w:eastAsia="ru-RU"/>
        </w:rPr>
      </w:pPr>
      <w:r w:rsidRPr="00D22E75">
        <w:rPr>
          <w:rFonts w:eastAsia="Times New Roman" w:cs="Times New Roman"/>
          <w:szCs w:val="28"/>
          <w:lang w:eastAsia="ru-RU"/>
        </w:rPr>
        <w:t>Информация по объектам</w:t>
      </w:r>
      <w:r w:rsidRPr="00D22E75">
        <w:rPr>
          <w:rFonts w:eastAsia="Times New Roman" w:cs="Times New Roman"/>
          <w:b/>
          <w:szCs w:val="28"/>
          <w:lang w:eastAsia="ru-RU"/>
        </w:rPr>
        <w:t xml:space="preserve"> </w:t>
      </w:r>
      <w:r w:rsidRPr="00D22E75">
        <w:rPr>
          <w:rFonts w:eastAsia="Times New Roman" w:cs="Times New Roman"/>
          <w:szCs w:val="28"/>
          <w:lang w:eastAsia="ru-RU"/>
        </w:rPr>
        <w:t xml:space="preserve">с указанием сметной стоимости, наличия (отсутствия) проектно-сметной документации и положительного заключения государственной экспертизы, положительного заключения о достоверности определения сметной стоимости объекта капитального строительства </w:t>
      </w:r>
      <w:r w:rsidRPr="00D22E75">
        <w:rPr>
          <w:rFonts w:eastAsia="Times New Roman" w:cs="Times New Roman"/>
          <w:b/>
          <w:szCs w:val="28"/>
          <w:lang w:eastAsia="ru-RU"/>
        </w:rPr>
        <w:t xml:space="preserve">отсутствует. </w:t>
      </w:r>
      <w:r w:rsidRPr="00D22E75">
        <w:rPr>
          <w:rFonts w:eastAsia="Times New Roman" w:cs="Times New Roman"/>
          <w:b/>
          <w:i/>
          <w:szCs w:val="28"/>
          <w:lang w:eastAsia="ru-RU"/>
        </w:rPr>
        <w:t>Обоснован</w:t>
      </w:r>
      <w:r w:rsidR="00D42759">
        <w:rPr>
          <w:rFonts w:eastAsia="Times New Roman" w:cs="Times New Roman"/>
          <w:b/>
          <w:i/>
          <w:szCs w:val="28"/>
          <w:lang w:eastAsia="ru-RU"/>
        </w:rPr>
        <w:t>ие</w:t>
      </w:r>
      <w:r w:rsidRPr="00D22E75">
        <w:rPr>
          <w:rFonts w:eastAsia="Times New Roman" w:cs="Times New Roman"/>
          <w:b/>
          <w:i/>
          <w:szCs w:val="28"/>
          <w:lang w:eastAsia="ru-RU"/>
        </w:rPr>
        <w:t xml:space="preserve"> достаточности объема бюджетных ассигнований на 2020 год в сумме 996,35 тысячи рублей для достижения цели не приведен</w:t>
      </w:r>
      <w:r w:rsidR="0012319F">
        <w:rPr>
          <w:rFonts w:eastAsia="Times New Roman" w:cs="Times New Roman"/>
          <w:b/>
          <w:i/>
          <w:szCs w:val="28"/>
          <w:lang w:eastAsia="ru-RU"/>
        </w:rPr>
        <w:t>о</w:t>
      </w:r>
      <w:r w:rsidRPr="00D22E75">
        <w:rPr>
          <w:rFonts w:eastAsia="Times New Roman" w:cs="Times New Roman"/>
          <w:b/>
          <w:i/>
          <w:szCs w:val="28"/>
          <w:lang w:eastAsia="ru-RU"/>
        </w:rPr>
        <w:t>.</w:t>
      </w:r>
    </w:p>
    <w:p w:rsidR="00336585" w:rsidRPr="00D22E75" w:rsidRDefault="00336585" w:rsidP="00336585">
      <w:pPr>
        <w:widowControl w:val="0"/>
        <w:spacing w:line="276" w:lineRule="auto"/>
        <w:ind w:firstLine="567"/>
        <w:jc w:val="both"/>
        <w:rPr>
          <w:rFonts w:eastAsia="Courier New" w:cs="Times New Roman"/>
          <w:szCs w:val="28"/>
          <w:shd w:val="clear" w:color="auto" w:fill="FFFFFF" w:themeFill="background1"/>
          <w:lang w:eastAsia="ru-RU" w:bidi="ru-RU"/>
        </w:rPr>
      </w:pPr>
    </w:p>
    <w:p w:rsidR="0071219F" w:rsidRPr="00D22E75" w:rsidRDefault="00A21714" w:rsidP="0071219F">
      <w:pPr>
        <w:widowControl w:val="0"/>
        <w:shd w:val="clear" w:color="auto" w:fill="EEECE1" w:themeFill="background2"/>
        <w:tabs>
          <w:tab w:val="left" w:pos="333"/>
        </w:tabs>
        <w:spacing w:after="329"/>
        <w:jc w:val="both"/>
        <w:rPr>
          <w:rFonts w:eastAsia="Times New Roman" w:cs="Times New Roman"/>
          <w:b/>
          <w:szCs w:val="28"/>
          <w:lang w:eastAsia="ru-RU"/>
        </w:rPr>
      </w:pPr>
      <w:r w:rsidRPr="00D22E75">
        <w:rPr>
          <w:rFonts w:eastAsia="Times New Roman" w:cs="Times New Roman"/>
          <w:b/>
          <w:szCs w:val="28"/>
          <w:lang w:eastAsia="ru-RU"/>
        </w:rPr>
        <w:t>7</w:t>
      </w:r>
      <w:r w:rsidR="0071219F" w:rsidRPr="00D22E75">
        <w:rPr>
          <w:rFonts w:eastAsia="Times New Roman" w:cs="Times New Roman"/>
          <w:b/>
          <w:szCs w:val="28"/>
          <w:lang w:eastAsia="ru-RU"/>
        </w:rPr>
        <w:t>.</w:t>
      </w:r>
      <w:r w:rsidR="0071219F" w:rsidRPr="00D22E75">
        <w:rPr>
          <w:rFonts w:eastAsia="Times New Roman" w:cs="Times New Roman"/>
          <w:b/>
          <w:szCs w:val="28"/>
          <w:lang w:eastAsia="ru-RU"/>
        </w:rPr>
        <w:tab/>
        <w:t>Муниципальный долг и расходы на его обслуживание</w:t>
      </w:r>
    </w:p>
    <w:p w:rsidR="0071219F" w:rsidRPr="00D22E75" w:rsidRDefault="0071219F" w:rsidP="0071219F">
      <w:pPr>
        <w:widowControl w:val="0"/>
        <w:spacing w:line="276" w:lineRule="auto"/>
        <w:ind w:firstLine="567"/>
        <w:jc w:val="both"/>
        <w:rPr>
          <w:rFonts w:eastAsia="Times New Roman" w:cs="Times New Roman"/>
          <w:szCs w:val="28"/>
          <w:lang w:eastAsia="ru-RU"/>
        </w:rPr>
      </w:pPr>
      <w:r w:rsidRPr="00D22E75">
        <w:rPr>
          <w:rFonts w:eastAsia="Times New Roman" w:cs="Times New Roman"/>
          <w:szCs w:val="28"/>
          <w:lang w:eastAsia="ru-RU"/>
        </w:rPr>
        <w:t>Верхний предел муниципального внутреннего долга в проекте бюджета поселения, предлагается установить в следующих размерах:</w:t>
      </w:r>
    </w:p>
    <w:p w:rsidR="0071219F" w:rsidRPr="00D22E75" w:rsidRDefault="0071219F" w:rsidP="0071219F">
      <w:pPr>
        <w:widowControl w:val="0"/>
        <w:spacing w:line="276" w:lineRule="auto"/>
        <w:ind w:firstLine="567"/>
        <w:jc w:val="both"/>
        <w:rPr>
          <w:rFonts w:eastAsia="Times New Roman" w:cs="Times New Roman"/>
          <w:szCs w:val="28"/>
          <w:lang w:eastAsia="ru-RU"/>
        </w:rPr>
      </w:pPr>
      <w:r w:rsidRPr="00D22E75">
        <w:rPr>
          <w:rFonts w:eastAsia="Times New Roman" w:cs="Times New Roman"/>
          <w:szCs w:val="28"/>
          <w:lang w:eastAsia="ru-RU"/>
        </w:rPr>
        <w:t xml:space="preserve">- на 01 </w:t>
      </w:r>
      <w:r w:rsidR="00A21714" w:rsidRPr="00D22E75">
        <w:rPr>
          <w:rFonts w:eastAsia="Times New Roman" w:cs="Times New Roman"/>
          <w:szCs w:val="28"/>
          <w:lang w:eastAsia="ru-RU"/>
        </w:rPr>
        <w:t>января 2021</w:t>
      </w:r>
      <w:r w:rsidRPr="00D22E75">
        <w:rPr>
          <w:rFonts w:eastAsia="Times New Roman" w:cs="Times New Roman"/>
          <w:szCs w:val="28"/>
          <w:lang w:eastAsia="ru-RU"/>
        </w:rPr>
        <w:t xml:space="preserve"> года в сумме 0,00 тыс. рублей;</w:t>
      </w:r>
    </w:p>
    <w:p w:rsidR="0071219F" w:rsidRPr="00D22E75" w:rsidRDefault="00A21714" w:rsidP="0071219F">
      <w:pPr>
        <w:widowControl w:val="0"/>
        <w:spacing w:line="276" w:lineRule="auto"/>
        <w:ind w:firstLine="567"/>
        <w:jc w:val="both"/>
        <w:rPr>
          <w:rFonts w:eastAsia="Times New Roman" w:cs="Times New Roman"/>
          <w:szCs w:val="28"/>
          <w:lang w:eastAsia="ru-RU"/>
        </w:rPr>
      </w:pPr>
      <w:r w:rsidRPr="00D22E75">
        <w:rPr>
          <w:rFonts w:eastAsia="Times New Roman" w:cs="Times New Roman"/>
          <w:szCs w:val="28"/>
          <w:lang w:eastAsia="ru-RU"/>
        </w:rPr>
        <w:t>- на 01 января 2022</w:t>
      </w:r>
      <w:r w:rsidR="0071219F" w:rsidRPr="00D22E75">
        <w:rPr>
          <w:rFonts w:eastAsia="Times New Roman" w:cs="Times New Roman"/>
          <w:szCs w:val="28"/>
          <w:lang w:eastAsia="ru-RU"/>
        </w:rPr>
        <w:t xml:space="preserve"> года в сумме 0,00 тыс. рублей;</w:t>
      </w:r>
    </w:p>
    <w:p w:rsidR="0071219F" w:rsidRPr="00D22E75" w:rsidRDefault="00A21714" w:rsidP="0071219F">
      <w:pPr>
        <w:widowControl w:val="0"/>
        <w:spacing w:line="276" w:lineRule="auto"/>
        <w:ind w:firstLine="567"/>
        <w:jc w:val="both"/>
        <w:rPr>
          <w:rFonts w:eastAsia="Times New Roman" w:cs="Times New Roman"/>
          <w:szCs w:val="28"/>
          <w:lang w:eastAsia="ru-RU"/>
        </w:rPr>
      </w:pPr>
      <w:r w:rsidRPr="00D22E75">
        <w:rPr>
          <w:rFonts w:eastAsia="Times New Roman" w:cs="Times New Roman"/>
          <w:szCs w:val="28"/>
          <w:lang w:eastAsia="ru-RU"/>
        </w:rPr>
        <w:t>- на 01 января 2023</w:t>
      </w:r>
      <w:r w:rsidR="0071219F" w:rsidRPr="00D22E75">
        <w:rPr>
          <w:rFonts w:eastAsia="Times New Roman" w:cs="Times New Roman"/>
          <w:szCs w:val="28"/>
          <w:lang w:eastAsia="ru-RU"/>
        </w:rPr>
        <w:t xml:space="preserve"> года в сумме 0,00 тыс. рублей.</w:t>
      </w:r>
    </w:p>
    <w:p w:rsidR="0071219F" w:rsidRPr="00D22E75" w:rsidRDefault="0071219F" w:rsidP="0071219F">
      <w:pPr>
        <w:widowControl w:val="0"/>
        <w:spacing w:line="276" w:lineRule="auto"/>
        <w:ind w:firstLine="567"/>
        <w:jc w:val="both"/>
        <w:rPr>
          <w:rFonts w:eastAsia="Times New Roman" w:cs="Times New Roman"/>
          <w:szCs w:val="28"/>
          <w:lang w:eastAsia="ru-RU"/>
        </w:rPr>
      </w:pPr>
      <w:r w:rsidRPr="00D22E75">
        <w:rPr>
          <w:rFonts w:eastAsia="Times New Roman" w:cs="Times New Roman"/>
          <w:szCs w:val="28"/>
          <w:lang w:eastAsia="ru-RU"/>
        </w:rPr>
        <w:t>Предельный объем муниципального долга в проекте бюджета поселения устанавливается в следующих размерах:</w:t>
      </w:r>
    </w:p>
    <w:p w:rsidR="0071219F" w:rsidRPr="00D22E75" w:rsidRDefault="00A21714" w:rsidP="0071219F">
      <w:pPr>
        <w:widowControl w:val="0"/>
        <w:spacing w:line="276" w:lineRule="auto"/>
        <w:ind w:firstLine="567"/>
        <w:jc w:val="both"/>
        <w:rPr>
          <w:rFonts w:eastAsia="Times New Roman" w:cs="Times New Roman"/>
          <w:b/>
          <w:szCs w:val="28"/>
          <w:lang w:eastAsia="ru-RU"/>
        </w:rPr>
      </w:pPr>
      <w:r w:rsidRPr="00D22E75">
        <w:rPr>
          <w:rFonts w:eastAsia="Times New Roman" w:cs="Times New Roman"/>
          <w:szCs w:val="28"/>
          <w:lang w:eastAsia="ru-RU"/>
        </w:rPr>
        <w:t>- в 2020</w:t>
      </w:r>
      <w:r w:rsidR="0071219F" w:rsidRPr="00D22E75">
        <w:rPr>
          <w:rFonts w:eastAsia="Times New Roman" w:cs="Times New Roman"/>
          <w:szCs w:val="28"/>
          <w:lang w:eastAsia="ru-RU"/>
        </w:rPr>
        <w:t xml:space="preserve"> году – в размере 0,00 тыс. рублей;</w:t>
      </w:r>
    </w:p>
    <w:p w:rsidR="0071219F" w:rsidRPr="00D22E75" w:rsidRDefault="00A21714" w:rsidP="0071219F">
      <w:pPr>
        <w:widowControl w:val="0"/>
        <w:spacing w:line="276" w:lineRule="auto"/>
        <w:ind w:firstLine="567"/>
        <w:jc w:val="both"/>
        <w:rPr>
          <w:rFonts w:eastAsia="Times New Roman" w:cs="Times New Roman"/>
          <w:b/>
          <w:szCs w:val="28"/>
          <w:lang w:eastAsia="ru-RU"/>
        </w:rPr>
      </w:pPr>
      <w:r w:rsidRPr="00D22E75">
        <w:rPr>
          <w:rFonts w:eastAsia="Times New Roman" w:cs="Times New Roman"/>
          <w:szCs w:val="28"/>
          <w:lang w:eastAsia="ru-RU"/>
        </w:rPr>
        <w:lastRenderedPageBreak/>
        <w:t>- в 2021</w:t>
      </w:r>
      <w:r w:rsidR="0071219F" w:rsidRPr="00D22E75">
        <w:rPr>
          <w:rFonts w:eastAsia="Times New Roman" w:cs="Times New Roman"/>
          <w:szCs w:val="28"/>
          <w:lang w:eastAsia="ru-RU"/>
        </w:rPr>
        <w:t xml:space="preserve"> году – в размере 0,00 тыс. рублей;</w:t>
      </w:r>
    </w:p>
    <w:p w:rsidR="0071219F" w:rsidRPr="00D22E75" w:rsidRDefault="00A21714" w:rsidP="0071219F">
      <w:pPr>
        <w:widowControl w:val="0"/>
        <w:spacing w:line="276" w:lineRule="auto"/>
        <w:ind w:firstLine="567"/>
        <w:jc w:val="both"/>
        <w:rPr>
          <w:rFonts w:eastAsia="Times New Roman" w:cs="Times New Roman"/>
          <w:szCs w:val="28"/>
          <w:lang w:eastAsia="ru-RU"/>
        </w:rPr>
      </w:pPr>
      <w:r w:rsidRPr="00D22E75">
        <w:rPr>
          <w:rFonts w:eastAsia="Times New Roman" w:cs="Times New Roman"/>
          <w:szCs w:val="28"/>
          <w:lang w:eastAsia="ru-RU"/>
        </w:rPr>
        <w:t>- в 2022</w:t>
      </w:r>
      <w:r w:rsidR="0071219F" w:rsidRPr="00D22E75">
        <w:rPr>
          <w:rFonts w:eastAsia="Times New Roman" w:cs="Times New Roman"/>
          <w:szCs w:val="28"/>
          <w:lang w:eastAsia="ru-RU"/>
        </w:rPr>
        <w:t xml:space="preserve"> году – в размере 0,00 тыс. рублей.</w:t>
      </w:r>
    </w:p>
    <w:p w:rsidR="0071219F" w:rsidRPr="00D22E75" w:rsidRDefault="0071219F" w:rsidP="0071219F">
      <w:pPr>
        <w:autoSpaceDE w:val="0"/>
        <w:autoSpaceDN w:val="0"/>
        <w:adjustRightInd w:val="0"/>
        <w:spacing w:line="276" w:lineRule="auto"/>
        <w:ind w:firstLine="567"/>
        <w:jc w:val="both"/>
        <w:rPr>
          <w:rFonts w:eastAsia="Times New Roman" w:cs="Times New Roman"/>
          <w:b/>
          <w:i/>
          <w:szCs w:val="28"/>
          <w:lang w:eastAsia="ru-RU"/>
        </w:rPr>
      </w:pPr>
      <w:r w:rsidRPr="00D22E75">
        <w:rPr>
          <w:rFonts w:eastAsia="Times New Roman" w:cs="Times New Roman"/>
          <w:b/>
          <w:i/>
          <w:szCs w:val="28"/>
          <w:lang w:eastAsia="ru-RU"/>
        </w:rPr>
        <w:t>Нарушений статьи 107 Бюджетного кодекса РФ не установлено.</w:t>
      </w:r>
    </w:p>
    <w:p w:rsidR="0071219F" w:rsidRPr="00D22E75" w:rsidRDefault="0071219F" w:rsidP="00AD4DC0">
      <w:pPr>
        <w:tabs>
          <w:tab w:val="left" w:pos="567"/>
        </w:tabs>
        <w:spacing w:before="240" w:line="276" w:lineRule="auto"/>
        <w:ind w:firstLine="567"/>
        <w:contextualSpacing/>
        <w:jc w:val="both"/>
        <w:rPr>
          <w:rFonts w:eastAsia="Times New Roman"/>
          <w:szCs w:val="28"/>
        </w:rPr>
      </w:pPr>
    </w:p>
    <w:p w:rsidR="0071219F" w:rsidRPr="00D22E75" w:rsidRDefault="00A21714" w:rsidP="0071219F">
      <w:pPr>
        <w:widowControl w:val="0"/>
        <w:shd w:val="clear" w:color="auto" w:fill="EEECE1" w:themeFill="background2"/>
        <w:tabs>
          <w:tab w:val="left" w:pos="333"/>
        </w:tabs>
        <w:spacing w:after="329"/>
        <w:jc w:val="both"/>
        <w:rPr>
          <w:rFonts w:eastAsia="Times New Roman" w:cs="Times New Roman"/>
          <w:b/>
          <w:bCs/>
          <w:szCs w:val="28"/>
          <w:lang w:eastAsia="ru-RU" w:bidi="ru-RU"/>
        </w:rPr>
      </w:pPr>
      <w:r w:rsidRPr="00D22E75">
        <w:rPr>
          <w:rFonts w:eastAsia="Times New Roman" w:cs="Times New Roman"/>
          <w:b/>
          <w:szCs w:val="28"/>
          <w:lang w:eastAsia="ru-RU"/>
        </w:rPr>
        <w:t>8</w:t>
      </w:r>
      <w:r w:rsidR="0071219F" w:rsidRPr="00D22E75">
        <w:rPr>
          <w:rFonts w:eastAsia="Times New Roman" w:cs="Times New Roman"/>
          <w:b/>
          <w:szCs w:val="28"/>
          <w:lang w:eastAsia="ru-RU"/>
        </w:rPr>
        <w:t xml:space="preserve">. Результаты проверки и анализа </w:t>
      </w:r>
      <w:r w:rsidR="008A073A" w:rsidRPr="00D22E75">
        <w:rPr>
          <w:rFonts w:eastAsia="Times New Roman" w:cs="Times New Roman"/>
          <w:b/>
          <w:szCs w:val="28"/>
          <w:lang w:eastAsia="ru-RU"/>
        </w:rPr>
        <w:t>формирования резервного</w:t>
      </w:r>
      <w:r w:rsidR="0071219F" w:rsidRPr="00D22E75">
        <w:rPr>
          <w:rFonts w:eastAsia="Times New Roman" w:cs="Times New Roman"/>
          <w:b/>
          <w:szCs w:val="28"/>
          <w:lang w:eastAsia="ru-RU"/>
        </w:rPr>
        <w:t xml:space="preserve"> фонда местной администрации, муниципального дорожного фонда</w:t>
      </w:r>
    </w:p>
    <w:p w:rsidR="0071219F" w:rsidRPr="00D22E75" w:rsidRDefault="00A21714" w:rsidP="0071219F">
      <w:pPr>
        <w:keepNext/>
        <w:keepLines/>
        <w:widowControl w:val="0"/>
        <w:tabs>
          <w:tab w:val="left" w:pos="2780"/>
        </w:tabs>
        <w:spacing w:line="276" w:lineRule="auto"/>
        <w:jc w:val="both"/>
        <w:outlineLvl w:val="1"/>
        <w:rPr>
          <w:rFonts w:eastAsia="Times New Roman" w:cs="Times New Roman"/>
          <w:b/>
          <w:bCs/>
          <w:szCs w:val="28"/>
          <w:lang w:eastAsia="ru-RU" w:bidi="ru-RU"/>
        </w:rPr>
      </w:pPr>
      <w:bookmarkStart w:id="0" w:name="bookmark12"/>
      <w:r w:rsidRPr="00D22E75">
        <w:rPr>
          <w:rFonts w:eastAsia="Times New Roman" w:cs="Times New Roman"/>
          <w:b/>
          <w:bCs/>
          <w:szCs w:val="28"/>
          <w:lang w:eastAsia="ru-RU" w:bidi="ru-RU"/>
        </w:rPr>
        <w:t>8</w:t>
      </w:r>
      <w:r w:rsidR="0071219F" w:rsidRPr="00D22E75">
        <w:rPr>
          <w:rFonts w:eastAsia="Times New Roman" w:cs="Times New Roman"/>
          <w:b/>
          <w:bCs/>
          <w:szCs w:val="28"/>
          <w:lang w:eastAsia="ru-RU" w:bidi="ru-RU"/>
        </w:rPr>
        <w:t xml:space="preserve">.1 Резервный фонд </w:t>
      </w:r>
      <w:bookmarkEnd w:id="0"/>
      <w:r w:rsidR="0071219F" w:rsidRPr="00D22E75">
        <w:rPr>
          <w:rFonts w:eastAsia="Times New Roman" w:cs="Times New Roman"/>
          <w:b/>
          <w:bCs/>
          <w:szCs w:val="28"/>
          <w:lang w:eastAsia="ru-RU" w:bidi="ru-RU"/>
        </w:rPr>
        <w:t xml:space="preserve">местной администрации </w:t>
      </w:r>
    </w:p>
    <w:p w:rsidR="0071219F" w:rsidRPr="00EF6828" w:rsidRDefault="0071219F" w:rsidP="0071219F">
      <w:pPr>
        <w:keepNext/>
        <w:keepLines/>
        <w:widowControl w:val="0"/>
        <w:tabs>
          <w:tab w:val="left" w:pos="2780"/>
        </w:tabs>
        <w:spacing w:line="276" w:lineRule="auto"/>
        <w:jc w:val="both"/>
        <w:outlineLvl w:val="1"/>
        <w:rPr>
          <w:rFonts w:eastAsia="Times New Roman" w:cs="Times New Roman"/>
          <w:b/>
          <w:bCs/>
          <w:color w:val="FF0000"/>
          <w:szCs w:val="28"/>
          <w:lang w:eastAsia="ru-RU" w:bidi="ru-RU"/>
        </w:rPr>
      </w:pPr>
    </w:p>
    <w:p w:rsidR="0071219F" w:rsidRPr="00D22E75" w:rsidRDefault="0071219F" w:rsidP="0071219F">
      <w:pPr>
        <w:autoSpaceDE w:val="0"/>
        <w:autoSpaceDN w:val="0"/>
        <w:adjustRightInd w:val="0"/>
        <w:spacing w:line="276" w:lineRule="auto"/>
        <w:ind w:firstLine="567"/>
        <w:jc w:val="both"/>
        <w:rPr>
          <w:rFonts w:eastAsia="Courier New" w:cs="Times New Roman"/>
          <w:szCs w:val="28"/>
          <w:lang w:eastAsia="ru-RU"/>
        </w:rPr>
      </w:pPr>
      <w:r w:rsidRPr="00D22E75">
        <w:rPr>
          <w:rFonts w:eastAsia="Times New Roman" w:cs="Times New Roman"/>
          <w:szCs w:val="28"/>
          <w:lang w:eastAsia="ru-RU"/>
        </w:rPr>
        <w:t>Согласно статье 81 Бюджетного кодекса Российской Федерации, в расходной части бюджетов бюджетной системы Российской Федерации предусматривается создание резервных фондов</w:t>
      </w:r>
      <w:r w:rsidRPr="00D22E75">
        <w:rPr>
          <w:rFonts w:ascii="Arial" w:eastAsia="Times New Roman" w:hAnsi="Arial" w:cs="Arial"/>
          <w:szCs w:val="28"/>
          <w:lang w:eastAsia="ru-RU"/>
        </w:rPr>
        <w:t xml:space="preserve"> </w:t>
      </w:r>
      <w:r w:rsidRPr="00D22E75">
        <w:rPr>
          <w:rFonts w:eastAsia="Courier New" w:cs="Times New Roman"/>
          <w:szCs w:val="28"/>
          <w:lang w:eastAsia="ru-RU"/>
        </w:rPr>
        <w:t>исполнительных органов государственной власти (местных администраций</w:t>
      </w:r>
      <w:r w:rsidR="00A21714" w:rsidRPr="00D22E75">
        <w:rPr>
          <w:rFonts w:eastAsia="Courier New" w:cs="Times New Roman"/>
          <w:szCs w:val="28"/>
          <w:lang w:eastAsia="ru-RU"/>
        </w:rPr>
        <w:t>), средства</w:t>
      </w:r>
      <w:r w:rsidRPr="00D22E75">
        <w:rPr>
          <w:rFonts w:eastAsia="Courier New" w:cs="Times New Roman"/>
          <w:szCs w:val="28"/>
          <w:lang w:eastAsia="ru-RU"/>
        </w:rPr>
        <w:t xml:space="preserve"> которых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71219F" w:rsidRPr="00D22E75" w:rsidRDefault="0071219F" w:rsidP="0071219F">
      <w:pPr>
        <w:autoSpaceDE w:val="0"/>
        <w:autoSpaceDN w:val="0"/>
        <w:adjustRightInd w:val="0"/>
        <w:spacing w:line="276" w:lineRule="auto"/>
        <w:ind w:firstLine="567"/>
        <w:jc w:val="both"/>
        <w:rPr>
          <w:rFonts w:eastAsia="Times New Roman" w:cs="Times New Roman"/>
          <w:b/>
          <w:szCs w:val="28"/>
          <w:lang w:eastAsia="ru-RU"/>
        </w:rPr>
      </w:pPr>
      <w:r w:rsidRPr="00D22E75">
        <w:rPr>
          <w:rFonts w:eastAsia="Times New Roman" w:cs="Times New Roman"/>
          <w:szCs w:val="28"/>
          <w:lang w:eastAsia="ru-RU"/>
        </w:rPr>
        <w:t>Размер резервного фонда устанавливается решением о бюджете и не может превышать 3 процента утвержденного указанным решением общего объема расходов</w:t>
      </w:r>
      <w:r w:rsidRPr="00D22E75">
        <w:rPr>
          <w:rFonts w:eastAsia="Times New Roman" w:cs="Times New Roman"/>
          <w:b/>
          <w:szCs w:val="28"/>
          <w:lang w:eastAsia="ru-RU"/>
        </w:rPr>
        <w:t>.</w:t>
      </w:r>
    </w:p>
    <w:p w:rsidR="0071219F" w:rsidRPr="00D22E75" w:rsidRDefault="0071219F" w:rsidP="0071219F">
      <w:pPr>
        <w:autoSpaceDE w:val="0"/>
        <w:autoSpaceDN w:val="0"/>
        <w:adjustRightInd w:val="0"/>
        <w:spacing w:line="276" w:lineRule="auto"/>
        <w:ind w:firstLine="567"/>
        <w:jc w:val="both"/>
        <w:rPr>
          <w:rFonts w:eastAsia="Times New Roman" w:cs="Times New Roman"/>
          <w:szCs w:val="28"/>
          <w:lang w:eastAsia="ru-RU"/>
        </w:rPr>
      </w:pPr>
      <w:r w:rsidRPr="00D22E75">
        <w:rPr>
          <w:rFonts w:eastAsia="Times New Roman" w:cs="Times New Roman"/>
          <w:szCs w:val="28"/>
          <w:lang w:eastAsia="ru-RU"/>
        </w:rPr>
        <w:t xml:space="preserve">Бюджетные ассигнования </w:t>
      </w:r>
      <w:r w:rsidRPr="00D22E75">
        <w:rPr>
          <w:rFonts w:eastAsia="Times New Roman" w:cs="Times New Roman"/>
          <w:b/>
          <w:szCs w:val="28"/>
          <w:lang w:eastAsia="ru-RU"/>
        </w:rPr>
        <w:t>резервного фонда</w:t>
      </w:r>
      <w:r w:rsidRPr="00D22E75">
        <w:rPr>
          <w:rFonts w:eastAsia="Times New Roman" w:cs="Times New Roman"/>
          <w:szCs w:val="28"/>
          <w:lang w:eastAsia="ru-RU"/>
        </w:rPr>
        <w:t xml:space="preserve"> администрации </w:t>
      </w:r>
      <w:r w:rsidR="00355E49" w:rsidRPr="00D22E75">
        <w:rPr>
          <w:rFonts w:eastAsia="Times New Roman" w:cs="Times New Roman"/>
          <w:szCs w:val="28"/>
          <w:lang w:eastAsia="ru-RU"/>
        </w:rPr>
        <w:t>Шапкинского сельского</w:t>
      </w:r>
      <w:r w:rsidRPr="00D22E75">
        <w:rPr>
          <w:rFonts w:eastAsia="Times New Roman" w:cs="Times New Roman"/>
          <w:szCs w:val="28"/>
          <w:lang w:eastAsia="ru-RU"/>
        </w:rPr>
        <w:t xml:space="preserve"> поселения проектом бюджета предусмотрены в объеме:</w:t>
      </w:r>
    </w:p>
    <w:p w:rsidR="0071219F" w:rsidRPr="00D22E75" w:rsidRDefault="00A21714" w:rsidP="0071219F">
      <w:pPr>
        <w:autoSpaceDE w:val="0"/>
        <w:autoSpaceDN w:val="0"/>
        <w:adjustRightInd w:val="0"/>
        <w:spacing w:line="276" w:lineRule="auto"/>
        <w:ind w:firstLine="567"/>
        <w:jc w:val="both"/>
        <w:rPr>
          <w:rFonts w:eastAsia="Times New Roman" w:cs="Times New Roman"/>
          <w:szCs w:val="28"/>
          <w:lang w:eastAsia="ru-RU"/>
        </w:rPr>
      </w:pPr>
      <w:r w:rsidRPr="00D22E75">
        <w:rPr>
          <w:rFonts w:eastAsia="Times New Roman" w:cs="Times New Roman"/>
          <w:szCs w:val="28"/>
          <w:lang w:eastAsia="ru-RU"/>
        </w:rPr>
        <w:t>на 2020</w:t>
      </w:r>
      <w:r w:rsidR="0071219F" w:rsidRPr="00D22E75">
        <w:rPr>
          <w:rFonts w:eastAsia="Times New Roman" w:cs="Times New Roman"/>
          <w:szCs w:val="28"/>
          <w:lang w:eastAsia="ru-RU"/>
        </w:rPr>
        <w:t xml:space="preserve"> год – </w:t>
      </w:r>
      <w:r w:rsidR="00355E49" w:rsidRPr="00D22E75">
        <w:rPr>
          <w:rFonts w:eastAsia="Times New Roman" w:cs="Times New Roman"/>
          <w:szCs w:val="28"/>
          <w:lang w:eastAsia="ru-RU"/>
        </w:rPr>
        <w:t>50</w:t>
      </w:r>
      <w:r w:rsidR="008162FF" w:rsidRPr="00D22E75">
        <w:rPr>
          <w:rFonts w:eastAsia="Times New Roman" w:cs="Times New Roman"/>
          <w:szCs w:val="28"/>
          <w:lang w:eastAsia="ru-RU"/>
        </w:rPr>
        <w:t>,00</w:t>
      </w:r>
      <w:r w:rsidR="0071219F" w:rsidRPr="00D22E75">
        <w:rPr>
          <w:rFonts w:eastAsia="Times New Roman" w:cs="Times New Roman"/>
          <w:szCs w:val="28"/>
          <w:lang w:eastAsia="ru-RU"/>
        </w:rPr>
        <w:t xml:space="preserve"> тыс. рублей (</w:t>
      </w:r>
      <w:r w:rsidR="008162FF" w:rsidRPr="00D22E75">
        <w:rPr>
          <w:rFonts w:eastAsia="Times New Roman" w:cs="Times New Roman"/>
          <w:szCs w:val="28"/>
          <w:lang w:eastAsia="ru-RU"/>
        </w:rPr>
        <w:t>0,</w:t>
      </w:r>
      <w:r w:rsidR="00355E49" w:rsidRPr="00D22E75">
        <w:rPr>
          <w:rFonts w:eastAsia="Times New Roman" w:cs="Times New Roman"/>
          <w:szCs w:val="28"/>
          <w:lang w:eastAsia="ru-RU"/>
        </w:rPr>
        <w:t>35</w:t>
      </w:r>
      <w:r w:rsidR="0071219F" w:rsidRPr="00D22E75">
        <w:rPr>
          <w:rFonts w:eastAsia="Times New Roman" w:cs="Times New Roman"/>
          <w:szCs w:val="28"/>
          <w:lang w:eastAsia="ru-RU"/>
        </w:rPr>
        <w:t>% от общего объема расходов),</w:t>
      </w:r>
    </w:p>
    <w:p w:rsidR="0071219F" w:rsidRPr="00D22E75" w:rsidRDefault="00A21714" w:rsidP="0071219F">
      <w:pPr>
        <w:autoSpaceDE w:val="0"/>
        <w:autoSpaceDN w:val="0"/>
        <w:adjustRightInd w:val="0"/>
        <w:spacing w:line="276" w:lineRule="auto"/>
        <w:ind w:firstLine="567"/>
        <w:jc w:val="both"/>
        <w:rPr>
          <w:rFonts w:eastAsia="Times New Roman" w:cs="Times New Roman"/>
          <w:szCs w:val="28"/>
          <w:lang w:eastAsia="ru-RU"/>
        </w:rPr>
      </w:pPr>
      <w:r w:rsidRPr="00D22E75">
        <w:rPr>
          <w:rFonts w:eastAsia="Times New Roman" w:cs="Times New Roman"/>
          <w:szCs w:val="28"/>
          <w:lang w:eastAsia="ru-RU"/>
        </w:rPr>
        <w:t>на 2021</w:t>
      </w:r>
      <w:r w:rsidR="0071219F" w:rsidRPr="00D22E75">
        <w:rPr>
          <w:rFonts w:eastAsia="Times New Roman" w:cs="Times New Roman"/>
          <w:szCs w:val="28"/>
          <w:lang w:eastAsia="ru-RU"/>
        </w:rPr>
        <w:t xml:space="preserve"> год – </w:t>
      </w:r>
      <w:r w:rsidR="00355E49" w:rsidRPr="00D22E75">
        <w:rPr>
          <w:rFonts w:eastAsia="Times New Roman" w:cs="Times New Roman"/>
          <w:szCs w:val="28"/>
          <w:lang w:eastAsia="ru-RU"/>
        </w:rPr>
        <w:t>50</w:t>
      </w:r>
      <w:r w:rsidR="0071219F" w:rsidRPr="00D22E75">
        <w:rPr>
          <w:rFonts w:eastAsia="Times New Roman" w:cs="Times New Roman"/>
          <w:szCs w:val="28"/>
          <w:lang w:eastAsia="ru-RU"/>
        </w:rPr>
        <w:t>,00 тысяч рублей (</w:t>
      </w:r>
      <w:r w:rsidR="008162FF" w:rsidRPr="00D22E75">
        <w:rPr>
          <w:rFonts w:eastAsia="Times New Roman" w:cs="Times New Roman"/>
          <w:szCs w:val="28"/>
          <w:lang w:eastAsia="ru-RU"/>
        </w:rPr>
        <w:t>0,</w:t>
      </w:r>
      <w:r w:rsidR="00355E49" w:rsidRPr="00D22E75">
        <w:rPr>
          <w:rFonts w:eastAsia="Times New Roman" w:cs="Times New Roman"/>
          <w:szCs w:val="28"/>
          <w:lang w:eastAsia="ru-RU"/>
        </w:rPr>
        <w:t>38</w:t>
      </w:r>
      <w:r w:rsidR="0071219F" w:rsidRPr="00D22E75">
        <w:rPr>
          <w:rFonts w:eastAsia="Times New Roman" w:cs="Times New Roman"/>
          <w:szCs w:val="28"/>
          <w:lang w:eastAsia="ru-RU"/>
        </w:rPr>
        <w:t>% от общего объема расходов),</w:t>
      </w:r>
    </w:p>
    <w:p w:rsidR="0071219F" w:rsidRPr="00D22E75" w:rsidRDefault="00A21714" w:rsidP="0071219F">
      <w:pPr>
        <w:autoSpaceDE w:val="0"/>
        <w:autoSpaceDN w:val="0"/>
        <w:adjustRightInd w:val="0"/>
        <w:spacing w:line="276" w:lineRule="auto"/>
        <w:ind w:firstLine="567"/>
        <w:jc w:val="both"/>
        <w:rPr>
          <w:rFonts w:eastAsia="Times New Roman" w:cs="Times New Roman"/>
          <w:szCs w:val="28"/>
          <w:lang w:eastAsia="ru-RU"/>
        </w:rPr>
      </w:pPr>
      <w:r w:rsidRPr="00D22E75">
        <w:rPr>
          <w:rFonts w:eastAsia="Times New Roman" w:cs="Times New Roman"/>
          <w:szCs w:val="28"/>
          <w:lang w:eastAsia="ru-RU"/>
        </w:rPr>
        <w:t>на 2022</w:t>
      </w:r>
      <w:r w:rsidR="00355E49" w:rsidRPr="00D22E75">
        <w:rPr>
          <w:rFonts w:eastAsia="Times New Roman" w:cs="Times New Roman"/>
          <w:szCs w:val="28"/>
          <w:lang w:eastAsia="ru-RU"/>
        </w:rPr>
        <w:t xml:space="preserve"> год – 50</w:t>
      </w:r>
      <w:r w:rsidR="0071219F" w:rsidRPr="00D22E75">
        <w:rPr>
          <w:rFonts w:eastAsia="Times New Roman" w:cs="Times New Roman"/>
          <w:szCs w:val="28"/>
          <w:lang w:eastAsia="ru-RU"/>
        </w:rPr>
        <w:t>,00 тысяч рублей (</w:t>
      </w:r>
      <w:r w:rsidR="008162FF" w:rsidRPr="00D22E75">
        <w:rPr>
          <w:rFonts w:eastAsia="Times New Roman" w:cs="Times New Roman"/>
          <w:szCs w:val="28"/>
          <w:lang w:eastAsia="ru-RU"/>
        </w:rPr>
        <w:t>0,</w:t>
      </w:r>
      <w:r w:rsidR="00355E49" w:rsidRPr="00D22E75">
        <w:rPr>
          <w:rFonts w:eastAsia="Times New Roman" w:cs="Times New Roman"/>
          <w:szCs w:val="28"/>
          <w:lang w:eastAsia="ru-RU"/>
        </w:rPr>
        <w:t>38</w:t>
      </w:r>
      <w:r w:rsidR="0071219F" w:rsidRPr="00D22E75">
        <w:rPr>
          <w:rFonts w:eastAsia="Times New Roman" w:cs="Times New Roman"/>
          <w:szCs w:val="28"/>
          <w:lang w:eastAsia="ru-RU"/>
        </w:rPr>
        <w:t>% от общего объема расходов),</w:t>
      </w:r>
    </w:p>
    <w:p w:rsidR="0071219F" w:rsidRPr="00D22E75" w:rsidRDefault="0071219F" w:rsidP="0071219F">
      <w:pPr>
        <w:autoSpaceDE w:val="0"/>
        <w:autoSpaceDN w:val="0"/>
        <w:adjustRightInd w:val="0"/>
        <w:spacing w:line="276" w:lineRule="auto"/>
        <w:jc w:val="both"/>
        <w:rPr>
          <w:rFonts w:eastAsia="Times New Roman" w:cs="Times New Roman"/>
          <w:b/>
          <w:i/>
          <w:szCs w:val="28"/>
          <w:lang w:eastAsia="ru-RU"/>
        </w:rPr>
      </w:pPr>
      <w:r w:rsidRPr="00D22E75">
        <w:rPr>
          <w:rFonts w:eastAsia="Times New Roman" w:cs="Times New Roman"/>
          <w:szCs w:val="28"/>
          <w:lang w:eastAsia="ru-RU"/>
        </w:rPr>
        <w:t xml:space="preserve">что </w:t>
      </w:r>
      <w:r w:rsidRPr="00D22E75">
        <w:rPr>
          <w:rFonts w:eastAsia="Times New Roman" w:cs="Times New Roman"/>
          <w:b/>
          <w:i/>
          <w:szCs w:val="28"/>
          <w:lang w:eastAsia="ru-RU"/>
        </w:rPr>
        <w:t>не превышает ограничение, установленное пунктом 3 статьи 81 Бюджетного кодекса РФ.</w:t>
      </w:r>
    </w:p>
    <w:p w:rsidR="0071219F" w:rsidRPr="00D22E75" w:rsidRDefault="0071219F" w:rsidP="0071219F">
      <w:pPr>
        <w:autoSpaceDE w:val="0"/>
        <w:autoSpaceDN w:val="0"/>
        <w:adjustRightInd w:val="0"/>
        <w:spacing w:line="276" w:lineRule="auto"/>
        <w:jc w:val="both"/>
        <w:rPr>
          <w:rFonts w:eastAsia="Times New Roman" w:cs="Times New Roman"/>
          <w:sz w:val="16"/>
          <w:szCs w:val="16"/>
          <w:lang w:eastAsia="ru-RU"/>
        </w:rPr>
      </w:pPr>
    </w:p>
    <w:p w:rsidR="0071219F" w:rsidRPr="00D22E75" w:rsidRDefault="00A21714" w:rsidP="0071219F">
      <w:pPr>
        <w:keepNext/>
        <w:keepLines/>
        <w:widowControl w:val="0"/>
        <w:tabs>
          <w:tab w:val="left" w:pos="4845"/>
        </w:tabs>
        <w:spacing w:line="276" w:lineRule="auto"/>
        <w:jc w:val="both"/>
        <w:outlineLvl w:val="1"/>
        <w:rPr>
          <w:rFonts w:eastAsia="Times New Roman" w:cs="Times New Roman"/>
          <w:b/>
          <w:bCs/>
          <w:szCs w:val="28"/>
          <w:lang w:eastAsia="ru-RU" w:bidi="ru-RU"/>
        </w:rPr>
      </w:pPr>
      <w:bookmarkStart w:id="1" w:name="bookmark13"/>
      <w:r w:rsidRPr="00D22E75">
        <w:rPr>
          <w:rFonts w:eastAsia="Times New Roman" w:cs="Times New Roman"/>
          <w:b/>
          <w:bCs/>
          <w:szCs w:val="28"/>
          <w:lang w:eastAsia="ru-RU" w:bidi="ru-RU"/>
        </w:rPr>
        <w:t>8</w:t>
      </w:r>
      <w:r w:rsidR="0071219F" w:rsidRPr="00D22E75">
        <w:rPr>
          <w:rFonts w:eastAsia="Times New Roman" w:cs="Times New Roman"/>
          <w:b/>
          <w:bCs/>
          <w:szCs w:val="28"/>
          <w:lang w:eastAsia="ru-RU" w:bidi="ru-RU"/>
        </w:rPr>
        <w:t>.2. Дорожный фонд</w:t>
      </w:r>
      <w:bookmarkEnd w:id="1"/>
    </w:p>
    <w:p w:rsidR="0071219F" w:rsidRPr="00D22E75" w:rsidRDefault="0071219F" w:rsidP="0071219F">
      <w:pPr>
        <w:autoSpaceDE w:val="0"/>
        <w:autoSpaceDN w:val="0"/>
        <w:adjustRightInd w:val="0"/>
        <w:spacing w:line="276" w:lineRule="auto"/>
        <w:jc w:val="both"/>
        <w:rPr>
          <w:rFonts w:eastAsia="Times New Roman" w:cs="Times New Roman"/>
          <w:sz w:val="16"/>
          <w:szCs w:val="16"/>
          <w:lang w:eastAsia="ru-RU"/>
        </w:rPr>
      </w:pPr>
    </w:p>
    <w:p w:rsidR="0071219F" w:rsidRPr="00D22E75" w:rsidRDefault="0071219F" w:rsidP="0071219F">
      <w:pPr>
        <w:autoSpaceDE w:val="0"/>
        <w:autoSpaceDN w:val="0"/>
        <w:adjustRightInd w:val="0"/>
        <w:spacing w:line="276" w:lineRule="auto"/>
        <w:ind w:firstLine="567"/>
        <w:jc w:val="both"/>
        <w:rPr>
          <w:rFonts w:eastAsia="Times New Roman" w:cs="Times New Roman"/>
          <w:szCs w:val="28"/>
          <w:lang w:eastAsia="ru-RU"/>
        </w:rPr>
      </w:pPr>
      <w:r w:rsidRPr="00D22E75">
        <w:rPr>
          <w:rFonts w:eastAsia="Times New Roman" w:cs="Times New Roman"/>
          <w:szCs w:val="28"/>
          <w:lang w:eastAsia="ru-RU"/>
        </w:rPr>
        <w:t xml:space="preserve">В соответствии с пунктом 5 статьи 179.4 Бюджетного кодекса Российской Федерации проект бюджета устанавливает объем бюджетных ассигнований дорожного фонда </w:t>
      </w:r>
      <w:r w:rsidR="00355E49" w:rsidRPr="00D22E75">
        <w:rPr>
          <w:rFonts w:eastAsia="Times New Roman" w:cs="Times New Roman"/>
          <w:szCs w:val="28"/>
          <w:lang w:eastAsia="ru-RU"/>
        </w:rPr>
        <w:t>Шапкинского сельского</w:t>
      </w:r>
      <w:r w:rsidRPr="00D22E75">
        <w:rPr>
          <w:rFonts w:eastAsia="Times New Roman" w:cs="Times New Roman"/>
          <w:szCs w:val="28"/>
          <w:lang w:eastAsia="ru-RU"/>
        </w:rPr>
        <w:t xml:space="preserve"> поселения:</w:t>
      </w:r>
    </w:p>
    <w:p w:rsidR="0071219F" w:rsidRPr="00D22E75" w:rsidRDefault="00A21714" w:rsidP="0071219F">
      <w:pPr>
        <w:autoSpaceDE w:val="0"/>
        <w:autoSpaceDN w:val="0"/>
        <w:adjustRightInd w:val="0"/>
        <w:spacing w:line="276" w:lineRule="auto"/>
        <w:ind w:firstLine="567"/>
        <w:jc w:val="both"/>
        <w:rPr>
          <w:rFonts w:eastAsia="Times New Roman" w:cs="Times New Roman"/>
          <w:szCs w:val="28"/>
          <w:lang w:eastAsia="ru-RU"/>
        </w:rPr>
      </w:pPr>
      <w:r w:rsidRPr="00D22E75">
        <w:rPr>
          <w:rFonts w:eastAsia="Times New Roman" w:cs="Times New Roman"/>
          <w:szCs w:val="28"/>
          <w:lang w:eastAsia="ru-RU"/>
        </w:rPr>
        <w:t>на 2020</w:t>
      </w:r>
      <w:r w:rsidR="0071219F" w:rsidRPr="00D22E75">
        <w:rPr>
          <w:rFonts w:eastAsia="Times New Roman" w:cs="Times New Roman"/>
          <w:szCs w:val="28"/>
          <w:lang w:eastAsia="ru-RU"/>
        </w:rPr>
        <w:t xml:space="preserve"> год – </w:t>
      </w:r>
      <w:r w:rsidR="00355E49" w:rsidRPr="00D22E75">
        <w:rPr>
          <w:rFonts w:eastAsia="Times New Roman" w:cs="Times New Roman"/>
          <w:szCs w:val="28"/>
          <w:lang w:eastAsia="ru-RU"/>
        </w:rPr>
        <w:t>2</w:t>
      </w:r>
      <w:r w:rsidRPr="00D22E75">
        <w:rPr>
          <w:rFonts w:eastAsia="Times New Roman" w:cs="Times New Roman"/>
          <w:szCs w:val="28"/>
          <w:lang w:eastAsia="ru-RU"/>
        </w:rPr>
        <w:t> 368,461</w:t>
      </w:r>
      <w:r w:rsidR="0071219F" w:rsidRPr="00D22E75">
        <w:rPr>
          <w:rFonts w:eastAsia="Times New Roman" w:cs="Times New Roman"/>
          <w:szCs w:val="28"/>
          <w:lang w:eastAsia="ru-RU"/>
        </w:rPr>
        <w:t xml:space="preserve"> тысяч рублей,</w:t>
      </w:r>
    </w:p>
    <w:p w:rsidR="0071219F" w:rsidRPr="00D22E75" w:rsidRDefault="00A21714" w:rsidP="0071219F">
      <w:pPr>
        <w:autoSpaceDE w:val="0"/>
        <w:autoSpaceDN w:val="0"/>
        <w:adjustRightInd w:val="0"/>
        <w:spacing w:line="276" w:lineRule="auto"/>
        <w:ind w:firstLine="567"/>
        <w:jc w:val="both"/>
        <w:rPr>
          <w:rFonts w:eastAsia="Times New Roman" w:cs="Times New Roman"/>
          <w:szCs w:val="28"/>
          <w:lang w:eastAsia="ru-RU"/>
        </w:rPr>
      </w:pPr>
      <w:r w:rsidRPr="00D22E75">
        <w:rPr>
          <w:rFonts w:eastAsia="Times New Roman" w:cs="Times New Roman"/>
          <w:szCs w:val="28"/>
          <w:lang w:eastAsia="ru-RU"/>
        </w:rPr>
        <w:t>на 2021</w:t>
      </w:r>
      <w:r w:rsidR="0071219F" w:rsidRPr="00D22E75">
        <w:rPr>
          <w:rFonts w:eastAsia="Times New Roman" w:cs="Times New Roman"/>
          <w:szCs w:val="28"/>
          <w:lang w:eastAsia="ru-RU"/>
        </w:rPr>
        <w:t xml:space="preserve"> год – </w:t>
      </w:r>
      <w:r w:rsidRPr="00D22E75">
        <w:rPr>
          <w:rFonts w:eastAsia="Times New Roman" w:cs="Times New Roman"/>
          <w:szCs w:val="28"/>
          <w:lang w:eastAsia="ru-RU"/>
        </w:rPr>
        <w:t>2 423,961 ты</w:t>
      </w:r>
      <w:r w:rsidR="0071219F" w:rsidRPr="00D22E75">
        <w:rPr>
          <w:rFonts w:eastAsia="Times New Roman" w:cs="Times New Roman"/>
          <w:szCs w:val="28"/>
          <w:lang w:eastAsia="ru-RU"/>
        </w:rPr>
        <w:t xml:space="preserve">сяч рублей, </w:t>
      </w:r>
    </w:p>
    <w:p w:rsidR="0071219F" w:rsidRPr="00D22E75" w:rsidRDefault="00A21714" w:rsidP="0071219F">
      <w:pPr>
        <w:autoSpaceDE w:val="0"/>
        <w:autoSpaceDN w:val="0"/>
        <w:adjustRightInd w:val="0"/>
        <w:spacing w:line="276" w:lineRule="auto"/>
        <w:ind w:firstLine="567"/>
        <w:jc w:val="both"/>
        <w:rPr>
          <w:rFonts w:eastAsia="Times New Roman" w:cs="Times New Roman"/>
          <w:szCs w:val="28"/>
          <w:lang w:eastAsia="ru-RU"/>
        </w:rPr>
      </w:pPr>
      <w:r w:rsidRPr="00D22E75">
        <w:rPr>
          <w:rFonts w:eastAsia="Times New Roman" w:cs="Times New Roman"/>
          <w:szCs w:val="28"/>
          <w:lang w:eastAsia="ru-RU"/>
        </w:rPr>
        <w:t>на 2022</w:t>
      </w:r>
      <w:r w:rsidR="0071219F" w:rsidRPr="00D22E75">
        <w:rPr>
          <w:rFonts w:eastAsia="Times New Roman" w:cs="Times New Roman"/>
          <w:szCs w:val="28"/>
          <w:lang w:eastAsia="ru-RU"/>
        </w:rPr>
        <w:t xml:space="preserve"> год – </w:t>
      </w:r>
      <w:r w:rsidRPr="00D22E75">
        <w:rPr>
          <w:rFonts w:eastAsia="Times New Roman" w:cs="Times New Roman"/>
          <w:szCs w:val="28"/>
          <w:lang w:eastAsia="ru-RU"/>
        </w:rPr>
        <w:t>2 423,961</w:t>
      </w:r>
      <w:r w:rsidR="0071219F" w:rsidRPr="00D22E75">
        <w:rPr>
          <w:rFonts w:eastAsia="Times New Roman" w:cs="Times New Roman"/>
          <w:szCs w:val="28"/>
          <w:lang w:eastAsia="ru-RU"/>
        </w:rPr>
        <w:t xml:space="preserve"> тысяч рублей.</w:t>
      </w:r>
    </w:p>
    <w:p w:rsidR="0071219F" w:rsidRPr="00D22E75" w:rsidRDefault="0071219F" w:rsidP="0071219F">
      <w:pPr>
        <w:autoSpaceDE w:val="0"/>
        <w:autoSpaceDN w:val="0"/>
        <w:adjustRightInd w:val="0"/>
        <w:spacing w:line="276" w:lineRule="auto"/>
        <w:ind w:firstLine="567"/>
        <w:jc w:val="both"/>
        <w:rPr>
          <w:rFonts w:eastAsia="Times New Roman" w:cs="Times New Roman"/>
          <w:strike/>
          <w:szCs w:val="28"/>
          <w:lang w:eastAsia="ru-RU"/>
        </w:rPr>
      </w:pPr>
      <w:r w:rsidRPr="00D22E75">
        <w:rPr>
          <w:rFonts w:eastAsia="Times New Roman" w:cs="Times New Roman"/>
          <w:szCs w:val="28"/>
          <w:lang w:eastAsia="ru-RU"/>
        </w:rPr>
        <w:t xml:space="preserve">Планируемый объем бюджетных ассигнований муниципального дорожного фонда </w:t>
      </w:r>
      <w:r w:rsidRPr="00D22E75">
        <w:rPr>
          <w:rFonts w:eastAsia="Times New Roman" w:cs="Times New Roman"/>
          <w:b/>
          <w:i/>
          <w:szCs w:val="28"/>
          <w:lang w:eastAsia="ru-RU"/>
        </w:rPr>
        <w:t xml:space="preserve">соответствует </w:t>
      </w:r>
      <w:r w:rsidRPr="00D22E75">
        <w:rPr>
          <w:rFonts w:eastAsia="Times New Roman" w:cs="Times New Roman"/>
          <w:szCs w:val="28"/>
          <w:lang w:eastAsia="ru-RU"/>
        </w:rPr>
        <w:t>объему прогнозируемых поступлений акцизов на автомобильный бензин, прямогонный бензин, дизельное топливо, моторные масла для дизельных и (или) карбюраторных (</w:t>
      </w:r>
      <w:proofErr w:type="spellStart"/>
      <w:r w:rsidRPr="00D22E75">
        <w:rPr>
          <w:rFonts w:eastAsia="Times New Roman" w:cs="Times New Roman"/>
          <w:szCs w:val="28"/>
          <w:lang w:eastAsia="ru-RU"/>
        </w:rPr>
        <w:t>инжекторных</w:t>
      </w:r>
      <w:proofErr w:type="spellEnd"/>
      <w:r w:rsidRPr="00D22E75">
        <w:rPr>
          <w:rFonts w:eastAsia="Times New Roman" w:cs="Times New Roman"/>
          <w:szCs w:val="28"/>
          <w:lang w:eastAsia="ru-RU"/>
        </w:rPr>
        <w:t xml:space="preserve">) двигателей, подлежащих зачислению в местный бюджет (в </w:t>
      </w:r>
      <w:r w:rsidRPr="00D22E75">
        <w:rPr>
          <w:rFonts w:eastAsia="Times New Roman" w:cs="Times New Roman"/>
          <w:szCs w:val="28"/>
          <w:lang w:eastAsia="ru-RU"/>
        </w:rPr>
        <w:lastRenderedPageBreak/>
        <w:t>20</w:t>
      </w:r>
      <w:r w:rsidR="00A21714" w:rsidRPr="00D22E75">
        <w:rPr>
          <w:rFonts w:eastAsia="Times New Roman" w:cs="Times New Roman"/>
          <w:szCs w:val="28"/>
          <w:lang w:eastAsia="ru-RU"/>
        </w:rPr>
        <w:t>20</w:t>
      </w:r>
      <w:r w:rsidRPr="00D22E75">
        <w:rPr>
          <w:rFonts w:eastAsia="Times New Roman" w:cs="Times New Roman"/>
          <w:szCs w:val="28"/>
          <w:lang w:eastAsia="ru-RU"/>
        </w:rPr>
        <w:t xml:space="preserve"> году – </w:t>
      </w:r>
      <w:r w:rsidR="00355E49" w:rsidRPr="00D22E75">
        <w:rPr>
          <w:rFonts w:eastAsia="Times New Roman" w:cs="Times New Roman"/>
          <w:szCs w:val="28"/>
          <w:lang w:eastAsia="ru-RU"/>
        </w:rPr>
        <w:t>1</w:t>
      </w:r>
      <w:r w:rsidR="00A21714" w:rsidRPr="00D22E75">
        <w:rPr>
          <w:rFonts w:eastAsia="Times New Roman" w:cs="Times New Roman"/>
          <w:szCs w:val="28"/>
          <w:lang w:eastAsia="ru-RU"/>
        </w:rPr>
        <w:t> 636,461</w:t>
      </w:r>
      <w:r w:rsidRPr="00D22E75">
        <w:rPr>
          <w:rFonts w:eastAsia="Times New Roman" w:cs="Times New Roman"/>
          <w:szCs w:val="28"/>
          <w:lang w:eastAsia="ru-RU"/>
        </w:rPr>
        <w:t xml:space="preserve"> тыс. рублей, в 202</w:t>
      </w:r>
      <w:r w:rsidR="00A21714" w:rsidRPr="00D22E75">
        <w:rPr>
          <w:rFonts w:eastAsia="Times New Roman" w:cs="Times New Roman"/>
          <w:szCs w:val="28"/>
          <w:lang w:eastAsia="ru-RU"/>
        </w:rPr>
        <w:t>1</w:t>
      </w:r>
      <w:r w:rsidRPr="00D22E75">
        <w:rPr>
          <w:rFonts w:eastAsia="Times New Roman" w:cs="Times New Roman"/>
          <w:szCs w:val="28"/>
          <w:lang w:eastAsia="ru-RU"/>
        </w:rPr>
        <w:t xml:space="preserve"> году – </w:t>
      </w:r>
      <w:r w:rsidR="00A21714" w:rsidRPr="00D22E75">
        <w:rPr>
          <w:rFonts w:eastAsia="Times New Roman" w:cs="Times New Roman"/>
          <w:szCs w:val="28"/>
          <w:lang w:eastAsia="ru-RU"/>
        </w:rPr>
        <w:t>1691,961 тысяч рублей, в 2022</w:t>
      </w:r>
      <w:r w:rsidRPr="00D22E75">
        <w:rPr>
          <w:rFonts w:eastAsia="Times New Roman" w:cs="Times New Roman"/>
          <w:szCs w:val="28"/>
          <w:lang w:eastAsia="ru-RU"/>
        </w:rPr>
        <w:t xml:space="preserve"> году – </w:t>
      </w:r>
      <w:r w:rsidR="00A21714" w:rsidRPr="00D22E75">
        <w:rPr>
          <w:rFonts w:eastAsia="Times New Roman" w:cs="Times New Roman"/>
          <w:szCs w:val="28"/>
          <w:lang w:eastAsia="ru-RU"/>
        </w:rPr>
        <w:t>1691,961</w:t>
      </w:r>
      <w:r w:rsidRPr="00D22E75">
        <w:rPr>
          <w:rFonts w:eastAsia="Times New Roman" w:cs="Times New Roman"/>
          <w:szCs w:val="28"/>
          <w:lang w:eastAsia="ru-RU"/>
        </w:rPr>
        <w:t xml:space="preserve"> тысяч рублей) и объему субсидии из областного бюджета Ленинградской области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в 20</w:t>
      </w:r>
      <w:r w:rsidR="00A21714" w:rsidRPr="00D22E75">
        <w:rPr>
          <w:rFonts w:eastAsia="Times New Roman" w:cs="Times New Roman"/>
          <w:szCs w:val="28"/>
          <w:lang w:eastAsia="ru-RU"/>
        </w:rPr>
        <w:t>20-2022</w:t>
      </w:r>
      <w:r w:rsidRPr="00D22E75">
        <w:rPr>
          <w:rFonts w:eastAsia="Times New Roman" w:cs="Times New Roman"/>
          <w:szCs w:val="28"/>
          <w:lang w:eastAsia="ru-RU"/>
        </w:rPr>
        <w:t xml:space="preserve"> год</w:t>
      </w:r>
      <w:r w:rsidR="00A21714" w:rsidRPr="00D22E75">
        <w:rPr>
          <w:rFonts w:eastAsia="Times New Roman" w:cs="Times New Roman"/>
          <w:szCs w:val="28"/>
          <w:lang w:eastAsia="ru-RU"/>
        </w:rPr>
        <w:t>ах</w:t>
      </w:r>
      <w:r w:rsidRPr="00D22E75">
        <w:rPr>
          <w:rFonts w:eastAsia="Times New Roman" w:cs="Times New Roman"/>
          <w:szCs w:val="28"/>
          <w:lang w:eastAsia="ru-RU"/>
        </w:rPr>
        <w:t xml:space="preserve"> – </w:t>
      </w:r>
      <w:r w:rsidR="00A21714" w:rsidRPr="00D22E75">
        <w:rPr>
          <w:rFonts w:eastAsia="Times New Roman" w:cs="Times New Roman"/>
          <w:szCs w:val="28"/>
          <w:lang w:eastAsia="ru-RU"/>
        </w:rPr>
        <w:t xml:space="preserve">732,00 </w:t>
      </w:r>
      <w:r w:rsidRPr="00D22E75">
        <w:rPr>
          <w:rFonts w:eastAsia="Times New Roman" w:cs="Times New Roman"/>
          <w:szCs w:val="28"/>
          <w:lang w:eastAsia="ru-RU"/>
        </w:rPr>
        <w:t>тысяч рублей</w:t>
      </w:r>
      <w:r w:rsidR="00A21714" w:rsidRPr="00D22E75">
        <w:rPr>
          <w:rFonts w:eastAsia="Times New Roman" w:cs="Times New Roman"/>
          <w:szCs w:val="28"/>
          <w:lang w:eastAsia="ru-RU"/>
        </w:rPr>
        <w:t xml:space="preserve"> ежегодно.</w:t>
      </w:r>
    </w:p>
    <w:p w:rsidR="008162FF" w:rsidRPr="00D22E75" w:rsidRDefault="008162FF" w:rsidP="00D13C6C">
      <w:pPr>
        <w:tabs>
          <w:tab w:val="left" w:pos="567"/>
        </w:tabs>
        <w:spacing w:before="240" w:line="276" w:lineRule="auto"/>
        <w:contextualSpacing/>
        <w:jc w:val="both"/>
        <w:rPr>
          <w:rFonts w:eastAsia="Times New Roman"/>
          <w:szCs w:val="28"/>
        </w:rPr>
      </w:pPr>
    </w:p>
    <w:p w:rsidR="008162FF" w:rsidRPr="00D22E75" w:rsidRDefault="00A21714" w:rsidP="008162FF">
      <w:pPr>
        <w:widowControl w:val="0"/>
        <w:shd w:val="clear" w:color="auto" w:fill="EEECE1" w:themeFill="background2"/>
        <w:tabs>
          <w:tab w:val="left" w:pos="333"/>
        </w:tabs>
        <w:spacing w:after="329"/>
        <w:jc w:val="both"/>
        <w:rPr>
          <w:rFonts w:eastAsia="Times New Roman" w:cs="Times New Roman"/>
          <w:b/>
          <w:bCs/>
          <w:szCs w:val="28"/>
          <w:lang w:eastAsia="ru-RU" w:bidi="ru-RU"/>
        </w:rPr>
      </w:pPr>
      <w:r w:rsidRPr="00D22E75">
        <w:rPr>
          <w:rFonts w:eastAsia="Times New Roman" w:cs="Times New Roman"/>
          <w:b/>
          <w:szCs w:val="28"/>
          <w:lang w:eastAsia="ru-RU"/>
        </w:rPr>
        <w:t>9</w:t>
      </w:r>
      <w:r w:rsidR="008162FF" w:rsidRPr="00D22E75">
        <w:rPr>
          <w:rFonts w:eastAsia="Times New Roman" w:cs="Times New Roman"/>
          <w:b/>
          <w:szCs w:val="28"/>
          <w:lang w:eastAsia="ru-RU"/>
        </w:rPr>
        <w:t xml:space="preserve">. Выводы </w:t>
      </w:r>
      <w:r w:rsidRPr="00D22E75">
        <w:rPr>
          <w:rFonts w:eastAsia="Times New Roman" w:cs="Times New Roman"/>
          <w:b/>
          <w:szCs w:val="28"/>
          <w:lang w:eastAsia="ru-RU"/>
        </w:rPr>
        <w:t>и предложения</w:t>
      </w:r>
    </w:p>
    <w:p w:rsidR="00A21714" w:rsidRPr="00D22E75" w:rsidRDefault="008162FF" w:rsidP="00A87D22">
      <w:pPr>
        <w:tabs>
          <w:tab w:val="left" w:pos="851"/>
          <w:tab w:val="left" w:pos="1134"/>
        </w:tabs>
        <w:spacing w:line="276" w:lineRule="auto"/>
        <w:jc w:val="both"/>
        <w:rPr>
          <w:rFonts w:eastAsia="Times New Roman" w:cs="Times New Roman"/>
          <w:szCs w:val="28"/>
          <w:shd w:val="clear" w:color="auto" w:fill="FFFFFF"/>
          <w:lang w:eastAsia="ru-RU"/>
        </w:rPr>
      </w:pPr>
      <w:r w:rsidRPr="00D22E75">
        <w:rPr>
          <w:rFonts w:eastAsia="Calibri" w:cs="Times New Roman"/>
          <w:szCs w:val="28"/>
        </w:rPr>
        <w:tab/>
      </w:r>
      <w:r w:rsidR="00A21714" w:rsidRPr="00D22E75">
        <w:rPr>
          <w:rFonts w:eastAsia="Times New Roman" w:cs="Times New Roman"/>
          <w:szCs w:val="28"/>
          <w:shd w:val="clear" w:color="auto" w:fill="FFFFFF"/>
          <w:lang w:eastAsia="ru-RU"/>
        </w:rPr>
        <w:t xml:space="preserve">По результатам экспертизы проекта бюджета Шапкинского сельского поселения Тосненского района Ленинградской области на 2020 год и на плановый период 2021 и 2022 годов </w:t>
      </w:r>
      <w:r w:rsidR="00A21714" w:rsidRPr="00D22E75">
        <w:rPr>
          <w:szCs w:val="28"/>
        </w:rPr>
        <w:t xml:space="preserve">Контрольно-счётная палата полагает необходимым до рассмотрения проекта решения </w:t>
      </w:r>
      <w:r w:rsidR="00A87D22" w:rsidRPr="00D22E75">
        <w:rPr>
          <w:szCs w:val="28"/>
        </w:rPr>
        <w:t>устранить замечания</w:t>
      </w:r>
      <w:r w:rsidR="00A21714" w:rsidRPr="00D22E75">
        <w:rPr>
          <w:szCs w:val="28"/>
        </w:rPr>
        <w:t xml:space="preserve"> и недостатки, указанные в настоящем заключении.</w:t>
      </w:r>
    </w:p>
    <w:p w:rsidR="008162FF" w:rsidRPr="00D22E75" w:rsidRDefault="00A87D22" w:rsidP="00FB1530">
      <w:pPr>
        <w:tabs>
          <w:tab w:val="left" w:pos="851"/>
          <w:tab w:val="left" w:pos="1134"/>
        </w:tabs>
        <w:spacing w:line="276" w:lineRule="auto"/>
        <w:jc w:val="both"/>
        <w:rPr>
          <w:rFonts w:eastAsia="Calibri" w:cs="Times New Roman"/>
          <w:szCs w:val="28"/>
        </w:rPr>
      </w:pPr>
      <w:r w:rsidRPr="00D22E75">
        <w:rPr>
          <w:rFonts w:eastAsia="Calibri" w:cs="Times New Roman"/>
          <w:b/>
          <w:szCs w:val="28"/>
        </w:rPr>
        <w:tab/>
      </w:r>
      <w:r w:rsidR="008162FF" w:rsidRPr="00D22E75">
        <w:rPr>
          <w:rFonts w:eastAsia="Calibri" w:cs="Times New Roman"/>
          <w:szCs w:val="28"/>
        </w:rPr>
        <w:t xml:space="preserve">Администрации </w:t>
      </w:r>
      <w:r w:rsidR="007A5E53" w:rsidRPr="00D22E75">
        <w:rPr>
          <w:rFonts w:eastAsia="Calibri" w:cs="Times New Roman"/>
          <w:szCs w:val="28"/>
        </w:rPr>
        <w:t>Шапкинского сельского</w:t>
      </w:r>
      <w:r w:rsidR="008162FF" w:rsidRPr="00D22E75">
        <w:rPr>
          <w:rFonts w:eastAsia="Calibri" w:cs="Times New Roman"/>
          <w:szCs w:val="28"/>
        </w:rPr>
        <w:t xml:space="preserve"> поселения Тосненского района Ленинградской области предлагается:</w:t>
      </w:r>
    </w:p>
    <w:p w:rsidR="00A87D22" w:rsidRPr="0012319F" w:rsidRDefault="0012319F" w:rsidP="00FB1530">
      <w:pPr>
        <w:tabs>
          <w:tab w:val="left" w:pos="567"/>
        </w:tabs>
        <w:spacing w:line="276" w:lineRule="auto"/>
        <w:ind w:firstLine="567"/>
        <w:jc w:val="both"/>
        <w:rPr>
          <w:rFonts w:eastAsia="Times New Roman" w:cs="Times New Roman"/>
          <w:szCs w:val="28"/>
          <w:lang w:eastAsia="ru-RU"/>
        </w:rPr>
      </w:pPr>
      <w:r w:rsidRPr="0012319F">
        <w:rPr>
          <w:rFonts w:eastAsia="Times New Roman" w:cs="Times New Roman"/>
          <w:szCs w:val="28"/>
          <w:lang w:eastAsia="ru-RU"/>
        </w:rPr>
        <w:t xml:space="preserve">- </w:t>
      </w:r>
      <w:r w:rsidR="00376875" w:rsidRPr="0012319F">
        <w:rPr>
          <w:rFonts w:eastAsia="Times New Roman" w:cs="Times New Roman"/>
          <w:szCs w:val="28"/>
          <w:lang w:eastAsia="ru-RU"/>
        </w:rPr>
        <w:t xml:space="preserve">предельный объем остатков средств бюджета </w:t>
      </w:r>
      <w:proofErr w:type="spellStart"/>
      <w:r w:rsidR="00376875" w:rsidRPr="0012319F">
        <w:rPr>
          <w:rFonts w:eastAsia="Times New Roman" w:cs="Times New Roman"/>
          <w:szCs w:val="28"/>
          <w:lang w:eastAsia="ru-RU"/>
        </w:rPr>
        <w:t>Шапкинского</w:t>
      </w:r>
      <w:proofErr w:type="spellEnd"/>
      <w:r w:rsidR="00376875" w:rsidRPr="0012319F">
        <w:rPr>
          <w:rFonts w:eastAsia="Times New Roman" w:cs="Times New Roman"/>
          <w:szCs w:val="28"/>
          <w:lang w:eastAsia="ru-RU"/>
        </w:rPr>
        <w:t xml:space="preserve"> сельского поселения на начало текущего финансового года, которые могут направляться на покрытие временных кассовых </w:t>
      </w:r>
      <w:r w:rsidR="00376875" w:rsidRPr="0012319F">
        <w:rPr>
          <w:rFonts w:eastAsia="Times New Roman" w:cs="Times New Roman"/>
          <w:szCs w:val="28"/>
          <w:u w:val="single"/>
          <w:lang w:eastAsia="ru-RU"/>
        </w:rPr>
        <w:t>разрывов</w:t>
      </w:r>
      <w:r w:rsidR="00376875" w:rsidRPr="0012319F">
        <w:rPr>
          <w:rFonts w:eastAsia="Times New Roman" w:cs="Times New Roman"/>
          <w:szCs w:val="28"/>
          <w:lang w:eastAsia="ru-RU"/>
        </w:rPr>
        <w:t>, возникающих в ходе исполнения бюджета в текущем финансовом году</w:t>
      </w:r>
      <w:r w:rsidRPr="0012319F">
        <w:rPr>
          <w:rFonts w:eastAsia="Times New Roman" w:cs="Times New Roman"/>
          <w:szCs w:val="28"/>
          <w:lang w:eastAsia="ru-RU"/>
        </w:rPr>
        <w:t>, привести в соответствие с требованиями бюджетного законодательства РФ;</w:t>
      </w:r>
    </w:p>
    <w:p w:rsidR="0012319F" w:rsidRPr="0012319F" w:rsidRDefault="0012319F" w:rsidP="00FB1530">
      <w:pPr>
        <w:tabs>
          <w:tab w:val="left" w:pos="567"/>
        </w:tabs>
        <w:spacing w:line="276" w:lineRule="auto"/>
        <w:ind w:firstLine="567"/>
        <w:jc w:val="both"/>
        <w:rPr>
          <w:rFonts w:eastAsia="Times New Roman" w:cs="Times New Roman"/>
          <w:szCs w:val="28"/>
          <w:shd w:val="clear" w:color="auto" w:fill="FFFFFF"/>
          <w:lang w:eastAsia="ru-RU"/>
        </w:rPr>
      </w:pPr>
      <w:r w:rsidRPr="0012319F">
        <w:rPr>
          <w:rFonts w:eastAsia="Times New Roman" w:cs="Times New Roman"/>
          <w:szCs w:val="28"/>
          <w:lang w:eastAsia="ru-RU"/>
        </w:rPr>
        <w:t xml:space="preserve">- утвердить изменения муниципальной программы </w:t>
      </w:r>
      <w:r w:rsidRPr="0012319F">
        <w:rPr>
          <w:szCs w:val="28"/>
        </w:rPr>
        <w:t xml:space="preserve">«Развитие автомобильных дорог </w:t>
      </w:r>
      <w:proofErr w:type="spellStart"/>
      <w:r w:rsidRPr="0012319F">
        <w:rPr>
          <w:szCs w:val="28"/>
        </w:rPr>
        <w:t>Шапкинского</w:t>
      </w:r>
      <w:proofErr w:type="spellEnd"/>
      <w:r w:rsidRPr="0012319F">
        <w:rPr>
          <w:szCs w:val="28"/>
        </w:rPr>
        <w:t xml:space="preserve"> сельского поселения </w:t>
      </w:r>
      <w:proofErr w:type="spellStart"/>
      <w:r w:rsidRPr="0012319F">
        <w:rPr>
          <w:szCs w:val="28"/>
        </w:rPr>
        <w:t>Тосненского</w:t>
      </w:r>
      <w:proofErr w:type="spellEnd"/>
      <w:r w:rsidRPr="0012319F">
        <w:rPr>
          <w:szCs w:val="28"/>
        </w:rPr>
        <w:t xml:space="preserve"> района Ленинградской области» </w:t>
      </w:r>
      <w:r w:rsidRPr="0012319F">
        <w:rPr>
          <w:rFonts w:eastAsia="Times New Roman" w:cs="Times New Roman"/>
          <w:szCs w:val="28"/>
          <w:lang w:eastAsia="ru-RU"/>
        </w:rPr>
        <w:t xml:space="preserve">до утверждения бюджета на очередной бюджетный цикл; </w:t>
      </w:r>
    </w:p>
    <w:p w:rsidR="00F31011" w:rsidRPr="0012319F" w:rsidRDefault="0012319F" w:rsidP="00FB1530">
      <w:pPr>
        <w:tabs>
          <w:tab w:val="left" w:pos="567"/>
        </w:tabs>
        <w:spacing w:line="276" w:lineRule="auto"/>
        <w:ind w:firstLine="567"/>
        <w:jc w:val="both"/>
        <w:rPr>
          <w:rFonts w:eastAsia="Times New Roman" w:cs="Times New Roman"/>
          <w:szCs w:val="28"/>
          <w:shd w:val="clear" w:color="auto" w:fill="FFFFFF"/>
          <w:lang w:eastAsia="ru-RU"/>
        </w:rPr>
      </w:pPr>
      <w:r w:rsidRPr="0012319F">
        <w:rPr>
          <w:rFonts w:eastAsia="Calibri" w:cs="Times New Roman"/>
          <w:szCs w:val="28"/>
        </w:rPr>
        <w:t xml:space="preserve">- подтвердить </w:t>
      </w:r>
      <w:r w:rsidR="0026671C" w:rsidRPr="0012319F">
        <w:rPr>
          <w:rFonts w:eastAsia="Calibri" w:cs="Times New Roman"/>
          <w:szCs w:val="28"/>
        </w:rPr>
        <w:t xml:space="preserve">правовые основания для утверждения бюджетных ассигнований на реализацию мероприятий муниципальной программы «Развитие физической культуры, спорта и создание зон отдыха на территории </w:t>
      </w:r>
      <w:proofErr w:type="spellStart"/>
      <w:r w:rsidR="0026671C" w:rsidRPr="0012319F">
        <w:rPr>
          <w:rFonts w:eastAsia="Calibri" w:cs="Times New Roman"/>
          <w:szCs w:val="28"/>
        </w:rPr>
        <w:t>Шапкинского</w:t>
      </w:r>
      <w:proofErr w:type="spellEnd"/>
      <w:r w:rsidR="0026671C" w:rsidRPr="0012319F">
        <w:rPr>
          <w:rFonts w:eastAsia="Calibri" w:cs="Times New Roman"/>
          <w:szCs w:val="28"/>
        </w:rPr>
        <w:t xml:space="preserve"> сельского поселения </w:t>
      </w:r>
      <w:proofErr w:type="spellStart"/>
      <w:r w:rsidR="0026671C" w:rsidRPr="0012319F">
        <w:rPr>
          <w:rFonts w:eastAsia="Calibri" w:cs="Times New Roman"/>
          <w:szCs w:val="28"/>
        </w:rPr>
        <w:t>Тосненского</w:t>
      </w:r>
      <w:proofErr w:type="spellEnd"/>
      <w:r w:rsidR="0026671C" w:rsidRPr="0012319F">
        <w:rPr>
          <w:rFonts w:eastAsia="Calibri" w:cs="Times New Roman"/>
          <w:szCs w:val="28"/>
        </w:rPr>
        <w:t xml:space="preserve"> района Ленинградской области».</w:t>
      </w:r>
    </w:p>
    <w:p w:rsidR="0012319F" w:rsidRDefault="0012319F" w:rsidP="00FB1530">
      <w:pPr>
        <w:shd w:val="clear" w:color="auto" w:fill="FFFFFF"/>
        <w:ind w:right="5"/>
        <w:rPr>
          <w:rFonts w:eastAsia="Times New Roman" w:cs="Times New Roman"/>
          <w:color w:val="FF0000"/>
          <w:szCs w:val="28"/>
          <w:lang w:eastAsia="ru-RU"/>
        </w:rPr>
      </w:pPr>
    </w:p>
    <w:p w:rsidR="008162FF" w:rsidRPr="0012319F" w:rsidRDefault="008162FF" w:rsidP="008162FF">
      <w:pPr>
        <w:tabs>
          <w:tab w:val="left" w:pos="851"/>
          <w:tab w:val="left" w:pos="1134"/>
        </w:tabs>
        <w:spacing w:line="276" w:lineRule="auto"/>
        <w:jc w:val="both"/>
        <w:rPr>
          <w:rFonts w:eastAsia="Times New Roman" w:cs="Times New Roman"/>
          <w:b/>
          <w:i/>
          <w:szCs w:val="28"/>
          <w:lang w:eastAsia="ru-RU"/>
        </w:rPr>
      </w:pPr>
      <w:bookmarkStart w:id="2" w:name="_GoBack"/>
      <w:bookmarkEnd w:id="2"/>
    </w:p>
    <w:p w:rsidR="00E23A93" w:rsidRPr="0012319F" w:rsidRDefault="00E23A93" w:rsidP="008162FF">
      <w:pPr>
        <w:tabs>
          <w:tab w:val="left" w:pos="851"/>
          <w:tab w:val="left" w:pos="1134"/>
        </w:tabs>
        <w:spacing w:line="276" w:lineRule="auto"/>
        <w:jc w:val="both"/>
        <w:rPr>
          <w:rFonts w:eastAsia="Times New Roman" w:cs="Times New Roman"/>
          <w:b/>
          <w:i/>
          <w:szCs w:val="28"/>
          <w:lang w:eastAsia="ru-RU"/>
        </w:rPr>
      </w:pPr>
    </w:p>
    <w:sectPr w:rsidR="00E23A93" w:rsidRPr="0012319F" w:rsidSect="001A1211">
      <w:footerReference w:type="default" r:id="rId9"/>
      <w:footerReference w:type="first" r:id="rId10"/>
      <w:pgSz w:w="11906" w:h="16838"/>
      <w:pgMar w:top="1134" w:right="1134" w:bottom="567" w:left="1701" w:header="709" w:footer="386"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700" w:rsidRDefault="00B71700" w:rsidP="008804DF">
      <w:r>
        <w:separator/>
      </w:r>
    </w:p>
  </w:endnote>
  <w:endnote w:type="continuationSeparator" w:id="0">
    <w:p w:rsidR="00B71700" w:rsidRDefault="00B71700" w:rsidP="0088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5B" w:rsidRPr="00470E11" w:rsidRDefault="0062315B">
    <w:pPr>
      <w:pStyle w:val="ac"/>
      <w:rPr>
        <w: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5B" w:rsidRDefault="0062315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700" w:rsidRDefault="00B71700" w:rsidP="008804DF">
      <w:r>
        <w:separator/>
      </w:r>
    </w:p>
  </w:footnote>
  <w:footnote w:type="continuationSeparator" w:id="0">
    <w:p w:rsidR="00B71700" w:rsidRDefault="00B71700" w:rsidP="00880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D11A9"/>
    <w:multiLevelType w:val="hybridMultilevel"/>
    <w:tmpl w:val="7F64A8A4"/>
    <w:lvl w:ilvl="0" w:tplc="711847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72521F9"/>
    <w:multiLevelType w:val="hybridMultilevel"/>
    <w:tmpl w:val="048CCFAA"/>
    <w:lvl w:ilvl="0" w:tplc="8B187F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7FF3C1A"/>
    <w:multiLevelType w:val="hybridMultilevel"/>
    <w:tmpl w:val="1E32EF44"/>
    <w:lvl w:ilvl="0" w:tplc="9C4A5488">
      <w:start w:val="1"/>
      <w:numFmt w:val="decimal"/>
      <w:lvlText w:val="%1."/>
      <w:lvlJc w:val="left"/>
      <w:pPr>
        <w:ind w:left="1287" w:hanging="360"/>
      </w:pPr>
      <w:rPr>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9463A95"/>
    <w:multiLevelType w:val="hybridMultilevel"/>
    <w:tmpl w:val="9EB05D58"/>
    <w:lvl w:ilvl="0" w:tplc="D39ED6B6">
      <w:start w:val="1"/>
      <w:numFmt w:val="decimal"/>
      <w:lvlText w:val="%1)"/>
      <w:lvlJc w:val="left"/>
      <w:pPr>
        <w:ind w:left="1512" w:hanging="885"/>
      </w:pPr>
      <w:rPr>
        <w:rFonts w:hint="default"/>
        <w:color w:val="000000" w:themeColor="text1"/>
        <w:sz w:val="26"/>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4">
    <w:nsid w:val="1E9C6D99"/>
    <w:multiLevelType w:val="hybridMultilevel"/>
    <w:tmpl w:val="582E342C"/>
    <w:lvl w:ilvl="0" w:tplc="20A23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DD138D"/>
    <w:multiLevelType w:val="hybridMultilevel"/>
    <w:tmpl w:val="1E32EF44"/>
    <w:lvl w:ilvl="0" w:tplc="9C4A5488">
      <w:start w:val="1"/>
      <w:numFmt w:val="decimal"/>
      <w:lvlText w:val="%1."/>
      <w:lvlJc w:val="left"/>
      <w:pPr>
        <w:ind w:left="1287" w:hanging="360"/>
      </w:pPr>
      <w:rPr>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0865152"/>
    <w:multiLevelType w:val="hybridMultilevel"/>
    <w:tmpl w:val="42EE1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702C14"/>
    <w:multiLevelType w:val="hybridMultilevel"/>
    <w:tmpl w:val="1D9404BC"/>
    <w:lvl w:ilvl="0" w:tplc="4AAC19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5952054"/>
    <w:multiLevelType w:val="hybridMultilevel"/>
    <w:tmpl w:val="238AAB30"/>
    <w:lvl w:ilvl="0" w:tplc="8B4C8322">
      <w:start w:val="1"/>
      <w:numFmt w:val="decimal"/>
      <w:lvlText w:val="%1)"/>
      <w:lvlJc w:val="left"/>
      <w:pPr>
        <w:ind w:left="750" w:hanging="390"/>
      </w:pPr>
      <w:rPr>
        <w:rFonts w:hint="default"/>
        <w:color w:val="000000" w:themeColor="text1"/>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C8482F"/>
    <w:multiLevelType w:val="hybridMultilevel"/>
    <w:tmpl w:val="5790C094"/>
    <w:lvl w:ilvl="0" w:tplc="F3B65192">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5A60C2"/>
    <w:multiLevelType w:val="hybridMultilevel"/>
    <w:tmpl w:val="DCE4C00A"/>
    <w:lvl w:ilvl="0" w:tplc="CAEEA2F0">
      <w:start w:val="1"/>
      <w:numFmt w:val="decimal"/>
      <w:lvlText w:val="%1."/>
      <w:lvlJc w:val="left"/>
      <w:pPr>
        <w:ind w:left="1287" w:hanging="360"/>
      </w:pPr>
      <w:rPr>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6FAF677E"/>
    <w:multiLevelType w:val="hybridMultilevel"/>
    <w:tmpl w:val="EF7E47F6"/>
    <w:lvl w:ilvl="0" w:tplc="92622634">
      <w:start w:val="1"/>
      <w:numFmt w:val="decimal"/>
      <w:lvlText w:val="%1)"/>
      <w:lvlJc w:val="left"/>
      <w:pPr>
        <w:ind w:left="720" w:hanging="360"/>
      </w:pPr>
      <w:rPr>
        <w:rFonts w:hint="default"/>
        <w:color w:val="000000" w:themeColor="text1"/>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7E529B"/>
    <w:multiLevelType w:val="hybridMultilevel"/>
    <w:tmpl w:val="7042F5C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2"/>
  </w:num>
  <w:num w:numId="2">
    <w:abstractNumId w:val="4"/>
  </w:num>
  <w:num w:numId="3">
    <w:abstractNumId w:val="10"/>
  </w:num>
  <w:num w:numId="4">
    <w:abstractNumId w:val="5"/>
  </w:num>
  <w:num w:numId="5">
    <w:abstractNumId w:val="2"/>
  </w:num>
  <w:num w:numId="6">
    <w:abstractNumId w:val="9"/>
  </w:num>
  <w:num w:numId="7">
    <w:abstractNumId w:val="3"/>
  </w:num>
  <w:num w:numId="8">
    <w:abstractNumId w:val="11"/>
  </w:num>
  <w:num w:numId="9">
    <w:abstractNumId w:val="8"/>
  </w:num>
  <w:num w:numId="10">
    <w:abstractNumId w:val="1"/>
  </w:num>
  <w:num w:numId="11">
    <w:abstractNumId w:val="0"/>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18C"/>
    <w:rsid w:val="00000879"/>
    <w:rsid w:val="00000DA2"/>
    <w:rsid w:val="00001041"/>
    <w:rsid w:val="00001502"/>
    <w:rsid w:val="0000234C"/>
    <w:rsid w:val="000051EC"/>
    <w:rsid w:val="00006275"/>
    <w:rsid w:val="00011AAF"/>
    <w:rsid w:val="000131F5"/>
    <w:rsid w:val="00014552"/>
    <w:rsid w:val="00014AFC"/>
    <w:rsid w:val="00017553"/>
    <w:rsid w:val="00020779"/>
    <w:rsid w:val="00023046"/>
    <w:rsid w:val="00023AA3"/>
    <w:rsid w:val="00023E51"/>
    <w:rsid w:val="0002428B"/>
    <w:rsid w:val="00024312"/>
    <w:rsid w:val="00026172"/>
    <w:rsid w:val="000302A3"/>
    <w:rsid w:val="00033314"/>
    <w:rsid w:val="00033B1A"/>
    <w:rsid w:val="00035328"/>
    <w:rsid w:val="00036624"/>
    <w:rsid w:val="00036B96"/>
    <w:rsid w:val="00037B3E"/>
    <w:rsid w:val="00041589"/>
    <w:rsid w:val="00042C01"/>
    <w:rsid w:val="00042C56"/>
    <w:rsid w:val="0004377A"/>
    <w:rsid w:val="00044E0E"/>
    <w:rsid w:val="00046206"/>
    <w:rsid w:val="000513B8"/>
    <w:rsid w:val="00051DD1"/>
    <w:rsid w:val="00053C01"/>
    <w:rsid w:val="00056EAE"/>
    <w:rsid w:val="00060072"/>
    <w:rsid w:val="000604C9"/>
    <w:rsid w:val="00063E13"/>
    <w:rsid w:val="00070A6A"/>
    <w:rsid w:val="0007108C"/>
    <w:rsid w:val="00073080"/>
    <w:rsid w:val="00074802"/>
    <w:rsid w:val="00081FB5"/>
    <w:rsid w:val="00083B8E"/>
    <w:rsid w:val="0008453A"/>
    <w:rsid w:val="00084C3C"/>
    <w:rsid w:val="00090922"/>
    <w:rsid w:val="000932B1"/>
    <w:rsid w:val="00093D54"/>
    <w:rsid w:val="00097917"/>
    <w:rsid w:val="000A0ACC"/>
    <w:rsid w:val="000A0F44"/>
    <w:rsid w:val="000A5AE6"/>
    <w:rsid w:val="000B07BF"/>
    <w:rsid w:val="000B1BE5"/>
    <w:rsid w:val="000B1C4C"/>
    <w:rsid w:val="000B2924"/>
    <w:rsid w:val="000B5064"/>
    <w:rsid w:val="000B6BFD"/>
    <w:rsid w:val="000C139E"/>
    <w:rsid w:val="000C2468"/>
    <w:rsid w:val="000C59C4"/>
    <w:rsid w:val="000C732B"/>
    <w:rsid w:val="000D19F9"/>
    <w:rsid w:val="000D4C33"/>
    <w:rsid w:val="000E0133"/>
    <w:rsid w:val="000E1330"/>
    <w:rsid w:val="000E1A30"/>
    <w:rsid w:val="000E2163"/>
    <w:rsid w:val="000E2412"/>
    <w:rsid w:val="000E5DD8"/>
    <w:rsid w:val="000F170C"/>
    <w:rsid w:val="000F1B1C"/>
    <w:rsid w:val="000F1D27"/>
    <w:rsid w:val="000F3FF0"/>
    <w:rsid w:val="000F6C1F"/>
    <w:rsid w:val="000F7445"/>
    <w:rsid w:val="001014ED"/>
    <w:rsid w:val="00102149"/>
    <w:rsid w:val="00103144"/>
    <w:rsid w:val="00104622"/>
    <w:rsid w:val="001075E5"/>
    <w:rsid w:val="001106C2"/>
    <w:rsid w:val="00112D7F"/>
    <w:rsid w:val="001137BE"/>
    <w:rsid w:val="0011399D"/>
    <w:rsid w:val="00114F15"/>
    <w:rsid w:val="001151DE"/>
    <w:rsid w:val="00120073"/>
    <w:rsid w:val="00120195"/>
    <w:rsid w:val="0012153B"/>
    <w:rsid w:val="001223EF"/>
    <w:rsid w:val="0012319F"/>
    <w:rsid w:val="00124690"/>
    <w:rsid w:val="001261F1"/>
    <w:rsid w:val="00130404"/>
    <w:rsid w:val="00135633"/>
    <w:rsid w:val="00137F1B"/>
    <w:rsid w:val="00140171"/>
    <w:rsid w:val="00142122"/>
    <w:rsid w:val="001426FE"/>
    <w:rsid w:val="00142DAF"/>
    <w:rsid w:val="00145427"/>
    <w:rsid w:val="00145669"/>
    <w:rsid w:val="001476DA"/>
    <w:rsid w:val="00150AF8"/>
    <w:rsid w:val="00160EC4"/>
    <w:rsid w:val="00161B17"/>
    <w:rsid w:val="001673A0"/>
    <w:rsid w:val="00172529"/>
    <w:rsid w:val="00177E76"/>
    <w:rsid w:val="00181EC2"/>
    <w:rsid w:val="00183883"/>
    <w:rsid w:val="00184D28"/>
    <w:rsid w:val="00191176"/>
    <w:rsid w:val="00192170"/>
    <w:rsid w:val="00192371"/>
    <w:rsid w:val="0019251B"/>
    <w:rsid w:val="0019569B"/>
    <w:rsid w:val="001968EE"/>
    <w:rsid w:val="001A0009"/>
    <w:rsid w:val="001A1211"/>
    <w:rsid w:val="001A1564"/>
    <w:rsid w:val="001A17FA"/>
    <w:rsid w:val="001A4505"/>
    <w:rsid w:val="001A5169"/>
    <w:rsid w:val="001A5639"/>
    <w:rsid w:val="001A6D0B"/>
    <w:rsid w:val="001A7137"/>
    <w:rsid w:val="001A7724"/>
    <w:rsid w:val="001B2163"/>
    <w:rsid w:val="001B3F92"/>
    <w:rsid w:val="001C2D2A"/>
    <w:rsid w:val="001C472E"/>
    <w:rsid w:val="001C6396"/>
    <w:rsid w:val="001D0D44"/>
    <w:rsid w:val="001D30F0"/>
    <w:rsid w:val="001D45D0"/>
    <w:rsid w:val="001D49A1"/>
    <w:rsid w:val="001D6ADC"/>
    <w:rsid w:val="001D76F1"/>
    <w:rsid w:val="001E1EF1"/>
    <w:rsid w:val="001E1FA4"/>
    <w:rsid w:val="001E50AD"/>
    <w:rsid w:val="001E563D"/>
    <w:rsid w:val="001E56F8"/>
    <w:rsid w:val="001E6906"/>
    <w:rsid w:val="001E76E1"/>
    <w:rsid w:val="001F014E"/>
    <w:rsid w:val="001F2E13"/>
    <w:rsid w:val="001F3137"/>
    <w:rsid w:val="001F4328"/>
    <w:rsid w:val="001F69F9"/>
    <w:rsid w:val="001F7B6A"/>
    <w:rsid w:val="00206CAF"/>
    <w:rsid w:val="00211EE4"/>
    <w:rsid w:val="00212C0C"/>
    <w:rsid w:val="002132BA"/>
    <w:rsid w:val="00215F1C"/>
    <w:rsid w:val="00216C8C"/>
    <w:rsid w:val="00220AC7"/>
    <w:rsid w:val="0022194F"/>
    <w:rsid w:val="00224BA6"/>
    <w:rsid w:val="002338A2"/>
    <w:rsid w:val="00234528"/>
    <w:rsid w:val="00234A24"/>
    <w:rsid w:val="0023511B"/>
    <w:rsid w:val="002379E9"/>
    <w:rsid w:val="002439CC"/>
    <w:rsid w:val="00243F8B"/>
    <w:rsid w:val="00246E7E"/>
    <w:rsid w:val="002515A0"/>
    <w:rsid w:val="00252525"/>
    <w:rsid w:val="00253D66"/>
    <w:rsid w:val="0025632F"/>
    <w:rsid w:val="00257ACC"/>
    <w:rsid w:val="00261DDD"/>
    <w:rsid w:val="00262457"/>
    <w:rsid w:val="00265548"/>
    <w:rsid w:val="002663A0"/>
    <w:rsid w:val="0026671C"/>
    <w:rsid w:val="00271395"/>
    <w:rsid w:val="002725B2"/>
    <w:rsid w:val="002726C1"/>
    <w:rsid w:val="002727D7"/>
    <w:rsid w:val="00273D1D"/>
    <w:rsid w:val="00275322"/>
    <w:rsid w:val="002753AC"/>
    <w:rsid w:val="00276CA7"/>
    <w:rsid w:val="00276DDC"/>
    <w:rsid w:val="00276F1D"/>
    <w:rsid w:val="00285229"/>
    <w:rsid w:val="00285EEC"/>
    <w:rsid w:val="00287C45"/>
    <w:rsid w:val="00293925"/>
    <w:rsid w:val="00295618"/>
    <w:rsid w:val="002970F3"/>
    <w:rsid w:val="00297C33"/>
    <w:rsid w:val="002A29C4"/>
    <w:rsid w:val="002A4CFD"/>
    <w:rsid w:val="002A550C"/>
    <w:rsid w:val="002A5D92"/>
    <w:rsid w:val="002A67C7"/>
    <w:rsid w:val="002A719D"/>
    <w:rsid w:val="002A7DCE"/>
    <w:rsid w:val="002B4854"/>
    <w:rsid w:val="002C370A"/>
    <w:rsid w:val="002C3F09"/>
    <w:rsid w:val="002C4BE4"/>
    <w:rsid w:val="002C571C"/>
    <w:rsid w:val="002C7A88"/>
    <w:rsid w:val="002D27AE"/>
    <w:rsid w:val="002D2916"/>
    <w:rsid w:val="002D511C"/>
    <w:rsid w:val="002D71F3"/>
    <w:rsid w:val="002E3A37"/>
    <w:rsid w:val="002E3D3B"/>
    <w:rsid w:val="002E52C8"/>
    <w:rsid w:val="002E67EC"/>
    <w:rsid w:val="002E780E"/>
    <w:rsid w:val="002F095C"/>
    <w:rsid w:val="002F1F9A"/>
    <w:rsid w:val="002F330B"/>
    <w:rsid w:val="002F4A3C"/>
    <w:rsid w:val="002F5FA1"/>
    <w:rsid w:val="002F70E3"/>
    <w:rsid w:val="00301808"/>
    <w:rsid w:val="00303C4A"/>
    <w:rsid w:val="003043B4"/>
    <w:rsid w:val="00305A2D"/>
    <w:rsid w:val="00310820"/>
    <w:rsid w:val="00311D14"/>
    <w:rsid w:val="00311F70"/>
    <w:rsid w:val="00313717"/>
    <w:rsid w:val="00317E96"/>
    <w:rsid w:val="00321F14"/>
    <w:rsid w:val="00325D48"/>
    <w:rsid w:val="0032608C"/>
    <w:rsid w:val="00327C2B"/>
    <w:rsid w:val="0033132F"/>
    <w:rsid w:val="00332313"/>
    <w:rsid w:val="00333D46"/>
    <w:rsid w:val="00336585"/>
    <w:rsid w:val="00347389"/>
    <w:rsid w:val="00350ECE"/>
    <w:rsid w:val="0035301D"/>
    <w:rsid w:val="00355E49"/>
    <w:rsid w:val="003617ED"/>
    <w:rsid w:val="00361900"/>
    <w:rsid w:val="00367563"/>
    <w:rsid w:val="003714A0"/>
    <w:rsid w:val="00371CC5"/>
    <w:rsid w:val="0037631C"/>
    <w:rsid w:val="00376875"/>
    <w:rsid w:val="0038408C"/>
    <w:rsid w:val="00385470"/>
    <w:rsid w:val="00385814"/>
    <w:rsid w:val="00385CB8"/>
    <w:rsid w:val="00386241"/>
    <w:rsid w:val="0038631C"/>
    <w:rsid w:val="00387772"/>
    <w:rsid w:val="0039316E"/>
    <w:rsid w:val="00397038"/>
    <w:rsid w:val="003978DE"/>
    <w:rsid w:val="003A1DB4"/>
    <w:rsid w:val="003A5F1E"/>
    <w:rsid w:val="003A617D"/>
    <w:rsid w:val="003B0293"/>
    <w:rsid w:val="003B0B32"/>
    <w:rsid w:val="003B2BE5"/>
    <w:rsid w:val="003B6511"/>
    <w:rsid w:val="003B77E6"/>
    <w:rsid w:val="003C1CA3"/>
    <w:rsid w:val="003C4F6A"/>
    <w:rsid w:val="003C74FF"/>
    <w:rsid w:val="003D30E3"/>
    <w:rsid w:val="003D4D5F"/>
    <w:rsid w:val="003D5EC3"/>
    <w:rsid w:val="003D7153"/>
    <w:rsid w:val="003D750D"/>
    <w:rsid w:val="003D78F1"/>
    <w:rsid w:val="003D7E7B"/>
    <w:rsid w:val="003E05F1"/>
    <w:rsid w:val="003E2B7A"/>
    <w:rsid w:val="003E31BA"/>
    <w:rsid w:val="003E36AC"/>
    <w:rsid w:val="003F3370"/>
    <w:rsid w:val="003F4A2C"/>
    <w:rsid w:val="00401065"/>
    <w:rsid w:val="004013EC"/>
    <w:rsid w:val="0040531F"/>
    <w:rsid w:val="004062DC"/>
    <w:rsid w:val="00414E34"/>
    <w:rsid w:val="00416A44"/>
    <w:rsid w:val="00416D15"/>
    <w:rsid w:val="00417C4E"/>
    <w:rsid w:val="004206CF"/>
    <w:rsid w:val="00421556"/>
    <w:rsid w:val="00422FEB"/>
    <w:rsid w:val="00425D0C"/>
    <w:rsid w:val="00430187"/>
    <w:rsid w:val="004374B2"/>
    <w:rsid w:val="004400EE"/>
    <w:rsid w:val="0044033F"/>
    <w:rsid w:val="0044158C"/>
    <w:rsid w:val="004418A1"/>
    <w:rsid w:val="00444387"/>
    <w:rsid w:val="0044676A"/>
    <w:rsid w:val="00450137"/>
    <w:rsid w:val="00450A9F"/>
    <w:rsid w:val="00453117"/>
    <w:rsid w:val="004548D6"/>
    <w:rsid w:val="004552C6"/>
    <w:rsid w:val="00457A12"/>
    <w:rsid w:val="00461083"/>
    <w:rsid w:val="004625A0"/>
    <w:rsid w:val="00463940"/>
    <w:rsid w:val="00463ACF"/>
    <w:rsid w:val="00465E16"/>
    <w:rsid w:val="00466119"/>
    <w:rsid w:val="0046704A"/>
    <w:rsid w:val="00470E11"/>
    <w:rsid w:val="00482ECD"/>
    <w:rsid w:val="00483AD2"/>
    <w:rsid w:val="00485209"/>
    <w:rsid w:val="0048648E"/>
    <w:rsid w:val="00490B94"/>
    <w:rsid w:val="00490EC8"/>
    <w:rsid w:val="00492A5F"/>
    <w:rsid w:val="00493976"/>
    <w:rsid w:val="004940AD"/>
    <w:rsid w:val="004957C2"/>
    <w:rsid w:val="00497490"/>
    <w:rsid w:val="0049787A"/>
    <w:rsid w:val="004A2731"/>
    <w:rsid w:val="004A4252"/>
    <w:rsid w:val="004A708A"/>
    <w:rsid w:val="004B22F6"/>
    <w:rsid w:val="004B24FA"/>
    <w:rsid w:val="004B29B6"/>
    <w:rsid w:val="004B30EB"/>
    <w:rsid w:val="004B5C04"/>
    <w:rsid w:val="004C3E30"/>
    <w:rsid w:val="004D2B79"/>
    <w:rsid w:val="004D44CD"/>
    <w:rsid w:val="004E4BE7"/>
    <w:rsid w:val="004E4DA0"/>
    <w:rsid w:val="004F1396"/>
    <w:rsid w:val="004F46C5"/>
    <w:rsid w:val="004F4E14"/>
    <w:rsid w:val="004F51E8"/>
    <w:rsid w:val="00500187"/>
    <w:rsid w:val="00501665"/>
    <w:rsid w:val="00501ADE"/>
    <w:rsid w:val="00502B84"/>
    <w:rsid w:val="00505568"/>
    <w:rsid w:val="00507618"/>
    <w:rsid w:val="00511549"/>
    <w:rsid w:val="00523DC5"/>
    <w:rsid w:val="005246F0"/>
    <w:rsid w:val="00525792"/>
    <w:rsid w:val="00525E6A"/>
    <w:rsid w:val="0052610E"/>
    <w:rsid w:val="005269E0"/>
    <w:rsid w:val="00527B68"/>
    <w:rsid w:val="0053000A"/>
    <w:rsid w:val="00530C80"/>
    <w:rsid w:val="005367D4"/>
    <w:rsid w:val="00537E54"/>
    <w:rsid w:val="005408E8"/>
    <w:rsid w:val="00540CDC"/>
    <w:rsid w:val="0054127B"/>
    <w:rsid w:val="005459D9"/>
    <w:rsid w:val="00547D49"/>
    <w:rsid w:val="0055022C"/>
    <w:rsid w:val="00550ADF"/>
    <w:rsid w:val="005516B7"/>
    <w:rsid w:val="00552990"/>
    <w:rsid w:val="00555B41"/>
    <w:rsid w:val="00555E7E"/>
    <w:rsid w:val="00556AE4"/>
    <w:rsid w:val="0056155C"/>
    <w:rsid w:val="0056309B"/>
    <w:rsid w:val="00564F28"/>
    <w:rsid w:val="00565395"/>
    <w:rsid w:val="0057100E"/>
    <w:rsid w:val="00572005"/>
    <w:rsid w:val="00572D2F"/>
    <w:rsid w:val="005734A2"/>
    <w:rsid w:val="00574602"/>
    <w:rsid w:val="005775A5"/>
    <w:rsid w:val="005800F7"/>
    <w:rsid w:val="00580105"/>
    <w:rsid w:val="005803D6"/>
    <w:rsid w:val="005840EE"/>
    <w:rsid w:val="00584B25"/>
    <w:rsid w:val="005872A6"/>
    <w:rsid w:val="0059019C"/>
    <w:rsid w:val="00592BDF"/>
    <w:rsid w:val="005A17B3"/>
    <w:rsid w:val="005A31E8"/>
    <w:rsid w:val="005A365C"/>
    <w:rsid w:val="005A5826"/>
    <w:rsid w:val="005B0BB6"/>
    <w:rsid w:val="005B232A"/>
    <w:rsid w:val="005B455B"/>
    <w:rsid w:val="005B5D70"/>
    <w:rsid w:val="005B74B0"/>
    <w:rsid w:val="005C00C1"/>
    <w:rsid w:val="005C0621"/>
    <w:rsid w:val="005C6D4B"/>
    <w:rsid w:val="005C6D5B"/>
    <w:rsid w:val="005D1F40"/>
    <w:rsid w:val="005D6A18"/>
    <w:rsid w:val="005E119A"/>
    <w:rsid w:val="005E2D0C"/>
    <w:rsid w:val="005F26D3"/>
    <w:rsid w:val="005F322C"/>
    <w:rsid w:val="005F7CF9"/>
    <w:rsid w:val="00602A20"/>
    <w:rsid w:val="00604E98"/>
    <w:rsid w:val="0060626F"/>
    <w:rsid w:val="00607538"/>
    <w:rsid w:val="00610BAD"/>
    <w:rsid w:val="00611E53"/>
    <w:rsid w:val="00615F81"/>
    <w:rsid w:val="0061716E"/>
    <w:rsid w:val="00617323"/>
    <w:rsid w:val="00622E7A"/>
    <w:rsid w:val="0062315B"/>
    <w:rsid w:val="00624316"/>
    <w:rsid w:val="00624C27"/>
    <w:rsid w:val="00625E7B"/>
    <w:rsid w:val="0063103B"/>
    <w:rsid w:val="006340B0"/>
    <w:rsid w:val="00634603"/>
    <w:rsid w:val="0063545C"/>
    <w:rsid w:val="00641B3D"/>
    <w:rsid w:val="00642C97"/>
    <w:rsid w:val="006442BF"/>
    <w:rsid w:val="00644C19"/>
    <w:rsid w:val="00647549"/>
    <w:rsid w:val="006478ED"/>
    <w:rsid w:val="0065075A"/>
    <w:rsid w:val="0065280B"/>
    <w:rsid w:val="00654B0B"/>
    <w:rsid w:val="0065618C"/>
    <w:rsid w:val="00656E16"/>
    <w:rsid w:val="006601C5"/>
    <w:rsid w:val="00662FF2"/>
    <w:rsid w:val="00663E53"/>
    <w:rsid w:val="00664A90"/>
    <w:rsid w:val="00666934"/>
    <w:rsid w:val="00667AE4"/>
    <w:rsid w:val="00676BE8"/>
    <w:rsid w:val="00681397"/>
    <w:rsid w:val="00682C8B"/>
    <w:rsid w:val="00683F7F"/>
    <w:rsid w:val="00684047"/>
    <w:rsid w:val="00687389"/>
    <w:rsid w:val="00690341"/>
    <w:rsid w:val="00691097"/>
    <w:rsid w:val="00691FE8"/>
    <w:rsid w:val="006A08B2"/>
    <w:rsid w:val="006A4E13"/>
    <w:rsid w:val="006A6338"/>
    <w:rsid w:val="006A7B05"/>
    <w:rsid w:val="006B1185"/>
    <w:rsid w:val="006B18AD"/>
    <w:rsid w:val="006B334B"/>
    <w:rsid w:val="006B7440"/>
    <w:rsid w:val="006C1880"/>
    <w:rsid w:val="006C29B3"/>
    <w:rsid w:val="006C2AEA"/>
    <w:rsid w:val="006C5341"/>
    <w:rsid w:val="006C5769"/>
    <w:rsid w:val="006C673E"/>
    <w:rsid w:val="006C77BE"/>
    <w:rsid w:val="006D03A4"/>
    <w:rsid w:val="006D28EF"/>
    <w:rsid w:val="006D43C7"/>
    <w:rsid w:val="006D7693"/>
    <w:rsid w:val="006E1BEB"/>
    <w:rsid w:val="006E2184"/>
    <w:rsid w:val="006E4045"/>
    <w:rsid w:val="006E4D78"/>
    <w:rsid w:val="006E6BCA"/>
    <w:rsid w:val="006E6D93"/>
    <w:rsid w:val="006F0183"/>
    <w:rsid w:val="006F7BE2"/>
    <w:rsid w:val="00702071"/>
    <w:rsid w:val="00703C7C"/>
    <w:rsid w:val="00704787"/>
    <w:rsid w:val="00704FEA"/>
    <w:rsid w:val="007054BF"/>
    <w:rsid w:val="00706817"/>
    <w:rsid w:val="0070714C"/>
    <w:rsid w:val="0071219F"/>
    <w:rsid w:val="007152CF"/>
    <w:rsid w:val="00716161"/>
    <w:rsid w:val="00716212"/>
    <w:rsid w:val="00720A16"/>
    <w:rsid w:val="00721837"/>
    <w:rsid w:val="007224E3"/>
    <w:rsid w:val="0072492D"/>
    <w:rsid w:val="00726E6C"/>
    <w:rsid w:val="0073007A"/>
    <w:rsid w:val="007314F3"/>
    <w:rsid w:val="0073314D"/>
    <w:rsid w:val="00734E72"/>
    <w:rsid w:val="00735568"/>
    <w:rsid w:val="00737016"/>
    <w:rsid w:val="0074181D"/>
    <w:rsid w:val="00742F62"/>
    <w:rsid w:val="007445C9"/>
    <w:rsid w:val="00747C26"/>
    <w:rsid w:val="007553BB"/>
    <w:rsid w:val="007601A9"/>
    <w:rsid w:val="007601BA"/>
    <w:rsid w:val="00760690"/>
    <w:rsid w:val="007636EA"/>
    <w:rsid w:val="00764989"/>
    <w:rsid w:val="00765B7F"/>
    <w:rsid w:val="007674D9"/>
    <w:rsid w:val="007716DD"/>
    <w:rsid w:val="00775396"/>
    <w:rsid w:val="0077748F"/>
    <w:rsid w:val="00777608"/>
    <w:rsid w:val="00777C17"/>
    <w:rsid w:val="00780DB6"/>
    <w:rsid w:val="007825D7"/>
    <w:rsid w:val="00784851"/>
    <w:rsid w:val="00785B5C"/>
    <w:rsid w:val="00790034"/>
    <w:rsid w:val="007923DC"/>
    <w:rsid w:val="00792F5B"/>
    <w:rsid w:val="00792FF9"/>
    <w:rsid w:val="0079492A"/>
    <w:rsid w:val="00795DA1"/>
    <w:rsid w:val="00796563"/>
    <w:rsid w:val="007975DC"/>
    <w:rsid w:val="007A166F"/>
    <w:rsid w:val="007A362E"/>
    <w:rsid w:val="007A5E53"/>
    <w:rsid w:val="007A60C5"/>
    <w:rsid w:val="007A6BD8"/>
    <w:rsid w:val="007B378D"/>
    <w:rsid w:val="007B5FFB"/>
    <w:rsid w:val="007B6760"/>
    <w:rsid w:val="007C01C3"/>
    <w:rsid w:val="007C1D6F"/>
    <w:rsid w:val="007C5BC5"/>
    <w:rsid w:val="007D39CC"/>
    <w:rsid w:val="007D4115"/>
    <w:rsid w:val="007D448D"/>
    <w:rsid w:val="007E5AB3"/>
    <w:rsid w:val="007E7648"/>
    <w:rsid w:val="007F12E4"/>
    <w:rsid w:val="007F209E"/>
    <w:rsid w:val="007F21C8"/>
    <w:rsid w:val="007F24F2"/>
    <w:rsid w:val="007F66EC"/>
    <w:rsid w:val="008022CA"/>
    <w:rsid w:val="00804716"/>
    <w:rsid w:val="0080533D"/>
    <w:rsid w:val="00814E16"/>
    <w:rsid w:val="008162FF"/>
    <w:rsid w:val="008178AD"/>
    <w:rsid w:val="00822952"/>
    <w:rsid w:val="008264E4"/>
    <w:rsid w:val="0082721D"/>
    <w:rsid w:val="008276B6"/>
    <w:rsid w:val="0083112E"/>
    <w:rsid w:val="00832428"/>
    <w:rsid w:val="00835236"/>
    <w:rsid w:val="00835FC9"/>
    <w:rsid w:val="0083656C"/>
    <w:rsid w:val="008376F9"/>
    <w:rsid w:val="00842D1C"/>
    <w:rsid w:val="00843A82"/>
    <w:rsid w:val="00844E63"/>
    <w:rsid w:val="00853DF4"/>
    <w:rsid w:val="00854ACD"/>
    <w:rsid w:val="008553F6"/>
    <w:rsid w:val="008568E6"/>
    <w:rsid w:val="0086141E"/>
    <w:rsid w:val="00862BD4"/>
    <w:rsid w:val="00863931"/>
    <w:rsid w:val="00864E4C"/>
    <w:rsid w:val="008661FE"/>
    <w:rsid w:val="00867614"/>
    <w:rsid w:val="00873A5C"/>
    <w:rsid w:val="00875F76"/>
    <w:rsid w:val="008804DF"/>
    <w:rsid w:val="00881D68"/>
    <w:rsid w:val="00883316"/>
    <w:rsid w:val="00883D4E"/>
    <w:rsid w:val="00884BB1"/>
    <w:rsid w:val="008853B9"/>
    <w:rsid w:val="008863BF"/>
    <w:rsid w:val="008869F7"/>
    <w:rsid w:val="00887A79"/>
    <w:rsid w:val="00890711"/>
    <w:rsid w:val="00894901"/>
    <w:rsid w:val="00895C39"/>
    <w:rsid w:val="00896490"/>
    <w:rsid w:val="0089720D"/>
    <w:rsid w:val="0089744B"/>
    <w:rsid w:val="0089757F"/>
    <w:rsid w:val="008A073A"/>
    <w:rsid w:val="008A2342"/>
    <w:rsid w:val="008A2B72"/>
    <w:rsid w:val="008A61AA"/>
    <w:rsid w:val="008A6604"/>
    <w:rsid w:val="008A7590"/>
    <w:rsid w:val="008B2A01"/>
    <w:rsid w:val="008B3254"/>
    <w:rsid w:val="008B4585"/>
    <w:rsid w:val="008B4FC6"/>
    <w:rsid w:val="008B5A2F"/>
    <w:rsid w:val="008B6363"/>
    <w:rsid w:val="008C12DD"/>
    <w:rsid w:val="008C1D64"/>
    <w:rsid w:val="008C4372"/>
    <w:rsid w:val="008C4E9C"/>
    <w:rsid w:val="008D0C2F"/>
    <w:rsid w:val="008D304E"/>
    <w:rsid w:val="008D3BF9"/>
    <w:rsid w:val="008D5866"/>
    <w:rsid w:val="008D5C8B"/>
    <w:rsid w:val="008D76B1"/>
    <w:rsid w:val="008E0BE4"/>
    <w:rsid w:val="008E1D25"/>
    <w:rsid w:val="008E1EE8"/>
    <w:rsid w:val="008E467B"/>
    <w:rsid w:val="008F05E4"/>
    <w:rsid w:val="008F17FD"/>
    <w:rsid w:val="008F2707"/>
    <w:rsid w:val="008F40D7"/>
    <w:rsid w:val="008F5CCD"/>
    <w:rsid w:val="008F7034"/>
    <w:rsid w:val="00900FE7"/>
    <w:rsid w:val="00903AD0"/>
    <w:rsid w:val="00904679"/>
    <w:rsid w:val="00904C23"/>
    <w:rsid w:val="00904EA5"/>
    <w:rsid w:val="0090645D"/>
    <w:rsid w:val="009064C0"/>
    <w:rsid w:val="00907590"/>
    <w:rsid w:val="00912594"/>
    <w:rsid w:val="009125FE"/>
    <w:rsid w:val="00914199"/>
    <w:rsid w:val="009171A9"/>
    <w:rsid w:val="009175C5"/>
    <w:rsid w:val="00921C30"/>
    <w:rsid w:val="00922645"/>
    <w:rsid w:val="009227BD"/>
    <w:rsid w:val="009234CE"/>
    <w:rsid w:val="00924DA6"/>
    <w:rsid w:val="0092596C"/>
    <w:rsid w:val="009329AA"/>
    <w:rsid w:val="009341DA"/>
    <w:rsid w:val="00935A66"/>
    <w:rsid w:val="00940296"/>
    <w:rsid w:val="00942BC3"/>
    <w:rsid w:val="009439E8"/>
    <w:rsid w:val="009453CC"/>
    <w:rsid w:val="009472DE"/>
    <w:rsid w:val="00950ED2"/>
    <w:rsid w:val="009520FC"/>
    <w:rsid w:val="00952466"/>
    <w:rsid w:val="00952E9B"/>
    <w:rsid w:val="00954F1B"/>
    <w:rsid w:val="0095602F"/>
    <w:rsid w:val="009563B9"/>
    <w:rsid w:val="009602AA"/>
    <w:rsid w:val="00960AA8"/>
    <w:rsid w:val="00961126"/>
    <w:rsid w:val="009669C9"/>
    <w:rsid w:val="00966A83"/>
    <w:rsid w:val="0097341D"/>
    <w:rsid w:val="00981790"/>
    <w:rsid w:val="00983F65"/>
    <w:rsid w:val="009841BB"/>
    <w:rsid w:val="00984B2A"/>
    <w:rsid w:val="00987039"/>
    <w:rsid w:val="00992E1E"/>
    <w:rsid w:val="0099368E"/>
    <w:rsid w:val="00996AC9"/>
    <w:rsid w:val="009A0C72"/>
    <w:rsid w:val="009A4A2F"/>
    <w:rsid w:val="009A4C77"/>
    <w:rsid w:val="009A7CB2"/>
    <w:rsid w:val="009B0A19"/>
    <w:rsid w:val="009B1A29"/>
    <w:rsid w:val="009B24CB"/>
    <w:rsid w:val="009B3FD9"/>
    <w:rsid w:val="009B6A9C"/>
    <w:rsid w:val="009C35D7"/>
    <w:rsid w:val="009C3AF7"/>
    <w:rsid w:val="009C5A46"/>
    <w:rsid w:val="009C5B78"/>
    <w:rsid w:val="009C7399"/>
    <w:rsid w:val="009C79F8"/>
    <w:rsid w:val="009D1806"/>
    <w:rsid w:val="009D4A37"/>
    <w:rsid w:val="009E0F8E"/>
    <w:rsid w:val="009E216E"/>
    <w:rsid w:val="009E378B"/>
    <w:rsid w:val="009E4A7B"/>
    <w:rsid w:val="009E5E70"/>
    <w:rsid w:val="009E684C"/>
    <w:rsid w:val="009E7C52"/>
    <w:rsid w:val="009E7E36"/>
    <w:rsid w:val="009F3F65"/>
    <w:rsid w:val="009F7FA1"/>
    <w:rsid w:val="00A006CF"/>
    <w:rsid w:val="00A05136"/>
    <w:rsid w:val="00A0518D"/>
    <w:rsid w:val="00A168AC"/>
    <w:rsid w:val="00A2113B"/>
    <w:rsid w:val="00A2122C"/>
    <w:rsid w:val="00A21714"/>
    <w:rsid w:val="00A24D00"/>
    <w:rsid w:val="00A2627E"/>
    <w:rsid w:val="00A27058"/>
    <w:rsid w:val="00A310B3"/>
    <w:rsid w:val="00A31E2A"/>
    <w:rsid w:val="00A34295"/>
    <w:rsid w:val="00A347A6"/>
    <w:rsid w:val="00A36094"/>
    <w:rsid w:val="00A3680A"/>
    <w:rsid w:val="00A37A00"/>
    <w:rsid w:val="00A426E5"/>
    <w:rsid w:val="00A456C9"/>
    <w:rsid w:val="00A464CE"/>
    <w:rsid w:val="00A473DF"/>
    <w:rsid w:val="00A50238"/>
    <w:rsid w:val="00A51685"/>
    <w:rsid w:val="00A53038"/>
    <w:rsid w:val="00A541D4"/>
    <w:rsid w:val="00A54633"/>
    <w:rsid w:val="00A6198E"/>
    <w:rsid w:val="00A61BC6"/>
    <w:rsid w:val="00A638AF"/>
    <w:rsid w:val="00A653A9"/>
    <w:rsid w:val="00A66DDA"/>
    <w:rsid w:val="00A67102"/>
    <w:rsid w:val="00A74948"/>
    <w:rsid w:val="00A81490"/>
    <w:rsid w:val="00A82827"/>
    <w:rsid w:val="00A83700"/>
    <w:rsid w:val="00A861A2"/>
    <w:rsid w:val="00A87D22"/>
    <w:rsid w:val="00A924FB"/>
    <w:rsid w:val="00A935A9"/>
    <w:rsid w:val="00A94776"/>
    <w:rsid w:val="00A971B3"/>
    <w:rsid w:val="00AA0928"/>
    <w:rsid w:val="00AA4C9E"/>
    <w:rsid w:val="00AA605A"/>
    <w:rsid w:val="00AA6D1C"/>
    <w:rsid w:val="00AA7434"/>
    <w:rsid w:val="00AB3629"/>
    <w:rsid w:val="00AB3661"/>
    <w:rsid w:val="00AB50EB"/>
    <w:rsid w:val="00AB6789"/>
    <w:rsid w:val="00AB6CD0"/>
    <w:rsid w:val="00AC4338"/>
    <w:rsid w:val="00AC467B"/>
    <w:rsid w:val="00AC4C8E"/>
    <w:rsid w:val="00AC5167"/>
    <w:rsid w:val="00AC73B5"/>
    <w:rsid w:val="00AD0D54"/>
    <w:rsid w:val="00AD399E"/>
    <w:rsid w:val="00AD435B"/>
    <w:rsid w:val="00AD493C"/>
    <w:rsid w:val="00AD4DC0"/>
    <w:rsid w:val="00AE2112"/>
    <w:rsid w:val="00AE4EC6"/>
    <w:rsid w:val="00AE6C73"/>
    <w:rsid w:val="00AE6CB3"/>
    <w:rsid w:val="00AE74A9"/>
    <w:rsid w:val="00AE7ABC"/>
    <w:rsid w:val="00AF0041"/>
    <w:rsid w:val="00AF2119"/>
    <w:rsid w:val="00AF250C"/>
    <w:rsid w:val="00AF3652"/>
    <w:rsid w:val="00AF6920"/>
    <w:rsid w:val="00B00741"/>
    <w:rsid w:val="00B01AA3"/>
    <w:rsid w:val="00B047F5"/>
    <w:rsid w:val="00B0758B"/>
    <w:rsid w:val="00B12649"/>
    <w:rsid w:val="00B12C94"/>
    <w:rsid w:val="00B172FA"/>
    <w:rsid w:val="00B17B2C"/>
    <w:rsid w:val="00B17DD6"/>
    <w:rsid w:val="00B2181E"/>
    <w:rsid w:val="00B21DBD"/>
    <w:rsid w:val="00B22350"/>
    <w:rsid w:val="00B22EAE"/>
    <w:rsid w:val="00B2318E"/>
    <w:rsid w:val="00B24894"/>
    <w:rsid w:val="00B249FF"/>
    <w:rsid w:val="00B30801"/>
    <w:rsid w:val="00B3383B"/>
    <w:rsid w:val="00B33968"/>
    <w:rsid w:val="00B33CFC"/>
    <w:rsid w:val="00B34CD4"/>
    <w:rsid w:val="00B351C3"/>
    <w:rsid w:val="00B40B2D"/>
    <w:rsid w:val="00B40EA5"/>
    <w:rsid w:val="00B4416F"/>
    <w:rsid w:val="00B44C69"/>
    <w:rsid w:val="00B4578F"/>
    <w:rsid w:val="00B45D9A"/>
    <w:rsid w:val="00B50749"/>
    <w:rsid w:val="00B5271E"/>
    <w:rsid w:val="00B606FF"/>
    <w:rsid w:val="00B65ACE"/>
    <w:rsid w:val="00B71700"/>
    <w:rsid w:val="00B72426"/>
    <w:rsid w:val="00B73921"/>
    <w:rsid w:val="00B74C4C"/>
    <w:rsid w:val="00B74F2C"/>
    <w:rsid w:val="00B82970"/>
    <w:rsid w:val="00B82D90"/>
    <w:rsid w:val="00B82DF2"/>
    <w:rsid w:val="00B833FF"/>
    <w:rsid w:val="00B837AE"/>
    <w:rsid w:val="00B83CB4"/>
    <w:rsid w:val="00B86A20"/>
    <w:rsid w:val="00B90A55"/>
    <w:rsid w:val="00B916A5"/>
    <w:rsid w:val="00B91871"/>
    <w:rsid w:val="00B94FC2"/>
    <w:rsid w:val="00B96844"/>
    <w:rsid w:val="00B96951"/>
    <w:rsid w:val="00BA03EB"/>
    <w:rsid w:val="00BA1FA4"/>
    <w:rsid w:val="00BA506E"/>
    <w:rsid w:val="00BB2565"/>
    <w:rsid w:val="00BB2761"/>
    <w:rsid w:val="00BB6733"/>
    <w:rsid w:val="00BC1DFD"/>
    <w:rsid w:val="00BC26B6"/>
    <w:rsid w:val="00BC5EBB"/>
    <w:rsid w:val="00BC6F45"/>
    <w:rsid w:val="00BD0F70"/>
    <w:rsid w:val="00BD203F"/>
    <w:rsid w:val="00BD5300"/>
    <w:rsid w:val="00BD532A"/>
    <w:rsid w:val="00BD61AF"/>
    <w:rsid w:val="00BD7387"/>
    <w:rsid w:val="00BE0109"/>
    <w:rsid w:val="00BE44C4"/>
    <w:rsid w:val="00BE65BD"/>
    <w:rsid w:val="00BF0EE2"/>
    <w:rsid w:val="00BF1C56"/>
    <w:rsid w:val="00BF38DB"/>
    <w:rsid w:val="00BF3A7F"/>
    <w:rsid w:val="00BF3B11"/>
    <w:rsid w:val="00BF3F7A"/>
    <w:rsid w:val="00BF6FA7"/>
    <w:rsid w:val="00C01CD3"/>
    <w:rsid w:val="00C030EB"/>
    <w:rsid w:val="00C03411"/>
    <w:rsid w:val="00C0652D"/>
    <w:rsid w:val="00C06E41"/>
    <w:rsid w:val="00C10837"/>
    <w:rsid w:val="00C111B7"/>
    <w:rsid w:val="00C11D98"/>
    <w:rsid w:val="00C124DF"/>
    <w:rsid w:val="00C151AF"/>
    <w:rsid w:val="00C15808"/>
    <w:rsid w:val="00C163F9"/>
    <w:rsid w:val="00C16AFC"/>
    <w:rsid w:val="00C1755C"/>
    <w:rsid w:val="00C228EB"/>
    <w:rsid w:val="00C240C0"/>
    <w:rsid w:val="00C2562C"/>
    <w:rsid w:val="00C31F32"/>
    <w:rsid w:val="00C32222"/>
    <w:rsid w:val="00C354CB"/>
    <w:rsid w:val="00C36C15"/>
    <w:rsid w:val="00C372C8"/>
    <w:rsid w:val="00C374A7"/>
    <w:rsid w:val="00C4254B"/>
    <w:rsid w:val="00C51772"/>
    <w:rsid w:val="00C554C9"/>
    <w:rsid w:val="00C558A1"/>
    <w:rsid w:val="00C570E3"/>
    <w:rsid w:val="00C57458"/>
    <w:rsid w:val="00C60E44"/>
    <w:rsid w:val="00C61CE6"/>
    <w:rsid w:val="00C6324C"/>
    <w:rsid w:val="00C633DD"/>
    <w:rsid w:val="00C63892"/>
    <w:rsid w:val="00C658E1"/>
    <w:rsid w:val="00C82733"/>
    <w:rsid w:val="00C856F2"/>
    <w:rsid w:val="00C860EE"/>
    <w:rsid w:val="00C87EB4"/>
    <w:rsid w:val="00C936C8"/>
    <w:rsid w:val="00C94B83"/>
    <w:rsid w:val="00CA00B9"/>
    <w:rsid w:val="00CA1A07"/>
    <w:rsid w:val="00CA25BB"/>
    <w:rsid w:val="00CA3272"/>
    <w:rsid w:val="00CA574C"/>
    <w:rsid w:val="00CA64E3"/>
    <w:rsid w:val="00CB4372"/>
    <w:rsid w:val="00CC14CF"/>
    <w:rsid w:val="00CC1FC0"/>
    <w:rsid w:val="00CC3D2B"/>
    <w:rsid w:val="00CD04CD"/>
    <w:rsid w:val="00CD1F56"/>
    <w:rsid w:val="00CD4739"/>
    <w:rsid w:val="00CD625B"/>
    <w:rsid w:val="00CD6BAF"/>
    <w:rsid w:val="00CE029A"/>
    <w:rsid w:val="00CE15A2"/>
    <w:rsid w:val="00CE3909"/>
    <w:rsid w:val="00CE497E"/>
    <w:rsid w:val="00CE7116"/>
    <w:rsid w:val="00CF07C7"/>
    <w:rsid w:val="00CF0CB8"/>
    <w:rsid w:val="00CF439E"/>
    <w:rsid w:val="00CF5D62"/>
    <w:rsid w:val="00CF659F"/>
    <w:rsid w:val="00D01D5E"/>
    <w:rsid w:val="00D04346"/>
    <w:rsid w:val="00D04ED6"/>
    <w:rsid w:val="00D0627F"/>
    <w:rsid w:val="00D11364"/>
    <w:rsid w:val="00D1228E"/>
    <w:rsid w:val="00D127F1"/>
    <w:rsid w:val="00D12DCE"/>
    <w:rsid w:val="00D13C6C"/>
    <w:rsid w:val="00D14890"/>
    <w:rsid w:val="00D1492F"/>
    <w:rsid w:val="00D1566F"/>
    <w:rsid w:val="00D17591"/>
    <w:rsid w:val="00D17D0C"/>
    <w:rsid w:val="00D21777"/>
    <w:rsid w:val="00D22D82"/>
    <w:rsid w:val="00D22E75"/>
    <w:rsid w:val="00D23761"/>
    <w:rsid w:val="00D24212"/>
    <w:rsid w:val="00D25C9B"/>
    <w:rsid w:val="00D300B0"/>
    <w:rsid w:val="00D308C7"/>
    <w:rsid w:val="00D319BE"/>
    <w:rsid w:val="00D31DB0"/>
    <w:rsid w:val="00D31FAB"/>
    <w:rsid w:val="00D32D97"/>
    <w:rsid w:val="00D377D0"/>
    <w:rsid w:val="00D42759"/>
    <w:rsid w:val="00D43B5B"/>
    <w:rsid w:val="00D452C7"/>
    <w:rsid w:val="00D4747D"/>
    <w:rsid w:val="00D47542"/>
    <w:rsid w:val="00D521C4"/>
    <w:rsid w:val="00D54E71"/>
    <w:rsid w:val="00D55F88"/>
    <w:rsid w:val="00D56812"/>
    <w:rsid w:val="00D63497"/>
    <w:rsid w:val="00D63B6D"/>
    <w:rsid w:val="00D64AD8"/>
    <w:rsid w:val="00D651F9"/>
    <w:rsid w:val="00D70CD7"/>
    <w:rsid w:val="00D7197D"/>
    <w:rsid w:val="00D74CFB"/>
    <w:rsid w:val="00D762DA"/>
    <w:rsid w:val="00D76C41"/>
    <w:rsid w:val="00D77417"/>
    <w:rsid w:val="00D84822"/>
    <w:rsid w:val="00D862AF"/>
    <w:rsid w:val="00D8671E"/>
    <w:rsid w:val="00D8788F"/>
    <w:rsid w:val="00D96EE7"/>
    <w:rsid w:val="00DA2AC6"/>
    <w:rsid w:val="00DA343F"/>
    <w:rsid w:val="00DA514C"/>
    <w:rsid w:val="00DA5F10"/>
    <w:rsid w:val="00DA77B8"/>
    <w:rsid w:val="00DB1452"/>
    <w:rsid w:val="00DB1908"/>
    <w:rsid w:val="00DB1D66"/>
    <w:rsid w:val="00DB224A"/>
    <w:rsid w:val="00DB2B0D"/>
    <w:rsid w:val="00DB36AB"/>
    <w:rsid w:val="00DB5149"/>
    <w:rsid w:val="00DB5D1A"/>
    <w:rsid w:val="00DC401A"/>
    <w:rsid w:val="00DC6426"/>
    <w:rsid w:val="00DC676F"/>
    <w:rsid w:val="00DD1AF6"/>
    <w:rsid w:val="00DD3D84"/>
    <w:rsid w:val="00DD4A16"/>
    <w:rsid w:val="00DD4B57"/>
    <w:rsid w:val="00DE424E"/>
    <w:rsid w:val="00DE5B94"/>
    <w:rsid w:val="00DE7948"/>
    <w:rsid w:val="00DF0465"/>
    <w:rsid w:val="00DF2046"/>
    <w:rsid w:val="00DF2A95"/>
    <w:rsid w:val="00DF388D"/>
    <w:rsid w:val="00DF7117"/>
    <w:rsid w:val="00E0019D"/>
    <w:rsid w:val="00E01360"/>
    <w:rsid w:val="00E1222E"/>
    <w:rsid w:val="00E134A6"/>
    <w:rsid w:val="00E14E34"/>
    <w:rsid w:val="00E14EF2"/>
    <w:rsid w:val="00E167C6"/>
    <w:rsid w:val="00E173EA"/>
    <w:rsid w:val="00E2087D"/>
    <w:rsid w:val="00E23A93"/>
    <w:rsid w:val="00E24407"/>
    <w:rsid w:val="00E2489C"/>
    <w:rsid w:val="00E271EC"/>
    <w:rsid w:val="00E273C5"/>
    <w:rsid w:val="00E27955"/>
    <w:rsid w:val="00E307F3"/>
    <w:rsid w:val="00E32B5B"/>
    <w:rsid w:val="00E32B9F"/>
    <w:rsid w:val="00E35BBC"/>
    <w:rsid w:val="00E403D0"/>
    <w:rsid w:val="00E42D8D"/>
    <w:rsid w:val="00E431BE"/>
    <w:rsid w:val="00E44D9F"/>
    <w:rsid w:val="00E51AF0"/>
    <w:rsid w:val="00E52097"/>
    <w:rsid w:val="00E53B02"/>
    <w:rsid w:val="00E53C6A"/>
    <w:rsid w:val="00E53D8A"/>
    <w:rsid w:val="00E552C6"/>
    <w:rsid w:val="00E56893"/>
    <w:rsid w:val="00E577AE"/>
    <w:rsid w:val="00E64C2A"/>
    <w:rsid w:val="00E6781D"/>
    <w:rsid w:val="00E72BDE"/>
    <w:rsid w:val="00E74949"/>
    <w:rsid w:val="00E808AE"/>
    <w:rsid w:val="00E811C6"/>
    <w:rsid w:val="00E81652"/>
    <w:rsid w:val="00E82CB3"/>
    <w:rsid w:val="00E85763"/>
    <w:rsid w:val="00E85A6C"/>
    <w:rsid w:val="00E85D4D"/>
    <w:rsid w:val="00E86B31"/>
    <w:rsid w:val="00E876A6"/>
    <w:rsid w:val="00E932C4"/>
    <w:rsid w:val="00E94AA7"/>
    <w:rsid w:val="00E94E76"/>
    <w:rsid w:val="00E95D63"/>
    <w:rsid w:val="00E966B3"/>
    <w:rsid w:val="00EA4A16"/>
    <w:rsid w:val="00EA786F"/>
    <w:rsid w:val="00EB318E"/>
    <w:rsid w:val="00EB4871"/>
    <w:rsid w:val="00EB48EB"/>
    <w:rsid w:val="00EB4B62"/>
    <w:rsid w:val="00EC3305"/>
    <w:rsid w:val="00ED008C"/>
    <w:rsid w:val="00ED2AFC"/>
    <w:rsid w:val="00ED3A0D"/>
    <w:rsid w:val="00ED5465"/>
    <w:rsid w:val="00ED7A6B"/>
    <w:rsid w:val="00EE0527"/>
    <w:rsid w:val="00EE4069"/>
    <w:rsid w:val="00EE41C7"/>
    <w:rsid w:val="00EE5259"/>
    <w:rsid w:val="00EE59DB"/>
    <w:rsid w:val="00EE5C7A"/>
    <w:rsid w:val="00EE6449"/>
    <w:rsid w:val="00EE7814"/>
    <w:rsid w:val="00EE7A22"/>
    <w:rsid w:val="00EE7CB6"/>
    <w:rsid w:val="00EE7E74"/>
    <w:rsid w:val="00EF4BC1"/>
    <w:rsid w:val="00EF6828"/>
    <w:rsid w:val="00EF6A18"/>
    <w:rsid w:val="00EF7A41"/>
    <w:rsid w:val="00F02F8A"/>
    <w:rsid w:val="00F03AF2"/>
    <w:rsid w:val="00F065CD"/>
    <w:rsid w:val="00F06FD9"/>
    <w:rsid w:val="00F119E3"/>
    <w:rsid w:val="00F1795B"/>
    <w:rsid w:val="00F26EDD"/>
    <w:rsid w:val="00F31011"/>
    <w:rsid w:val="00F33821"/>
    <w:rsid w:val="00F36349"/>
    <w:rsid w:val="00F4130B"/>
    <w:rsid w:val="00F42CCE"/>
    <w:rsid w:val="00F43E07"/>
    <w:rsid w:val="00F43E5B"/>
    <w:rsid w:val="00F461AF"/>
    <w:rsid w:val="00F4709B"/>
    <w:rsid w:val="00F47344"/>
    <w:rsid w:val="00F55660"/>
    <w:rsid w:val="00F55CD8"/>
    <w:rsid w:val="00F61283"/>
    <w:rsid w:val="00F6671F"/>
    <w:rsid w:val="00F67097"/>
    <w:rsid w:val="00F74488"/>
    <w:rsid w:val="00F76957"/>
    <w:rsid w:val="00F805EF"/>
    <w:rsid w:val="00F815FF"/>
    <w:rsid w:val="00F8162B"/>
    <w:rsid w:val="00F818F1"/>
    <w:rsid w:val="00F84B04"/>
    <w:rsid w:val="00F876FC"/>
    <w:rsid w:val="00F87FBD"/>
    <w:rsid w:val="00F90721"/>
    <w:rsid w:val="00F92CC4"/>
    <w:rsid w:val="00F93C29"/>
    <w:rsid w:val="00F944E4"/>
    <w:rsid w:val="00F94AFD"/>
    <w:rsid w:val="00F966F9"/>
    <w:rsid w:val="00FA6054"/>
    <w:rsid w:val="00FB1530"/>
    <w:rsid w:val="00FB1C7C"/>
    <w:rsid w:val="00FC0BE0"/>
    <w:rsid w:val="00FC3063"/>
    <w:rsid w:val="00FC33CD"/>
    <w:rsid w:val="00FC35F0"/>
    <w:rsid w:val="00FC771F"/>
    <w:rsid w:val="00FC7CD6"/>
    <w:rsid w:val="00FD0BDD"/>
    <w:rsid w:val="00FD219B"/>
    <w:rsid w:val="00FD2FF6"/>
    <w:rsid w:val="00FD3987"/>
    <w:rsid w:val="00FD3C1F"/>
    <w:rsid w:val="00FE2447"/>
    <w:rsid w:val="00FF0D8D"/>
    <w:rsid w:val="00FF14D6"/>
    <w:rsid w:val="00FF598C"/>
    <w:rsid w:val="00FF5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D93CEA-D6C1-437C-95E4-CDADE68E3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F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18C"/>
    <w:pPr>
      <w:ind w:left="720"/>
      <w:contextualSpacing/>
    </w:pPr>
  </w:style>
  <w:style w:type="table" w:styleId="a4">
    <w:name w:val="Table Grid"/>
    <w:basedOn w:val="a1"/>
    <w:uiPriority w:val="59"/>
    <w:rsid w:val="00B74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E7948"/>
    <w:rPr>
      <w:rFonts w:ascii="Tahoma" w:hAnsi="Tahoma" w:cs="Tahoma"/>
      <w:sz w:val="16"/>
      <w:szCs w:val="16"/>
    </w:rPr>
  </w:style>
  <w:style w:type="character" w:customStyle="1" w:styleId="a6">
    <w:name w:val="Текст выноски Знак"/>
    <w:basedOn w:val="a0"/>
    <w:link w:val="a5"/>
    <w:uiPriority w:val="99"/>
    <w:semiHidden/>
    <w:rsid w:val="00DE7948"/>
    <w:rPr>
      <w:rFonts w:ascii="Tahoma" w:hAnsi="Tahoma" w:cs="Tahoma"/>
      <w:sz w:val="16"/>
      <w:szCs w:val="16"/>
    </w:rPr>
  </w:style>
  <w:style w:type="paragraph" w:customStyle="1" w:styleId="ConsPlusNormal">
    <w:name w:val="ConsPlusNormal"/>
    <w:rsid w:val="003D7E7B"/>
    <w:pPr>
      <w:widowControl w:val="0"/>
      <w:autoSpaceDE w:val="0"/>
      <w:autoSpaceDN w:val="0"/>
    </w:pPr>
    <w:rPr>
      <w:rFonts w:eastAsia="Times New Roman" w:cs="Times New Roman"/>
      <w:sz w:val="24"/>
      <w:szCs w:val="20"/>
      <w:lang w:eastAsia="ru-RU"/>
    </w:rPr>
  </w:style>
  <w:style w:type="paragraph" w:customStyle="1" w:styleId="Default">
    <w:name w:val="Default"/>
    <w:rsid w:val="008A7590"/>
    <w:pPr>
      <w:autoSpaceDE w:val="0"/>
      <w:autoSpaceDN w:val="0"/>
      <w:adjustRightInd w:val="0"/>
    </w:pPr>
    <w:rPr>
      <w:rFonts w:ascii="Arial" w:hAnsi="Arial" w:cs="Arial"/>
      <w:color w:val="000000"/>
      <w:sz w:val="24"/>
      <w:szCs w:val="24"/>
    </w:rPr>
  </w:style>
  <w:style w:type="paragraph" w:styleId="a7">
    <w:name w:val="Body Text"/>
    <w:basedOn w:val="a"/>
    <w:link w:val="a8"/>
    <w:semiHidden/>
    <w:rsid w:val="004013EC"/>
    <w:pPr>
      <w:jc w:val="both"/>
    </w:pPr>
    <w:rPr>
      <w:rFonts w:eastAsia="Times New Roman" w:cs="Times New Roman"/>
      <w:b/>
      <w:sz w:val="24"/>
      <w:szCs w:val="24"/>
      <w:lang w:eastAsia="ru-RU"/>
    </w:rPr>
  </w:style>
  <w:style w:type="character" w:customStyle="1" w:styleId="a8">
    <w:name w:val="Основной текст Знак"/>
    <w:basedOn w:val="a0"/>
    <w:link w:val="a7"/>
    <w:semiHidden/>
    <w:rsid w:val="004013EC"/>
    <w:rPr>
      <w:rFonts w:eastAsia="Times New Roman" w:cs="Times New Roman"/>
      <w:b/>
      <w:sz w:val="24"/>
      <w:szCs w:val="24"/>
      <w:lang w:eastAsia="ru-RU"/>
    </w:rPr>
  </w:style>
  <w:style w:type="character" w:styleId="a9">
    <w:name w:val="Hyperlink"/>
    <w:basedOn w:val="a0"/>
    <w:rsid w:val="00145669"/>
    <w:rPr>
      <w:color w:val="0066CC"/>
      <w:u w:val="single"/>
    </w:rPr>
  </w:style>
  <w:style w:type="paragraph" w:styleId="aa">
    <w:name w:val="header"/>
    <w:basedOn w:val="a"/>
    <w:link w:val="ab"/>
    <w:uiPriority w:val="99"/>
    <w:unhideWhenUsed/>
    <w:rsid w:val="008804DF"/>
    <w:pPr>
      <w:tabs>
        <w:tab w:val="center" w:pos="4677"/>
        <w:tab w:val="right" w:pos="9355"/>
      </w:tabs>
    </w:pPr>
  </w:style>
  <w:style w:type="character" w:customStyle="1" w:styleId="ab">
    <w:name w:val="Верхний колонтитул Знак"/>
    <w:basedOn w:val="a0"/>
    <w:link w:val="aa"/>
    <w:uiPriority w:val="99"/>
    <w:rsid w:val="008804DF"/>
  </w:style>
  <w:style w:type="paragraph" w:styleId="ac">
    <w:name w:val="footer"/>
    <w:basedOn w:val="a"/>
    <w:link w:val="ad"/>
    <w:uiPriority w:val="99"/>
    <w:unhideWhenUsed/>
    <w:rsid w:val="008804DF"/>
    <w:pPr>
      <w:tabs>
        <w:tab w:val="center" w:pos="4677"/>
        <w:tab w:val="right" w:pos="9355"/>
      </w:tabs>
    </w:pPr>
  </w:style>
  <w:style w:type="character" w:customStyle="1" w:styleId="ad">
    <w:name w:val="Нижний колонтитул Знак"/>
    <w:basedOn w:val="a0"/>
    <w:link w:val="ac"/>
    <w:uiPriority w:val="99"/>
    <w:rsid w:val="008804DF"/>
  </w:style>
  <w:style w:type="character" w:customStyle="1" w:styleId="ae">
    <w:name w:val="Основной текст_"/>
    <w:basedOn w:val="a0"/>
    <w:link w:val="2"/>
    <w:rsid w:val="00AB6789"/>
    <w:rPr>
      <w:rFonts w:eastAsia="Times New Roman" w:cs="Times New Roman"/>
      <w:szCs w:val="28"/>
      <w:shd w:val="clear" w:color="auto" w:fill="FFFFFF"/>
    </w:rPr>
  </w:style>
  <w:style w:type="paragraph" w:customStyle="1" w:styleId="2">
    <w:name w:val="Основной текст2"/>
    <w:basedOn w:val="a"/>
    <w:link w:val="ae"/>
    <w:rsid w:val="00AB6789"/>
    <w:pPr>
      <w:widowControl w:val="0"/>
      <w:shd w:val="clear" w:color="auto" w:fill="FFFFFF"/>
      <w:spacing w:after="240" w:line="326" w:lineRule="exact"/>
      <w:ind w:hanging="340"/>
      <w:jc w:val="center"/>
    </w:pPr>
    <w:rPr>
      <w:rFonts w:eastAsia="Times New Roman" w:cs="Times New Roman"/>
      <w:szCs w:val="28"/>
    </w:rPr>
  </w:style>
  <w:style w:type="paragraph" w:styleId="af">
    <w:name w:val="footnote text"/>
    <w:basedOn w:val="a"/>
    <w:link w:val="af0"/>
    <w:uiPriority w:val="99"/>
    <w:semiHidden/>
    <w:unhideWhenUsed/>
    <w:rsid w:val="003B0B32"/>
    <w:rPr>
      <w:sz w:val="20"/>
      <w:szCs w:val="20"/>
    </w:rPr>
  </w:style>
  <w:style w:type="character" w:customStyle="1" w:styleId="af0">
    <w:name w:val="Текст сноски Знак"/>
    <w:basedOn w:val="a0"/>
    <w:link w:val="af"/>
    <w:uiPriority w:val="99"/>
    <w:semiHidden/>
    <w:rsid w:val="003B0B32"/>
    <w:rPr>
      <w:sz w:val="20"/>
      <w:szCs w:val="20"/>
    </w:rPr>
  </w:style>
  <w:style w:type="character" w:styleId="af1">
    <w:name w:val="footnote reference"/>
    <w:basedOn w:val="a0"/>
    <w:uiPriority w:val="99"/>
    <w:semiHidden/>
    <w:unhideWhenUsed/>
    <w:rsid w:val="003B0B32"/>
    <w:rPr>
      <w:vertAlign w:val="superscript"/>
    </w:rPr>
  </w:style>
  <w:style w:type="paragraph" w:customStyle="1" w:styleId="HeadDoc">
    <w:name w:val="HeadDoc"/>
    <w:rsid w:val="0044676A"/>
    <w:pPr>
      <w:keepLines/>
      <w:jc w:val="both"/>
    </w:pPr>
    <w:rPr>
      <w:rFonts w:eastAsia="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009">
      <w:bodyDiv w:val="1"/>
      <w:marLeft w:val="0"/>
      <w:marRight w:val="0"/>
      <w:marTop w:val="0"/>
      <w:marBottom w:val="0"/>
      <w:divBdr>
        <w:top w:val="none" w:sz="0" w:space="0" w:color="auto"/>
        <w:left w:val="none" w:sz="0" w:space="0" w:color="auto"/>
        <w:bottom w:val="none" w:sz="0" w:space="0" w:color="auto"/>
        <w:right w:val="none" w:sz="0" w:space="0" w:color="auto"/>
      </w:divBdr>
    </w:div>
    <w:div w:id="4787112">
      <w:bodyDiv w:val="1"/>
      <w:marLeft w:val="0"/>
      <w:marRight w:val="0"/>
      <w:marTop w:val="0"/>
      <w:marBottom w:val="0"/>
      <w:divBdr>
        <w:top w:val="none" w:sz="0" w:space="0" w:color="auto"/>
        <w:left w:val="none" w:sz="0" w:space="0" w:color="auto"/>
        <w:bottom w:val="none" w:sz="0" w:space="0" w:color="auto"/>
        <w:right w:val="none" w:sz="0" w:space="0" w:color="auto"/>
      </w:divBdr>
    </w:div>
    <w:div w:id="75565592">
      <w:bodyDiv w:val="1"/>
      <w:marLeft w:val="0"/>
      <w:marRight w:val="0"/>
      <w:marTop w:val="0"/>
      <w:marBottom w:val="0"/>
      <w:divBdr>
        <w:top w:val="none" w:sz="0" w:space="0" w:color="auto"/>
        <w:left w:val="none" w:sz="0" w:space="0" w:color="auto"/>
        <w:bottom w:val="none" w:sz="0" w:space="0" w:color="auto"/>
        <w:right w:val="none" w:sz="0" w:space="0" w:color="auto"/>
      </w:divBdr>
    </w:div>
    <w:div w:id="99027980">
      <w:bodyDiv w:val="1"/>
      <w:marLeft w:val="0"/>
      <w:marRight w:val="0"/>
      <w:marTop w:val="0"/>
      <w:marBottom w:val="0"/>
      <w:divBdr>
        <w:top w:val="none" w:sz="0" w:space="0" w:color="auto"/>
        <w:left w:val="none" w:sz="0" w:space="0" w:color="auto"/>
        <w:bottom w:val="none" w:sz="0" w:space="0" w:color="auto"/>
        <w:right w:val="none" w:sz="0" w:space="0" w:color="auto"/>
      </w:divBdr>
    </w:div>
    <w:div w:id="150486779">
      <w:bodyDiv w:val="1"/>
      <w:marLeft w:val="0"/>
      <w:marRight w:val="0"/>
      <w:marTop w:val="0"/>
      <w:marBottom w:val="0"/>
      <w:divBdr>
        <w:top w:val="none" w:sz="0" w:space="0" w:color="auto"/>
        <w:left w:val="none" w:sz="0" w:space="0" w:color="auto"/>
        <w:bottom w:val="none" w:sz="0" w:space="0" w:color="auto"/>
        <w:right w:val="none" w:sz="0" w:space="0" w:color="auto"/>
      </w:divBdr>
    </w:div>
    <w:div w:id="159194924">
      <w:bodyDiv w:val="1"/>
      <w:marLeft w:val="0"/>
      <w:marRight w:val="0"/>
      <w:marTop w:val="0"/>
      <w:marBottom w:val="0"/>
      <w:divBdr>
        <w:top w:val="none" w:sz="0" w:space="0" w:color="auto"/>
        <w:left w:val="none" w:sz="0" w:space="0" w:color="auto"/>
        <w:bottom w:val="none" w:sz="0" w:space="0" w:color="auto"/>
        <w:right w:val="none" w:sz="0" w:space="0" w:color="auto"/>
      </w:divBdr>
    </w:div>
    <w:div w:id="213348219">
      <w:bodyDiv w:val="1"/>
      <w:marLeft w:val="0"/>
      <w:marRight w:val="0"/>
      <w:marTop w:val="0"/>
      <w:marBottom w:val="0"/>
      <w:divBdr>
        <w:top w:val="none" w:sz="0" w:space="0" w:color="auto"/>
        <w:left w:val="none" w:sz="0" w:space="0" w:color="auto"/>
        <w:bottom w:val="none" w:sz="0" w:space="0" w:color="auto"/>
        <w:right w:val="none" w:sz="0" w:space="0" w:color="auto"/>
      </w:divBdr>
    </w:div>
    <w:div w:id="240985917">
      <w:bodyDiv w:val="1"/>
      <w:marLeft w:val="0"/>
      <w:marRight w:val="0"/>
      <w:marTop w:val="0"/>
      <w:marBottom w:val="0"/>
      <w:divBdr>
        <w:top w:val="none" w:sz="0" w:space="0" w:color="auto"/>
        <w:left w:val="none" w:sz="0" w:space="0" w:color="auto"/>
        <w:bottom w:val="none" w:sz="0" w:space="0" w:color="auto"/>
        <w:right w:val="none" w:sz="0" w:space="0" w:color="auto"/>
      </w:divBdr>
    </w:div>
    <w:div w:id="244874872">
      <w:bodyDiv w:val="1"/>
      <w:marLeft w:val="0"/>
      <w:marRight w:val="0"/>
      <w:marTop w:val="0"/>
      <w:marBottom w:val="0"/>
      <w:divBdr>
        <w:top w:val="none" w:sz="0" w:space="0" w:color="auto"/>
        <w:left w:val="none" w:sz="0" w:space="0" w:color="auto"/>
        <w:bottom w:val="none" w:sz="0" w:space="0" w:color="auto"/>
        <w:right w:val="none" w:sz="0" w:space="0" w:color="auto"/>
      </w:divBdr>
    </w:div>
    <w:div w:id="251553723">
      <w:bodyDiv w:val="1"/>
      <w:marLeft w:val="0"/>
      <w:marRight w:val="0"/>
      <w:marTop w:val="0"/>
      <w:marBottom w:val="0"/>
      <w:divBdr>
        <w:top w:val="none" w:sz="0" w:space="0" w:color="auto"/>
        <w:left w:val="none" w:sz="0" w:space="0" w:color="auto"/>
        <w:bottom w:val="none" w:sz="0" w:space="0" w:color="auto"/>
        <w:right w:val="none" w:sz="0" w:space="0" w:color="auto"/>
      </w:divBdr>
    </w:div>
    <w:div w:id="304553378">
      <w:bodyDiv w:val="1"/>
      <w:marLeft w:val="0"/>
      <w:marRight w:val="0"/>
      <w:marTop w:val="0"/>
      <w:marBottom w:val="0"/>
      <w:divBdr>
        <w:top w:val="none" w:sz="0" w:space="0" w:color="auto"/>
        <w:left w:val="none" w:sz="0" w:space="0" w:color="auto"/>
        <w:bottom w:val="none" w:sz="0" w:space="0" w:color="auto"/>
        <w:right w:val="none" w:sz="0" w:space="0" w:color="auto"/>
      </w:divBdr>
    </w:div>
    <w:div w:id="348147676">
      <w:bodyDiv w:val="1"/>
      <w:marLeft w:val="0"/>
      <w:marRight w:val="0"/>
      <w:marTop w:val="0"/>
      <w:marBottom w:val="0"/>
      <w:divBdr>
        <w:top w:val="none" w:sz="0" w:space="0" w:color="auto"/>
        <w:left w:val="none" w:sz="0" w:space="0" w:color="auto"/>
        <w:bottom w:val="none" w:sz="0" w:space="0" w:color="auto"/>
        <w:right w:val="none" w:sz="0" w:space="0" w:color="auto"/>
      </w:divBdr>
    </w:div>
    <w:div w:id="357434784">
      <w:bodyDiv w:val="1"/>
      <w:marLeft w:val="0"/>
      <w:marRight w:val="0"/>
      <w:marTop w:val="0"/>
      <w:marBottom w:val="0"/>
      <w:divBdr>
        <w:top w:val="none" w:sz="0" w:space="0" w:color="auto"/>
        <w:left w:val="none" w:sz="0" w:space="0" w:color="auto"/>
        <w:bottom w:val="none" w:sz="0" w:space="0" w:color="auto"/>
        <w:right w:val="none" w:sz="0" w:space="0" w:color="auto"/>
      </w:divBdr>
    </w:div>
    <w:div w:id="379281024">
      <w:bodyDiv w:val="1"/>
      <w:marLeft w:val="0"/>
      <w:marRight w:val="0"/>
      <w:marTop w:val="0"/>
      <w:marBottom w:val="0"/>
      <w:divBdr>
        <w:top w:val="none" w:sz="0" w:space="0" w:color="auto"/>
        <w:left w:val="none" w:sz="0" w:space="0" w:color="auto"/>
        <w:bottom w:val="none" w:sz="0" w:space="0" w:color="auto"/>
        <w:right w:val="none" w:sz="0" w:space="0" w:color="auto"/>
      </w:divBdr>
    </w:div>
    <w:div w:id="386537601">
      <w:bodyDiv w:val="1"/>
      <w:marLeft w:val="0"/>
      <w:marRight w:val="0"/>
      <w:marTop w:val="0"/>
      <w:marBottom w:val="0"/>
      <w:divBdr>
        <w:top w:val="none" w:sz="0" w:space="0" w:color="auto"/>
        <w:left w:val="none" w:sz="0" w:space="0" w:color="auto"/>
        <w:bottom w:val="none" w:sz="0" w:space="0" w:color="auto"/>
        <w:right w:val="none" w:sz="0" w:space="0" w:color="auto"/>
      </w:divBdr>
    </w:div>
    <w:div w:id="408190621">
      <w:bodyDiv w:val="1"/>
      <w:marLeft w:val="0"/>
      <w:marRight w:val="0"/>
      <w:marTop w:val="0"/>
      <w:marBottom w:val="0"/>
      <w:divBdr>
        <w:top w:val="none" w:sz="0" w:space="0" w:color="auto"/>
        <w:left w:val="none" w:sz="0" w:space="0" w:color="auto"/>
        <w:bottom w:val="none" w:sz="0" w:space="0" w:color="auto"/>
        <w:right w:val="none" w:sz="0" w:space="0" w:color="auto"/>
      </w:divBdr>
    </w:div>
    <w:div w:id="442766456">
      <w:bodyDiv w:val="1"/>
      <w:marLeft w:val="0"/>
      <w:marRight w:val="0"/>
      <w:marTop w:val="0"/>
      <w:marBottom w:val="0"/>
      <w:divBdr>
        <w:top w:val="none" w:sz="0" w:space="0" w:color="auto"/>
        <w:left w:val="none" w:sz="0" w:space="0" w:color="auto"/>
        <w:bottom w:val="none" w:sz="0" w:space="0" w:color="auto"/>
        <w:right w:val="none" w:sz="0" w:space="0" w:color="auto"/>
      </w:divBdr>
    </w:div>
    <w:div w:id="448858994">
      <w:bodyDiv w:val="1"/>
      <w:marLeft w:val="0"/>
      <w:marRight w:val="0"/>
      <w:marTop w:val="0"/>
      <w:marBottom w:val="0"/>
      <w:divBdr>
        <w:top w:val="none" w:sz="0" w:space="0" w:color="auto"/>
        <w:left w:val="none" w:sz="0" w:space="0" w:color="auto"/>
        <w:bottom w:val="none" w:sz="0" w:space="0" w:color="auto"/>
        <w:right w:val="none" w:sz="0" w:space="0" w:color="auto"/>
      </w:divBdr>
    </w:div>
    <w:div w:id="505444743">
      <w:bodyDiv w:val="1"/>
      <w:marLeft w:val="0"/>
      <w:marRight w:val="0"/>
      <w:marTop w:val="0"/>
      <w:marBottom w:val="0"/>
      <w:divBdr>
        <w:top w:val="none" w:sz="0" w:space="0" w:color="auto"/>
        <w:left w:val="none" w:sz="0" w:space="0" w:color="auto"/>
        <w:bottom w:val="none" w:sz="0" w:space="0" w:color="auto"/>
        <w:right w:val="none" w:sz="0" w:space="0" w:color="auto"/>
      </w:divBdr>
    </w:div>
    <w:div w:id="508369291">
      <w:bodyDiv w:val="1"/>
      <w:marLeft w:val="0"/>
      <w:marRight w:val="0"/>
      <w:marTop w:val="0"/>
      <w:marBottom w:val="0"/>
      <w:divBdr>
        <w:top w:val="none" w:sz="0" w:space="0" w:color="auto"/>
        <w:left w:val="none" w:sz="0" w:space="0" w:color="auto"/>
        <w:bottom w:val="none" w:sz="0" w:space="0" w:color="auto"/>
        <w:right w:val="none" w:sz="0" w:space="0" w:color="auto"/>
      </w:divBdr>
    </w:div>
    <w:div w:id="519705170">
      <w:bodyDiv w:val="1"/>
      <w:marLeft w:val="0"/>
      <w:marRight w:val="0"/>
      <w:marTop w:val="0"/>
      <w:marBottom w:val="0"/>
      <w:divBdr>
        <w:top w:val="none" w:sz="0" w:space="0" w:color="auto"/>
        <w:left w:val="none" w:sz="0" w:space="0" w:color="auto"/>
        <w:bottom w:val="none" w:sz="0" w:space="0" w:color="auto"/>
        <w:right w:val="none" w:sz="0" w:space="0" w:color="auto"/>
      </w:divBdr>
    </w:div>
    <w:div w:id="542063658">
      <w:bodyDiv w:val="1"/>
      <w:marLeft w:val="0"/>
      <w:marRight w:val="0"/>
      <w:marTop w:val="0"/>
      <w:marBottom w:val="0"/>
      <w:divBdr>
        <w:top w:val="none" w:sz="0" w:space="0" w:color="auto"/>
        <w:left w:val="none" w:sz="0" w:space="0" w:color="auto"/>
        <w:bottom w:val="none" w:sz="0" w:space="0" w:color="auto"/>
        <w:right w:val="none" w:sz="0" w:space="0" w:color="auto"/>
      </w:divBdr>
    </w:div>
    <w:div w:id="562059869">
      <w:bodyDiv w:val="1"/>
      <w:marLeft w:val="0"/>
      <w:marRight w:val="0"/>
      <w:marTop w:val="0"/>
      <w:marBottom w:val="0"/>
      <w:divBdr>
        <w:top w:val="none" w:sz="0" w:space="0" w:color="auto"/>
        <w:left w:val="none" w:sz="0" w:space="0" w:color="auto"/>
        <w:bottom w:val="none" w:sz="0" w:space="0" w:color="auto"/>
        <w:right w:val="none" w:sz="0" w:space="0" w:color="auto"/>
      </w:divBdr>
    </w:div>
    <w:div w:id="579797720">
      <w:bodyDiv w:val="1"/>
      <w:marLeft w:val="0"/>
      <w:marRight w:val="0"/>
      <w:marTop w:val="0"/>
      <w:marBottom w:val="0"/>
      <w:divBdr>
        <w:top w:val="none" w:sz="0" w:space="0" w:color="auto"/>
        <w:left w:val="none" w:sz="0" w:space="0" w:color="auto"/>
        <w:bottom w:val="none" w:sz="0" w:space="0" w:color="auto"/>
        <w:right w:val="none" w:sz="0" w:space="0" w:color="auto"/>
      </w:divBdr>
    </w:div>
    <w:div w:id="591549975">
      <w:bodyDiv w:val="1"/>
      <w:marLeft w:val="0"/>
      <w:marRight w:val="0"/>
      <w:marTop w:val="0"/>
      <w:marBottom w:val="0"/>
      <w:divBdr>
        <w:top w:val="none" w:sz="0" w:space="0" w:color="auto"/>
        <w:left w:val="none" w:sz="0" w:space="0" w:color="auto"/>
        <w:bottom w:val="none" w:sz="0" w:space="0" w:color="auto"/>
        <w:right w:val="none" w:sz="0" w:space="0" w:color="auto"/>
      </w:divBdr>
    </w:div>
    <w:div w:id="599339191">
      <w:bodyDiv w:val="1"/>
      <w:marLeft w:val="0"/>
      <w:marRight w:val="0"/>
      <w:marTop w:val="0"/>
      <w:marBottom w:val="0"/>
      <w:divBdr>
        <w:top w:val="none" w:sz="0" w:space="0" w:color="auto"/>
        <w:left w:val="none" w:sz="0" w:space="0" w:color="auto"/>
        <w:bottom w:val="none" w:sz="0" w:space="0" w:color="auto"/>
        <w:right w:val="none" w:sz="0" w:space="0" w:color="auto"/>
      </w:divBdr>
    </w:div>
    <w:div w:id="669989150">
      <w:bodyDiv w:val="1"/>
      <w:marLeft w:val="0"/>
      <w:marRight w:val="0"/>
      <w:marTop w:val="0"/>
      <w:marBottom w:val="0"/>
      <w:divBdr>
        <w:top w:val="none" w:sz="0" w:space="0" w:color="auto"/>
        <w:left w:val="none" w:sz="0" w:space="0" w:color="auto"/>
        <w:bottom w:val="none" w:sz="0" w:space="0" w:color="auto"/>
        <w:right w:val="none" w:sz="0" w:space="0" w:color="auto"/>
      </w:divBdr>
    </w:div>
    <w:div w:id="694379887">
      <w:bodyDiv w:val="1"/>
      <w:marLeft w:val="0"/>
      <w:marRight w:val="0"/>
      <w:marTop w:val="0"/>
      <w:marBottom w:val="0"/>
      <w:divBdr>
        <w:top w:val="none" w:sz="0" w:space="0" w:color="auto"/>
        <w:left w:val="none" w:sz="0" w:space="0" w:color="auto"/>
        <w:bottom w:val="none" w:sz="0" w:space="0" w:color="auto"/>
        <w:right w:val="none" w:sz="0" w:space="0" w:color="auto"/>
      </w:divBdr>
    </w:div>
    <w:div w:id="695539908">
      <w:bodyDiv w:val="1"/>
      <w:marLeft w:val="0"/>
      <w:marRight w:val="0"/>
      <w:marTop w:val="0"/>
      <w:marBottom w:val="0"/>
      <w:divBdr>
        <w:top w:val="none" w:sz="0" w:space="0" w:color="auto"/>
        <w:left w:val="none" w:sz="0" w:space="0" w:color="auto"/>
        <w:bottom w:val="none" w:sz="0" w:space="0" w:color="auto"/>
        <w:right w:val="none" w:sz="0" w:space="0" w:color="auto"/>
      </w:divBdr>
    </w:div>
    <w:div w:id="698237955">
      <w:bodyDiv w:val="1"/>
      <w:marLeft w:val="0"/>
      <w:marRight w:val="0"/>
      <w:marTop w:val="0"/>
      <w:marBottom w:val="0"/>
      <w:divBdr>
        <w:top w:val="none" w:sz="0" w:space="0" w:color="auto"/>
        <w:left w:val="none" w:sz="0" w:space="0" w:color="auto"/>
        <w:bottom w:val="none" w:sz="0" w:space="0" w:color="auto"/>
        <w:right w:val="none" w:sz="0" w:space="0" w:color="auto"/>
      </w:divBdr>
    </w:div>
    <w:div w:id="771706742">
      <w:bodyDiv w:val="1"/>
      <w:marLeft w:val="0"/>
      <w:marRight w:val="0"/>
      <w:marTop w:val="0"/>
      <w:marBottom w:val="0"/>
      <w:divBdr>
        <w:top w:val="none" w:sz="0" w:space="0" w:color="auto"/>
        <w:left w:val="none" w:sz="0" w:space="0" w:color="auto"/>
        <w:bottom w:val="none" w:sz="0" w:space="0" w:color="auto"/>
        <w:right w:val="none" w:sz="0" w:space="0" w:color="auto"/>
      </w:divBdr>
    </w:div>
    <w:div w:id="955794603">
      <w:bodyDiv w:val="1"/>
      <w:marLeft w:val="0"/>
      <w:marRight w:val="0"/>
      <w:marTop w:val="0"/>
      <w:marBottom w:val="0"/>
      <w:divBdr>
        <w:top w:val="none" w:sz="0" w:space="0" w:color="auto"/>
        <w:left w:val="none" w:sz="0" w:space="0" w:color="auto"/>
        <w:bottom w:val="none" w:sz="0" w:space="0" w:color="auto"/>
        <w:right w:val="none" w:sz="0" w:space="0" w:color="auto"/>
      </w:divBdr>
    </w:div>
    <w:div w:id="965158944">
      <w:bodyDiv w:val="1"/>
      <w:marLeft w:val="0"/>
      <w:marRight w:val="0"/>
      <w:marTop w:val="0"/>
      <w:marBottom w:val="0"/>
      <w:divBdr>
        <w:top w:val="none" w:sz="0" w:space="0" w:color="auto"/>
        <w:left w:val="none" w:sz="0" w:space="0" w:color="auto"/>
        <w:bottom w:val="none" w:sz="0" w:space="0" w:color="auto"/>
        <w:right w:val="none" w:sz="0" w:space="0" w:color="auto"/>
      </w:divBdr>
    </w:div>
    <w:div w:id="987712620">
      <w:bodyDiv w:val="1"/>
      <w:marLeft w:val="0"/>
      <w:marRight w:val="0"/>
      <w:marTop w:val="0"/>
      <w:marBottom w:val="0"/>
      <w:divBdr>
        <w:top w:val="none" w:sz="0" w:space="0" w:color="auto"/>
        <w:left w:val="none" w:sz="0" w:space="0" w:color="auto"/>
        <w:bottom w:val="none" w:sz="0" w:space="0" w:color="auto"/>
        <w:right w:val="none" w:sz="0" w:space="0" w:color="auto"/>
      </w:divBdr>
    </w:div>
    <w:div w:id="1026758316">
      <w:bodyDiv w:val="1"/>
      <w:marLeft w:val="0"/>
      <w:marRight w:val="0"/>
      <w:marTop w:val="0"/>
      <w:marBottom w:val="0"/>
      <w:divBdr>
        <w:top w:val="none" w:sz="0" w:space="0" w:color="auto"/>
        <w:left w:val="none" w:sz="0" w:space="0" w:color="auto"/>
        <w:bottom w:val="none" w:sz="0" w:space="0" w:color="auto"/>
        <w:right w:val="none" w:sz="0" w:space="0" w:color="auto"/>
      </w:divBdr>
    </w:div>
    <w:div w:id="1045525062">
      <w:bodyDiv w:val="1"/>
      <w:marLeft w:val="0"/>
      <w:marRight w:val="0"/>
      <w:marTop w:val="0"/>
      <w:marBottom w:val="0"/>
      <w:divBdr>
        <w:top w:val="none" w:sz="0" w:space="0" w:color="auto"/>
        <w:left w:val="none" w:sz="0" w:space="0" w:color="auto"/>
        <w:bottom w:val="none" w:sz="0" w:space="0" w:color="auto"/>
        <w:right w:val="none" w:sz="0" w:space="0" w:color="auto"/>
      </w:divBdr>
    </w:div>
    <w:div w:id="1058019120">
      <w:bodyDiv w:val="1"/>
      <w:marLeft w:val="0"/>
      <w:marRight w:val="0"/>
      <w:marTop w:val="0"/>
      <w:marBottom w:val="0"/>
      <w:divBdr>
        <w:top w:val="none" w:sz="0" w:space="0" w:color="auto"/>
        <w:left w:val="none" w:sz="0" w:space="0" w:color="auto"/>
        <w:bottom w:val="none" w:sz="0" w:space="0" w:color="auto"/>
        <w:right w:val="none" w:sz="0" w:space="0" w:color="auto"/>
      </w:divBdr>
    </w:div>
    <w:div w:id="1093093426">
      <w:bodyDiv w:val="1"/>
      <w:marLeft w:val="0"/>
      <w:marRight w:val="0"/>
      <w:marTop w:val="0"/>
      <w:marBottom w:val="0"/>
      <w:divBdr>
        <w:top w:val="none" w:sz="0" w:space="0" w:color="auto"/>
        <w:left w:val="none" w:sz="0" w:space="0" w:color="auto"/>
        <w:bottom w:val="none" w:sz="0" w:space="0" w:color="auto"/>
        <w:right w:val="none" w:sz="0" w:space="0" w:color="auto"/>
      </w:divBdr>
    </w:div>
    <w:div w:id="1100489303">
      <w:bodyDiv w:val="1"/>
      <w:marLeft w:val="0"/>
      <w:marRight w:val="0"/>
      <w:marTop w:val="0"/>
      <w:marBottom w:val="0"/>
      <w:divBdr>
        <w:top w:val="none" w:sz="0" w:space="0" w:color="auto"/>
        <w:left w:val="none" w:sz="0" w:space="0" w:color="auto"/>
        <w:bottom w:val="none" w:sz="0" w:space="0" w:color="auto"/>
        <w:right w:val="none" w:sz="0" w:space="0" w:color="auto"/>
      </w:divBdr>
    </w:div>
    <w:div w:id="1145850151">
      <w:bodyDiv w:val="1"/>
      <w:marLeft w:val="0"/>
      <w:marRight w:val="0"/>
      <w:marTop w:val="0"/>
      <w:marBottom w:val="0"/>
      <w:divBdr>
        <w:top w:val="none" w:sz="0" w:space="0" w:color="auto"/>
        <w:left w:val="none" w:sz="0" w:space="0" w:color="auto"/>
        <w:bottom w:val="none" w:sz="0" w:space="0" w:color="auto"/>
        <w:right w:val="none" w:sz="0" w:space="0" w:color="auto"/>
      </w:divBdr>
    </w:div>
    <w:div w:id="1205556016">
      <w:bodyDiv w:val="1"/>
      <w:marLeft w:val="0"/>
      <w:marRight w:val="0"/>
      <w:marTop w:val="0"/>
      <w:marBottom w:val="0"/>
      <w:divBdr>
        <w:top w:val="none" w:sz="0" w:space="0" w:color="auto"/>
        <w:left w:val="none" w:sz="0" w:space="0" w:color="auto"/>
        <w:bottom w:val="none" w:sz="0" w:space="0" w:color="auto"/>
        <w:right w:val="none" w:sz="0" w:space="0" w:color="auto"/>
      </w:divBdr>
    </w:div>
    <w:div w:id="1244678416">
      <w:bodyDiv w:val="1"/>
      <w:marLeft w:val="0"/>
      <w:marRight w:val="0"/>
      <w:marTop w:val="0"/>
      <w:marBottom w:val="0"/>
      <w:divBdr>
        <w:top w:val="none" w:sz="0" w:space="0" w:color="auto"/>
        <w:left w:val="none" w:sz="0" w:space="0" w:color="auto"/>
        <w:bottom w:val="none" w:sz="0" w:space="0" w:color="auto"/>
        <w:right w:val="none" w:sz="0" w:space="0" w:color="auto"/>
      </w:divBdr>
    </w:div>
    <w:div w:id="1245988524">
      <w:bodyDiv w:val="1"/>
      <w:marLeft w:val="0"/>
      <w:marRight w:val="0"/>
      <w:marTop w:val="0"/>
      <w:marBottom w:val="0"/>
      <w:divBdr>
        <w:top w:val="none" w:sz="0" w:space="0" w:color="auto"/>
        <w:left w:val="none" w:sz="0" w:space="0" w:color="auto"/>
        <w:bottom w:val="none" w:sz="0" w:space="0" w:color="auto"/>
        <w:right w:val="none" w:sz="0" w:space="0" w:color="auto"/>
      </w:divBdr>
    </w:div>
    <w:div w:id="1296717450">
      <w:bodyDiv w:val="1"/>
      <w:marLeft w:val="0"/>
      <w:marRight w:val="0"/>
      <w:marTop w:val="0"/>
      <w:marBottom w:val="0"/>
      <w:divBdr>
        <w:top w:val="none" w:sz="0" w:space="0" w:color="auto"/>
        <w:left w:val="none" w:sz="0" w:space="0" w:color="auto"/>
        <w:bottom w:val="none" w:sz="0" w:space="0" w:color="auto"/>
        <w:right w:val="none" w:sz="0" w:space="0" w:color="auto"/>
      </w:divBdr>
    </w:div>
    <w:div w:id="1318923836">
      <w:bodyDiv w:val="1"/>
      <w:marLeft w:val="0"/>
      <w:marRight w:val="0"/>
      <w:marTop w:val="0"/>
      <w:marBottom w:val="0"/>
      <w:divBdr>
        <w:top w:val="none" w:sz="0" w:space="0" w:color="auto"/>
        <w:left w:val="none" w:sz="0" w:space="0" w:color="auto"/>
        <w:bottom w:val="none" w:sz="0" w:space="0" w:color="auto"/>
        <w:right w:val="none" w:sz="0" w:space="0" w:color="auto"/>
      </w:divBdr>
    </w:div>
    <w:div w:id="1353798300">
      <w:bodyDiv w:val="1"/>
      <w:marLeft w:val="0"/>
      <w:marRight w:val="0"/>
      <w:marTop w:val="0"/>
      <w:marBottom w:val="0"/>
      <w:divBdr>
        <w:top w:val="none" w:sz="0" w:space="0" w:color="auto"/>
        <w:left w:val="none" w:sz="0" w:space="0" w:color="auto"/>
        <w:bottom w:val="none" w:sz="0" w:space="0" w:color="auto"/>
        <w:right w:val="none" w:sz="0" w:space="0" w:color="auto"/>
      </w:divBdr>
    </w:div>
    <w:div w:id="1374575175">
      <w:bodyDiv w:val="1"/>
      <w:marLeft w:val="0"/>
      <w:marRight w:val="0"/>
      <w:marTop w:val="0"/>
      <w:marBottom w:val="0"/>
      <w:divBdr>
        <w:top w:val="none" w:sz="0" w:space="0" w:color="auto"/>
        <w:left w:val="none" w:sz="0" w:space="0" w:color="auto"/>
        <w:bottom w:val="none" w:sz="0" w:space="0" w:color="auto"/>
        <w:right w:val="none" w:sz="0" w:space="0" w:color="auto"/>
      </w:divBdr>
    </w:div>
    <w:div w:id="1382555422">
      <w:bodyDiv w:val="1"/>
      <w:marLeft w:val="0"/>
      <w:marRight w:val="0"/>
      <w:marTop w:val="0"/>
      <w:marBottom w:val="0"/>
      <w:divBdr>
        <w:top w:val="none" w:sz="0" w:space="0" w:color="auto"/>
        <w:left w:val="none" w:sz="0" w:space="0" w:color="auto"/>
        <w:bottom w:val="none" w:sz="0" w:space="0" w:color="auto"/>
        <w:right w:val="none" w:sz="0" w:space="0" w:color="auto"/>
      </w:divBdr>
    </w:div>
    <w:div w:id="1397171229">
      <w:bodyDiv w:val="1"/>
      <w:marLeft w:val="0"/>
      <w:marRight w:val="0"/>
      <w:marTop w:val="0"/>
      <w:marBottom w:val="0"/>
      <w:divBdr>
        <w:top w:val="none" w:sz="0" w:space="0" w:color="auto"/>
        <w:left w:val="none" w:sz="0" w:space="0" w:color="auto"/>
        <w:bottom w:val="none" w:sz="0" w:space="0" w:color="auto"/>
        <w:right w:val="none" w:sz="0" w:space="0" w:color="auto"/>
      </w:divBdr>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
    <w:div w:id="1420062526">
      <w:bodyDiv w:val="1"/>
      <w:marLeft w:val="0"/>
      <w:marRight w:val="0"/>
      <w:marTop w:val="0"/>
      <w:marBottom w:val="0"/>
      <w:divBdr>
        <w:top w:val="none" w:sz="0" w:space="0" w:color="auto"/>
        <w:left w:val="none" w:sz="0" w:space="0" w:color="auto"/>
        <w:bottom w:val="none" w:sz="0" w:space="0" w:color="auto"/>
        <w:right w:val="none" w:sz="0" w:space="0" w:color="auto"/>
      </w:divBdr>
    </w:div>
    <w:div w:id="1421221800">
      <w:bodyDiv w:val="1"/>
      <w:marLeft w:val="0"/>
      <w:marRight w:val="0"/>
      <w:marTop w:val="0"/>
      <w:marBottom w:val="0"/>
      <w:divBdr>
        <w:top w:val="none" w:sz="0" w:space="0" w:color="auto"/>
        <w:left w:val="none" w:sz="0" w:space="0" w:color="auto"/>
        <w:bottom w:val="none" w:sz="0" w:space="0" w:color="auto"/>
        <w:right w:val="none" w:sz="0" w:space="0" w:color="auto"/>
      </w:divBdr>
    </w:div>
    <w:div w:id="1441412302">
      <w:bodyDiv w:val="1"/>
      <w:marLeft w:val="0"/>
      <w:marRight w:val="0"/>
      <w:marTop w:val="0"/>
      <w:marBottom w:val="0"/>
      <w:divBdr>
        <w:top w:val="none" w:sz="0" w:space="0" w:color="auto"/>
        <w:left w:val="none" w:sz="0" w:space="0" w:color="auto"/>
        <w:bottom w:val="none" w:sz="0" w:space="0" w:color="auto"/>
        <w:right w:val="none" w:sz="0" w:space="0" w:color="auto"/>
      </w:divBdr>
    </w:div>
    <w:div w:id="1497918584">
      <w:bodyDiv w:val="1"/>
      <w:marLeft w:val="0"/>
      <w:marRight w:val="0"/>
      <w:marTop w:val="0"/>
      <w:marBottom w:val="0"/>
      <w:divBdr>
        <w:top w:val="none" w:sz="0" w:space="0" w:color="auto"/>
        <w:left w:val="none" w:sz="0" w:space="0" w:color="auto"/>
        <w:bottom w:val="none" w:sz="0" w:space="0" w:color="auto"/>
        <w:right w:val="none" w:sz="0" w:space="0" w:color="auto"/>
      </w:divBdr>
    </w:div>
    <w:div w:id="1548566854">
      <w:bodyDiv w:val="1"/>
      <w:marLeft w:val="0"/>
      <w:marRight w:val="0"/>
      <w:marTop w:val="0"/>
      <w:marBottom w:val="0"/>
      <w:divBdr>
        <w:top w:val="none" w:sz="0" w:space="0" w:color="auto"/>
        <w:left w:val="none" w:sz="0" w:space="0" w:color="auto"/>
        <w:bottom w:val="none" w:sz="0" w:space="0" w:color="auto"/>
        <w:right w:val="none" w:sz="0" w:space="0" w:color="auto"/>
      </w:divBdr>
    </w:div>
    <w:div w:id="1595095498">
      <w:bodyDiv w:val="1"/>
      <w:marLeft w:val="0"/>
      <w:marRight w:val="0"/>
      <w:marTop w:val="0"/>
      <w:marBottom w:val="0"/>
      <w:divBdr>
        <w:top w:val="none" w:sz="0" w:space="0" w:color="auto"/>
        <w:left w:val="none" w:sz="0" w:space="0" w:color="auto"/>
        <w:bottom w:val="none" w:sz="0" w:space="0" w:color="auto"/>
        <w:right w:val="none" w:sz="0" w:space="0" w:color="auto"/>
      </w:divBdr>
    </w:div>
    <w:div w:id="1642539870">
      <w:bodyDiv w:val="1"/>
      <w:marLeft w:val="0"/>
      <w:marRight w:val="0"/>
      <w:marTop w:val="0"/>
      <w:marBottom w:val="0"/>
      <w:divBdr>
        <w:top w:val="none" w:sz="0" w:space="0" w:color="auto"/>
        <w:left w:val="none" w:sz="0" w:space="0" w:color="auto"/>
        <w:bottom w:val="none" w:sz="0" w:space="0" w:color="auto"/>
        <w:right w:val="none" w:sz="0" w:space="0" w:color="auto"/>
      </w:divBdr>
    </w:div>
    <w:div w:id="1673096717">
      <w:bodyDiv w:val="1"/>
      <w:marLeft w:val="0"/>
      <w:marRight w:val="0"/>
      <w:marTop w:val="0"/>
      <w:marBottom w:val="0"/>
      <w:divBdr>
        <w:top w:val="none" w:sz="0" w:space="0" w:color="auto"/>
        <w:left w:val="none" w:sz="0" w:space="0" w:color="auto"/>
        <w:bottom w:val="none" w:sz="0" w:space="0" w:color="auto"/>
        <w:right w:val="none" w:sz="0" w:space="0" w:color="auto"/>
      </w:divBdr>
    </w:div>
    <w:div w:id="1736389735">
      <w:bodyDiv w:val="1"/>
      <w:marLeft w:val="0"/>
      <w:marRight w:val="0"/>
      <w:marTop w:val="0"/>
      <w:marBottom w:val="0"/>
      <w:divBdr>
        <w:top w:val="none" w:sz="0" w:space="0" w:color="auto"/>
        <w:left w:val="none" w:sz="0" w:space="0" w:color="auto"/>
        <w:bottom w:val="none" w:sz="0" w:space="0" w:color="auto"/>
        <w:right w:val="none" w:sz="0" w:space="0" w:color="auto"/>
      </w:divBdr>
    </w:div>
    <w:div w:id="1797678456">
      <w:bodyDiv w:val="1"/>
      <w:marLeft w:val="0"/>
      <w:marRight w:val="0"/>
      <w:marTop w:val="0"/>
      <w:marBottom w:val="0"/>
      <w:divBdr>
        <w:top w:val="none" w:sz="0" w:space="0" w:color="auto"/>
        <w:left w:val="none" w:sz="0" w:space="0" w:color="auto"/>
        <w:bottom w:val="none" w:sz="0" w:space="0" w:color="auto"/>
        <w:right w:val="none" w:sz="0" w:space="0" w:color="auto"/>
      </w:divBdr>
    </w:div>
    <w:div w:id="1810128532">
      <w:bodyDiv w:val="1"/>
      <w:marLeft w:val="0"/>
      <w:marRight w:val="0"/>
      <w:marTop w:val="0"/>
      <w:marBottom w:val="0"/>
      <w:divBdr>
        <w:top w:val="none" w:sz="0" w:space="0" w:color="auto"/>
        <w:left w:val="none" w:sz="0" w:space="0" w:color="auto"/>
        <w:bottom w:val="none" w:sz="0" w:space="0" w:color="auto"/>
        <w:right w:val="none" w:sz="0" w:space="0" w:color="auto"/>
      </w:divBdr>
    </w:div>
    <w:div w:id="1831946725">
      <w:bodyDiv w:val="1"/>
      <w:marLeft w:val="0"/>
      <w:marRight w:val="0"/>
      <w:marTop w:val="0"/>
      <w:marBottom w:val="0"/>
      <w:divBdr>
        <w:top w:val="none" w:sz="0" w:space="0" w:color="auto"/>
        <w:left w:val="none" w:sz="0" w:space="0" w:color="auto"/>
        <w:bottom w:val="none" w:sz="0" w:space="0" w:color="auto"/>
        <w:right w:val="none" w:sz="0" w:space="0" w:color="auto"/>
      </w:divBdr>
    </w:div>
    <w:div w:id="1838841304">
      <w:bodyDiv w:val="1"/>
      <w:marLeft w:val="0"/>
      <w:marRight w:val="0"/>
      <w:marTop w:val="0"/>
      <w:marBottom w:val="0"/>
      <w:divBdr>
        <w:top w:val="none" w:sz="0" w:space="0" w:color="auto"/>
        <w:left w:val="none" w:sz="0" w:space="0" w:color="auto"/>
        <w:bottom w:val="none" w:sz="0" w:space="0" w:color="auto"/>
        <w:right w:val="none" w:sz="0" w:space="0" w:color="auto"/>
      </w:divBdr>
    </w:div>
    <w:div w:id="1869293154">
      <w:bodyDiv w:val="1"/>
      <w:marLeft w:val="0"/>
      <w:marRight w:val="0"/>
      <w:marTop w:val="0"/>
      <w:marBottom w:val="0"/>
      <w:divBdr>
        <w:top w:val="none" w:sz="0" w:space="0" w:color="auto"/>
        <w:left w:val="none" w:sz="0" w:space="0" w:color="auto"/>
        <w:bottom w:val="none" w:sz="0" w:space="0" w:color="auto"/>
        <w:right w:val="none" w:sz="0" w:space="0" w:color="auto"/>
      </w:divBdr>
    </w:div>
    <w:div w:id="1881894697">
      <w:bodyDiv w:val="1"/>
      <w:marLeft w:val="0"/>
      <w:marRight w:val="0"/>
      <w:marTop w:val="0"/>
      <w:marBottom w:val="0"/>
      <w:divBdr>
        <w:top w:val="none" w:sz="0" w:space="0" w:color="auto"/>
        <w:left w:val="none" w:sz="0" w:space="0" w:color="auto"/>
        <w:bottom w:val="none" w:sz="0" w:space="0" w:color="auto"/>
        <w:right w:val="none" w:sz="0" w:space="0" w:color="auto"/>
      </w:divBdr>
    </w:div>
    <w:div w:id="1895696161">
      <w:bodyDiv w:val="1"/>
      <w:marLeft w:val="0"/>
      <w:marRight w:val="0"/>
      <w:marTop w:val="0"/>
      <w:marBottom w:val="0"/>
      <w:divBdr>
        <w:top w:val="none" w:sz="0" w:space="0" w:color="auto"/>
        <w:left w:val="none" w:sz="0" w:space="0" w:color="auto"/>
        <w:bottom w:val="none" w:sz="0" w:space="0" w:color="auto"/>
        <w:right w:val="none" w:sz="0" w:space="0" w:color="auto"/>
      </w:divBdr>
    </w:div>
    <w:div w:id="1949699244">
      <w:bodyDiv w:val="1"/>
      <w:marLeft w:val="0"/>
      <w:marRight w:val="0"/>
      <w:marTop w:val="0"/>
      <w:marBottom w:val="0"/>
      <w:divBdr>
        <w:top w:val="none" w:sz="0" w:space="0" w:color="auto"/>
        <w:left w:val="none" w:sz="0" w:space="0" w:color="auto"/>
        <w:bottom w:val="none" w:sz="0" w:space="0" w:color="auto"/>
        <w:right w:val="none" w:sz="0" w:space="0" w:color="auto"/>
      </w:divBdr>
    </w:div>
    <w:div w:id="1985549886">
      <w:bodyDiv w:val="1"/>
      <w:marLeft w:val="0"/>
      <w:marRight w:val="0"/>
      <w:marTop w:val="0"/>
      <w:marBottom w:val="0"/>
      <w:divBdr>
        <w:top w:val="none" w:sz="0" w:space="0" w:color="auto"/>
        <w:left w:val="none" w:sz="0" w:space="0" w:color="auto"/>
        <w:bottom w:val="none" w:sz="0" w:space="0" w:color="auto"/>
        <w:right w:val="none" w:sz="0" w:space="0" w:color="auto"/>
      </w:divBdr>
    </w:div>
    <w:div w:id="1994480169">
      <w:bodyDiv w:val="1"/>
      <w:marLeft w:val="0"/>
      <w:marRight w:val="0"/>
      <w:marTop w:val="0"/>
      <w:marBottom w:val="0"/>
      <w:divBdr>
        <w:top w:val="none" w:sz="0" w:space="0" w:color="auto"/>
        <w:left w:val="none" w:sz="0" w:space="0" w:color="auto"/>
        <w:bottom w:val="none" w:sz="0" w:space="0" w:color="auto"/>
        <w:right w:val="none" w:sz="0" w:space="0" w:color="auto"/>
      </w:divBdr>
    </w:div>
    <w:div w:id="2056541920">
      <w:bodyDiv w:val="1"/>
      <w:marLeft w:val="0"/>
      <w:marRight w:val="0"/>
      <w:marTop w:val="0"/>
      <w:marBottom w:val="0"/>
      <w:divBdr>
        <w:top w:val="none" w:sz="0" w:space="0" w:color="auto"/>
        <w:left w:val="none" w:sz="0" w:space="0" w:color="auto"/>
        <w:bottom w:val="none" w:sz="0" w:space="0" w:color="auto"/>
        <w:right w:val="none" w:sz="0" w:space="0" w:color="auto"/>
      </w:divBdr>
    </w:div>
    <w:div w:id="2108766042">
      <w:bodyDiv w:val="1"/>
      <w:marLeft w:val="0"/>
      <w:marRight w:val="0"/>
      <w:marTop w:val="0"/>
      <w:marBottom w:val="0"/>
      <w:divBdr>
        <w:top w:val="none" w:sz="0" w:space="0" w:color="auto"/>
        <w:left w:val="none" w:sz="0" w:space="0" w:color="auto"/>
        <w:bottom w:val="none" w:sz="0" w:space="0" w:color="auto"/>
        <w:right w:val="none" w:sz="0" w:space="0" w:color="auto"/>
      </w:divBdr>
    </w:div>
    <w:div w:id="212830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295D51C0B55F43C7D12161B580D9C413C834226606CF227E4AAB4CAED1F0ED52F7E50F9DE7F8122B313C779CA6E68CB7A1B7A739CF2369i3o0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F388C-7E18-40FA-9887-E1D2FD0C2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1652</TotalTime>
  <Pages>20</Pages>
  <Words>6195</Words>
  <Characters>35318</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042</dc:creator>
  <cp:lastModifiedBy>karpova-tosno@yandex.ru</cp:lastModifiedBy>
  <cp:revision>73</cp:revision>
  <cp:lastPrinted>2019-12-21T16:02:00Z</cp:lastPrinted>
  <dcterms:created xsi:type="dcterms:W3CDTF">2018-12-20T06:10:00Z</dcterms:created>
  <dcterms:modified xsi:type="dcterms:W3CDTF">2020-01-17T08:31:00Z</dcterms:modified>
</cp:coreProperties>
</file>